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F6" w:rsidRPr="00E8444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E84440">
        <w:rPr>
          <w:rFonts w:ascii="Times New Roman" w:hAnsi="Times New Roman"/>
          <w:b/>
        </w:rPr>
        <w:t>Уголовная о</w:t>
      </w:r>
      <w:bookmarkStart w:id="0" w:name="_GoBack"/>
      <w:bookmarkEnd w:id="0"/>
      <w:r w:rsidRPr="00E84440">
        <w:rPr>
          <w:rFonts w:ascii="Times New Roman" w:hAnsi="Times New Roman"/>
          <w:b/>
        </w:rPr>
        <w:t>тветственность за незаконную добычу (вылов) водных биологических ресурсов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соответствии с Федеральным законом от 20.12.2004 №166-ФЗ «О рыболовстве и сохранении водных биологических ресурсов» водными биологическими ресурсами являются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Изъятие водных биологических ресурсов из среды обитания, завладение ими в нарушение норм экологического законодательства является незаконной добычей (выловом) и влечет уголовную ответственность по ст. 256 Уголовного кодекса РФ. Кроме того, уголовная ответственность наступает, если незаконная добыча совершена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ресурсов; в местах нереста или на миграционных путях к ним; на особо охраняемых природных территориях либо в зоне чрезвычайной экологической ситуации.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Местом нереста признается море, река, водоем или часть водоема, где рыба мечет икру, а под миграционным путем к нему-проходу, по которым рыба идет к месту нереста. Если водный объект имеет небольшие размеры (например, озеро, пруд, запруда) и нерест происходит по всему водоему, он с учетом установленных фактических обстоятельств может быть признан местом нереста. 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обитания.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Уголовная ответственность за совершение таких преступлений наступает с 16 лет, максимальное наказание по указанной статье предусмотрено в виде штрафа в размере до 1 млн. рублей, либо лишение свободы сроком до 5 лет. Возможно также лишение права занимать определенные должности или заниматься определенной деятельностью на срок до 3 лет.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Часть 3 ст. 256 Уголовного кодекса РФ устанавливает уголовную ответственность за незаконную добычу или вылов водных биологических ресурсов, совершенную в особо крупном размере, либо лицом с использованием служебного положения, либо группой лиц по предварительному сговору. Крупным признается ущерб, причиненный водным биологическим ресурсам, превышающий 100 тыс. рублей, особо крупным – 250 тыс. тысяч рублей.</w:t>
      </w:r>
    </w:p>
    <w:p w:rsidR="007832F6" w:rsidRPr="008B3370" w:rsidRDefault="007832F6" w:rsidP="007832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Данная норма направлена на предотвращение ущерба, который может быть причинен несанкционированной добычей этих ресурсов.</w:t>
      </w:r>
    </w:p>
    <w:p w:rsidR="00305F47" w:rsidRPr="007832F6" w:rsidRDefault="00305F47" w:rsidP="007832F6"/>
    <w:sectPr w:rsidR="00305F47" w:rsidRPr="007832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7"/>
    <w:rsid w:val="00305F47"/>
    <w:rsid w:val="007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9D98-D725-4347-ADE0-3CE2DBF3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2025-06-26T06:58:00Z</dcterms:created>
  <dcterms:modified xsi:type="dcterms:W3CDTF">2025-06-26T06:58:00Z</dcterms:modified>
</cp:coreProperties>
</file>