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="-368" w:tblpY="646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0918D9" w:rsidRPr="0046099E" w:rsidTr="003941E0">
        <w:trPr>
          <w:trHeight w:val="2887"/>
        </w:trPr>
        <w:tc>
          <w:tcPr>
            <w:tcW w:w="10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918D9" w:rsidRPr="0046099E" w:rsidRDefault="000918D9" w:rsidP="00973FE4">
            <w:pPr>
              <w:jc w:val="center"/>
              <w:rPr>
                <w:sz w:val="16"/>
                <w:szCs w:val="16"/>
              </w:rPr>
            </w:pPr>
          </w:p>
          <w:p w:rsidR="000918D9" w:rsidRPr="0046099E" w:rsidRDefault="000918D9" w:rsidP="00973FE4">
            <w:pPr>
              <w:jc w:val="center"/>
              <w:rPr>
                <w:sz w:val="16"/>
                <w:szCs w:val="16"/>
              </w:rPr>
            </w:pPr>
          </w:p>
          <w:p w:rsidR="000918D9" w:rsidRPr="0046099E" w:rsidRDefault="000918D9" w:rsidP="00973FE4">
            <w:pPr>
              <w:jc w:val="center"/>
              <w:rPr>
                <w:sz w:val="48"/>
                <w:szCs w:val="16"/>
              </w:rPr>
            </w:pPr>
            <w:r w:rsidRPr="0046099E">
              <w:rPr>
                <w:sz w:val="48"/>
                <w:szCs w:val="16"/>
              </w:rPr>
              <w:t>ИНФОРМАЦИОННЫЙ БЮЛЛЕТЕНЬ</w:t>
            </w:r>
          </w:p>
          <w:p w:rsidR="000918D9" w:rsidRPr="0046099E" w:rsidRDefault="000918D9" w:rsidP="00973FE4">
            <w:pPr>
              <w:ind w:left="-8" w:hanging="1"/>
              <w:jc w:val="center"/>
              <w:rPr>
                <w:b/>
                <w:sz w:val="48"/>
                <w:szCs w:val="16"/>
              </w:rPr>
            </w:pPr>
            <w:r w:rsidRPr="0046099E">
              <w:rPr>
                <w:b/>
                <w:sz w:val="48"/>
                <w:szCs w:val="16"/>
              </w:rPr>
              <w:t>ВЕСТНИК</w:t>
            </w:r>
          </w:p>
          <w:p w:rsidR="000918D9" w:rsidRPr="0046099E" w:rsidRDefault="000918D9" w:rsidP="00973FE4">
            <w:pPr>
              <w:ind w:left="-9" w:firstLine="9"/>
              <w:jc w:val="center"/>
              <w:rPr>
                <w:b/>
                <w:sz w:val="16"/>
                <w:szCs w:val="16"/>
              </w:rPr>
            </w:pPr>
            <w:r w:rsidRPr="0046099E">
              <w:rPr>
                <w:b/>
                <w:sz w:val="48"/>
                <w:szCs w:val="16"/>
              </w:rPr>
              <w:t>Звериноголовского муниципального округа</w:t>
            </w:r>
          </w:p>
        </w:tc>
      </w:tr>
    </w:tbl>
    <w:tbl>
      <w:tblPr>
        <w:tblW w:w="10065" w:type="dxa"/>
        <w:tblInd w:w="-2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918D9" w:rsidRPr="0046099E" w:rsidTr="00973FE4">
        <w:trPr>
          <w:trHeight w:val="1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D9" w:rsidRPr="00421E45" w:rsidRDefault="000918D9" w:rsidP="00973FE4">
            <w:pPr>
              <w:rPr>
                <w:b/>
                <w:sz w:val="18"/>
                <w:szCs w:val="16"/>
              </w:rPr>
            </w:pPr>
            <w:r w:rsidRPr="00421E45">
              <w:rPr>
                <w:b/>
                <w:sz w:val="18"/>
                <w:szCs w:val="16"/>
              </w:rPr>
              <w:t xml:space="preserve">№ </w:t>
            </w:r>
            <w:r w:rsidR="00D23634">
              <w:rPr>
                <w:b/>
                <w:sz w:val="18"/>
                <w:szCs w:val="16"/>
              </w:rPr>
              <w:t>11</w:t>
            </w:r>
            <w:r w:rsidRPr="00421E45">
              <w:rPr>
                <w:b/>
                <w:sz w:val="18"/>
                <w:szCs w:val="16"/>
              </w:rPr>
              <w:t xml:space="preserve"> (12</w:t>
            </w:r>
            <w:r w:rsidR="00D23634">
              <w:rPr>
                <w:b/>
                <w:sz w:val="18"/>
                <w:szCs w:val="16"/>
              </w:rPr>
              <w:t>8</w:t>
            </w:r>
            <w:r w:rsidRPr="00421E45">
              <w:rPr>
                <w:b/>
                <w:sz w:val="18"/>
                <w:szCs w:val="16"/>
              </w:rPr>
              <w:t xml:space="preserve">)                                                                                                                              </w:t>
            </w:r>
            <w:r w:rsidR="002F1F42">
              <w:rPr>
                <w:b/>
                <w:sz w:val="18"/>
                <w:szCs w:val="16"/>
              </w:rPr>
              <w:t xml:space="preserve">                       </w:t>
            </w:r>
            <w:r w:rsidR="009A4880">
              <w:rPr>
                <w:b/>
                <w:sz w:val="18"/>
                <w:szCs w:val="16"/>
              </w:rPr>
              <w:t xml:space="preserve"> 14 </w:t>
            </w:r>
            <w:r w:rsidR="00D23634">
              <w:rPr>
                <w:b/>
                <w:sz w:val="18"/>
                <w:szCs w:val="16"/>
              </w:rPr>
              <w:t>но</w:t>
            </w:r>
            <w:r w:rsidR="002F1F42">
              <w:rPr>
                <w:b/>
                <w:sz w:val="18"/>
                <w:szCs w:val="16"/>
              </w:rPr>
              <w:t>ября 2</w:t>
            </w:r>
            <w:r w:rsidRPr="00421E45">
              <w:rPr>
                <w:b/>
                <w:sz w:val="18"/>
                <w:szCs w:val="16"/>
              </w:rPr>
              <w:t>024</w:t>
            </w:r>
            <w:r w:rsidR="00D016F0">
              <w:rPr>
                <w:b/>
                <w:sz w:val="18"/>
                <w:szCs w:val="16"/>
              </w:rPr>
              <w:t xml:space="preserve"> </w:t>
            </w:r>
            <w:r w:rsidRPr="00421E45">
              <w:rPr>
                <w:b/>
                <w:sz w:val="18"/>
                <w:szCs w:val="16"/>
              </w:rPr>
              <w:t xml:space="preserve">года </w:t>
            </w:r>
          </w:p>
          <w:p w:rsidR="000918D9" w:rsidRPr="00421E45" w:rsidRDefault="000918D9" w:rsidP="00973FE4">
            <w:pPr>
              <w:rPr>
                <w:b/>
                <w:sz w:val="18"/>
                <w:szCs w:val="16"/>
              </w:rPr>
            </w:pPr>
          </w:p>
        </w:tc>
      </w:tr>
      <w:tr w:rsidR="000918D9" w:rsidRPr="0046099E" w:rsidTr="00973FE4">
        <w:trPr>
          <w:trHeight w:val="223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D9" w:rsidRPr="0046099E" w:rsidRDefault="000918D9" w:rsidP="00973FE4">
            <w:pPr>
              <w:pStyle w:val="a7"/>
              <w:ind w:left="457"/>
              <w:jc w:val="both"/>
              <w:rPr>
                <w:sz w:val="16"/>
                <w:szCs w:val="16"/>
              </w:rPr>
            </w:pPr>
            <w:r w:rsidRPr="0046099E">
              <w:rPr>
                <w:sz w:val="16"/>
                <w:szCs w:val="16"/>
              </w:rPr>
              <w:t>Читайте в выпуске:</w:t>
            </w:r>
          </w:p>
          <w:p w:rsidR="000918D9" w:rsidRPr="0046099E" w:rsidRDefault="000918D9" w:rsidP="00973FE4">
            <w:pPr>
              <w:pStyle w:val="a7"/>
              <w:ind w:left="457"/>
              <w:jc w:val="both"/>
              <w:rPr>
                <w:sz w:val="16"/>
                <w:szCs w:val="16"/>
              </w:rPr>
            </w:pPr>
          </w:p>
          <w:p w:rsidR="00E81E95" w:rsidRPr="007F1793" w:rsidRDefault="009A4880" w:rsidP="00E81E95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9A4880">
              <w:rPr>
                <w:sz w:val="20"/>
                <w:szCs w:val="20"/>
              </w:rPr>
              <w:t>Решение Думы Звериноголовского муниципального округа от 14 ноября 2024 года Об утверждении ликвидационного баланса</w:t>
            </w:r>
            <w:r w:rsidRPr="009A4880">
              <w:rPr>
                <w:b/>
                <w:sz w:val="20"/>
                <w:szCs w:val="20"/>
              </w:rPr>
              <w:t xml:space="preserve"> </w:t>
            </w:r>
            <w:r w:rsidRPr="009A4880"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9A4880">
              <w:rPr>
                <w:sz w:val="20"/>
                <w:szCs w:val="20"/>
              </w:rPr>
              <w:t>Прорывинское</w:t>
            </w:r>
            <w:proofErr w:type="spellEnd"/>
            <w:r w:rsidRPr="009A4880">
              <w:rPr>
                <w:sz w:val="20"/>
                <w:szCs w:val="20"/>
              </w:rPr>
              <w:t xml:space="preserve"> культурно-досуговое </w:t>
            </w:r>
            <w:r w:rsidRPr="009A4880">
              <w:rPr>
                <w:color w:val="000000"/>
                <w:sz w:val="20"/>
                <w:szCs w:val="20"/>
              </w:rPr>
              <w:t>объединение</w:t>
            </w:r>
            <w:hyperlink r:id="rId8" w:tooltip="поиск всех организаций с именем Муниципальное казенное учреждение культуры &quot;Прорывинское культурно-досуговое объединение&quot;" w:history="1">
              <w:r w:rsidRPr="009A4880">
                <w:rPr>
                  <w:caps/>
                  <w:color w:val="000000"/>
                  <w:lang w:eastAsia="en-US"/>
                </w:rPr>
                <w:t>»</w:t>
              </w:r>
            </w:hyperlink>
            <w:r>
              <w:rPr>
                <w:sz w:val="16"/>
                <w:szCs w:val="16"/>
              </w:rPr>
              <w:t>……………</w:t>
            </w:r>
            <w:r w:rsidR="009B56A5">
              <w:rPr>
                <w:sz w:val="16"/>
                <w:szCs w:val="16"/>
              </w:rPr>
              <w:t xml:space="preserve">…………………………………………………………………… </w:t>
            </w:r>
            <w:r w:rsidR="001E11DE" w:rsidRPr="007F1793">
              <w:rPr>
                <w:sz w:val="16"/>
                <w:szCs w:val="16"/>
              </w:rPr>
              <w:t>……………………..стр.</w:t>
            </w:r>
            <w:r w:rsidR="008D1AB2">
              <w:rPr>
                <w:sz w:val="16"/>
                <w:szCs w:val="16"/>
              </w:rPr>
              <w:t>2</w:t>
            </w:r>
          </w:p>
          <w:p w:rsidR="009A4880" w:rsidRDefault="00E81E95" w:rsidP="009A4880">
            <w:pPr>
              <w:shd w:val="clear" w:color="auto" w:fill="FFFFFF"/>
              <w:ind w:left="360"/>
              <w:jc w:val="both"/>
              <w:rPr>
                <w:rFonts w:eastAsia="Arial"/>
                <w:bCs/>
                <w:sz w:val="16"/>
                <w:szCs w:val="16"/>
              </w:rPr>
            </w:pPr>
            <w:r w:rsidRPr="007F1793">
              <w:rPr>
                <w:bCs/>
                <w:sz w:val="16"/>
                <w:szCs w:val="16"/>
              </w:rPr>
              <w:t xml:space="preserve"> </w:t>
            </w:r>
          </w:p>
          <w:p w:rsidR="000918D9" w:rsidRPr="0046099E" w:rsidRDefault="000918D9" w:rsidP="009A4880">
            <w:pPr>
              <w:tabs>
                <w:tab w:val="left" w:pos="675"/>
              </w:tabs>
              <w:ind w:left="360"/>
              <w:jc w:val="both"/>
            </w:pPr>
          </w:p>
        </w:tc>
      </w:tr>
    </w:tbl>
    <w:p w:rsidR="00387416" w:rsidRDefault="00387416"/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2"/>
      </w:tblGrid>
      <w:tr w:rsidR="00081BEE" w:rsidRPr="00D020D0" w:rsidTr="00E81E95">
        <w:trPr>
          <w:trHeight w:val="582"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BEE" w:rsidRPr="00D020D0" w:rsidRDefault="00081BEE" w:rsidP="009B56A5">
            <w:pPr>
              <w:spacing w:line="120" w:lineRule="atLeast"/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081BEE" w:rsidTr="00E81E95">
        <w:trPr>
          <w:trHeight w:val="567"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BEE" w:rsidRDefault="00081BEE" w:rsidP="00E81E95">
            <w:pPr>
              <w:spacing w:line="256" w:lineRule="auto"/>
              <w:rPr>
                <w:b/>
                <w:bCs/>
                <w:sz w:val="25"/>
                <w:szCs w:val="28"/>
                <w:lang w:eastAsia="en-US"/>
              </w:rPr>
            </w:pPr>
          </w:p>
        </w:tc>
      </w:tr>
    </w:tbl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lang w:eastAsia="zh-CN" w:bidi="hi-IN"/>
        </w:rPr>
      </w:pPr>
      <w:r>
        <w:rPr>
          <w:rFonts w:ascii="Times New Roman" w:hAnsi="Times New Roman"/>
          <w:b/>
          <w:sz w:val="24"/>
          <w:highlight w:val="white"/>
          <w:lang w:eastAsia="zh-CN" w:bidi="hi-IN"/>
        </w:rPr>
        <w:t>КУРГАНСКАЯ ОБЛАСТЬ</w:t>
      </w: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lang w:eastAsia="en-US"/>
        </w:rPr>
      </w:pPr>
      <w:r>
        <w:rPr>
          <w:rFonts w:ascii="Times New Roman" w:hAnsi="Times New Roman"/>
          <w:b/>
          <w:sz w:val="24"/>
          <w:highlight w:val="white"/>
          <w:lang w:eastAsia="en-US"/>
        </w:rPr>
        <w:t>ЗВЕРИНОГОЛОВСКИЙ МУНИЦИПАЛЬНЫЙ ОКРУГ КУРГАНСКОЙ ОБЛАСТИ</w:t>
      </w: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highlight w:val="white"/>
          <w:lang w:eastAsia="zh-CN" w:bidi="hi-IN"/>
        </w:rPr>
      </w:pPr>
      <w:r>
        <w:rPr>
          <w:rFonts w:ascii="Times New Roman" w:hAnsi="Times New Roman"/>
          <w:b/>
          <w:sz w:val="24"/>
          <w:highlight w:val="white"/>
          <w:lang w:eastAsia="zh-CN" w:bidi="hi-IN"/>
        </w:rPr>
        <w:t>ДУМА ЗВЕРИНОГОЛОВСКОГО МУНИЦИПАЛЬНОГО ОКРУГА</w:t>
      </w: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lang w:eastAsia="zh-CN" w:bidi="hi-IN"/>
        </w:rPr>
      </w:pPr>
      <w:r>
        <w:rPr>
          <w:rFonts w:ascii="Times New Roman" w:hAnsi="Times New Roman"/>
          <w:b/>
          <w:sz w:val="24"/>
          <w:highlight w:val="white"/>
          <w:lang w:eastAsia="zh-CN" w:bidi="hi-IN"/>
        </w:rPr>
        <w:t>КУРГАНСКОЙ ОБЛАСТИ</w:t>
      </w:r>
    </w:p>
    <w:p w:rsidR="009A4880" w:rsidRDefault="009A4880" w:rsidP="009A4880">
      <w:pPr>
        <w:pStyle w:val="a5"/>
        <w:jc w:val="center"/>
        <w:rPr>
          <w:rFonts w:ascii="Times New Roman" w:hAnsi="Times New Roman"/>
          <w:b/>
          <w:sz w:val="24"/>
          <w:lang w:eastAsia="zh-CN" w:bidi="hi-IN"/>
        </w:rPr>
      </w:pPr>
    </w:p>
    <w:p w:rsidR="009A4880" w:rsidRDefault="009A4880" w:rsidP="009A4880">
      <w:pPr>
        <w:jc w:val="center"/>
        <w:rPr>
          <w:b/>
        </w:rPr>
      </w:pPr>
      <w:r>
        <w:rPr>
          <w:b/>
        </w:rPr>
        <w:t>РЕШЕНИЕ</w:t>
      </w:r>
    </w:p>
    <w:p w:rsidR="009A4880" w:rsidRDefault="009A4880" w:rsidP="009A4880">
      <w:pPr>
        <w:jc w:val="center"/>
        <w:rPr>
          <w:b/>
        </w:rPr>
      </w:pPr>
    </w:p>
    <w:p w:rsidR="009A4880" w:rsidRDefault="009A4880" w:rsidP="009A4880">
      <w:r>
        <w:t>от14 ноября 2024 года          №315</w:t>
      </w:r>
    </w:p>
    <w:p w:rsidR="009A4880" w:rsidRDefault="009A4880" w:rsidP="009A4880">
      <w:r>
        <w:t>село Звериноголовское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9A4880" w:rsidRPr="006E1846" w:rsidTr="00305EC9">
        <w:tc>
          <w:tcPr>
            <w:tcW w:w="9854" w:type="dxa"/>
          </w:tcPr>
          <w:p w:rsidR="009A4880" w:rsidRPr="009A4880" w:rsidRDefault="009A4880" w:rsidP="00305EC9">
            <w:pPr>
              <w:pStyle w:val="1"/>
              <w:tabs>
                <w:tab w:val="left" w:pos="65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4880">
              <w:rPr>
                <w:rFonts w:ascii="Times New Roman" w:hAnsi="Times New Roman" w:cs="Times New Roman"/>
                <w:color w:val="auto"/>
              </w:rPr>
              <w:t>Об утверждении ликвидационного баланса</w:t>
            </w:r>
            <w:r w:rsidRPr="009A488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A4880">
              <w:rPr>
                <w:rFonts w:ascii="Times New Roman" w:hAnsi="Times New Roman" w:cs="Times New Roman"/>
                <w:color w:val="auto"/>
              </w:rPr>
              <w:t>Муниципальное казенное учреждение культуры «</w:t>
            </w:r>
            <w:proofErr w:type="spellStart"/>
            <w:r w:rsidRPr="009A4880">
              <w:rPr>
                <w:rFonts w:ascii="Times New Roman" w:hAnsi="Times New Roman" w:cs="Times New Roman"/>
                <w:color w:val="auto"/>
              </w:rPr>
              <w:t>Прорывинское</w:t>
            </w:r>
            <w:proofErr w:type="spellEnd"/>
            <w:r w:rsidRPr="009A4880">
              <w:rPr>
                <w:rFonts w:ascii="Times New Roman" w:hAnsi="Times New Roman" w:cs="Times New Roman"/>
                <w:color w:val="auto"/>
              </w:rPr>
              <w:t xml:space="preserve"> культурно-досуговое объединение</w:t>
            </w:r>
            <w:hyperlink r:id="rId9" w:tooltip="поиск всех организаций с именем Муниципальное казенное учреждение культуры &quot;Прорывинское культурно-досуговое объединение&quot;" w:history="1">
              <w:r w:rsidRPr="009A4880">
                <w:rPr>
                  <w:rFonts w:ascii="Times New Roman" w:hAnsi="Times New Roman" w:cs="Times New Roman"/>
                  <w:caps/>
                  <w:color w:val="auto"/>
                </w:rPr>
                <w:t>»</w:t>
              </w:r>
            </w:hyperlink>
          </w:p>
        </w:tc>
      </w:tr>
    </w:tbl>
    <w:p w:rsidR="009A4880" w:rsidRPr="006E1846" w:rsidRDefault="009A4880" w:rsidP="009A4880">
      <w:pPr>
        <w:autoSpaceDE w:val="0"/>
        <w:autoSpaceDN w:val="0"/>
        <w:adjustRightInd w:val="0"/>
        <w:jc w:val="center"/>
        <w:outlineLvl w:val="0"/>
      </w:pPr>
      <w:r w:rsidRPr="006E1846">
        <w:rPr>
          <w:b/>
        </w:rPr>
        <w:t xml:space="preserve">         </w:t>
      </w:r>
    </w:p>
    <w:p w:rsidR="009A4880" w:rsidRPr="006E1846" w:rsidRDefault="009A4880" w:rsidP="009A4880">
      <w:pPr>
        <w:ind w:firstLine="708"/>
        <w:jc w:val="both"/>
        <w:rPr>
          <w:lang w:eastAsia="en-US"/>
        </w:rPr>
      </w:pPr>
      <w:r w:rsidRPr="006E1846">
        <w:rPr>
          <w:lang w:eastAsia="en-US"/>
        </w:rPr>
        <w:t xml:space="preserve">В соответствии со статьями 61-64 ГК РФ, 131-ФЗ «Об общих принципах организации местного самоуправления в РФ», 129-ФЗ «О государственной регистрации юридических лиц и индивидуальных предпринимателей», Законом Курганской области №160 «О преобразовании муниципальных образований путем объединения всех поселений, входящих в состав Звериноголовского района Курганской области, во вновь образованное муниципальное образование – </w:t>
      </w:r>
      <w:proofErr w:type="spellStart"/>
      <w:r w:rsidRPr="006E1846">
        <w:rPr>
          <w:lang w:eastAsia="en-US"/>
        </w:rPr>
        <w:t>Звериноголовский</w:t>
      </w:r>
      <w:proofErr w:type="spellEnd"/>
      <w:r>
        <w:rPr>
          <w:lang w:eastAsia="en-US"/>
        </w:rPr>
        <w:t xml:space="preserve"> </w:t>
      </w:r>
      <w:r w:rsidRPr="006E1846">
        <w:rPr>
          <w:lang w:eastAsia="en-US"/>
        </w:rPr>
        <w:t xml:space="preserve"> муниципальный округ Курганской области и внесении изменений в некоторые законы Курганской области, Уставом Звериноголовского муниципального округа Курганской области,</w:t>
      </w:r>
      <w:r>
        <w:rPr>
          <w:lang w:eastAsia="en-US"/>
        </w:rPr>
        <w:t xml:space="preserve"> постановление Администрации Звериноголовского муниципального округа от 6 февраля 2024 года №40 </w:t>
      </w:r>
      <w:r w:rsidRPr="006E1846">
        <w:rPr>
          <w:lang w:eastAsia="en-US"/>
        </w:rPr>
        <w:t>«О ликвида</w:t>
      </w:r>
      <w:r>
        <w:rPr>
          <w:lang w:eastAsia="en-US"/>
        </w:rPr>
        <w:t xml:space="preserve">ции </w:t>
      </w:r>
      <w:r>
        <w:t>муниципального казенного учреждения культуры «</w:t>
      </w:r>
      <w:proofErr w:type="spellStart"/>
      <w:r>
        <w:t>Прорывинское</w:t>
      </w:r>
      <w:proofErr w:type="spellEnd"/>
      <w:r>
        <w:t xml:space="preserve"> культурно-досуговое объединение</w:t>
      </w:r>
      <w:r w:rsidRPr="006E1846">
        <w:rPr>
          <w:lang w:eastAsia="en-US"/>
        </w:rPr>
        <w:t>», Дума Звериноголовского муниципального округа</w:t>
      </w:r>
      <w:r>
        <w:rPr>
          <w:lang w:eastAsia="en-US"/>
        </w:rPr>
        <w:t xml:space="preserve"> Курганской области</w:t>
      </w:r>
    </w:p>
    <w:p w:rsidR="009A4880" w:rsidRPr="006E1846" w:rsidRDefault="009A4880" w:rsidP="009A4880">
      <w:pPr>
        <w:pStyle w:val="a8"/>
        <w:spacing w:before="0" w:beforeAutospacing="0" w:after="0"/>
        <w:rPr>
          <w:b/>
        </w:rPr>
      </w:pPr>
      <w:r w:rsidRPr="006E1846">
        <w:rPr>
          <w:b/>
        </w:rPr>
        <w:t>РЕШИЛА:</w:t>
      </w:r>
    </w:p>
    <w:p w:rsidR="009A4880" w:rsidRPr="006E1846" w:rsidRDefault="009A4880" w:rsidP="009A4880">
      <w:pPr>
        <w:ind w:firstLine="708"/>
        <w:jc w:val="both"/>
      </w:pPr>
      <w:r w:rsidRPr="006E1846">
        <w:t xml:space="preserve">1. Утвердить ликвидационный баланс юридического лица – </w:t>
      </w:r>
      <w:r>
        <w:t>муниципальное казенное учреждение культуры «</w:t>
      </w:r>
      <w:proofErr w:type="spellStart"/>
      <w:r>
        <w:t>Прорывинское</w:t>
      </w:r>
      <w:proofErr w:type="spellEnd"/>
      <w:r>
        <w:t xml:space="preserve"> культурно-досуговое объединение» </w:t>
      </w:r>
      <w:r w:rsidRPr="006E1846">
        <w:t>согласно приложению, к настоящему решению.</w:t>
      </w:r>
    </w:p>
    <w:p w:rsidR="009A4880" w:rsidRPr="006E1846" w:rsidRDefault="009A4880" w:rsidP="009A4880">
      <w:pPr>
        <w:ind w:firstLine="708"/>
        <w:jc w:val="both"/>
        <w:rPr>
          <w:rFonts w:eastAsia="Calibri"/>
          <w:color w:val="000000"/>
          <w:lang w:eastAsia="en-US"/>
        </w:rPr>
      </w:pPr>
      <w:r w:rsidRPr="006E1846">
        <w:t xml:space="preserve">2. </w:t>
      </w:r>
      <w:r w:rsidRPr="006E1846">
        <w:rPr>
          <w:rFonts w:eastAsia="Calibri"/>
          <w:color w:val="000000"/>
          <w:lang w:eastAsia="en-US"/>
        </w:rPr>
        <w:t>Опубликовать настоящее решение в информационном бюллетене «Вестник Звериноголовского муниципального округа» и обнародовать на официальном сайте Звериноголовского муниципального округа Курганской области в информационно-телекоммуникационной сети «Интернет».</w:t>
      </w:r>
    </w:p>
    <w:p w:rsidR="009A4880" w:rsidRDefault="009A4880" w:rsidP="009A4880">
      <w:pPr>
        <w:ind w:firstLine="708"/>
        <w:jc w:val="both"/>
      </w:pPr>
      <w:r w:rsidRPr="006E1846">
        <w:rPr>
          <w:rFonts w:eastAsia="Calibri"/>
          <w:lang w:eastAsia="en-US"/>
        </w:rPr>
        <w:t xml:space="preserve">3. </w:t>
      </w:r>
      <w:r w:rsidRPr="006E1846">
        <w:t xml:space="preserve">Настоящее решение вступает в силу со дня </w:t>
      </w:r>
      <w:r>
        <w:t>опубликования</w:t>
      </w:r>
      <w:r w:rsidRPr="006E1846">
        <w:t>.</w:t>
      </w:r>
    </w:p>
    <w:p w:rsidR="009A4880" w:rsidRPr="006E1846" w:rsidRDefault="009A4880" w:rsidP="009A4880">
      <w:pPr>
        <w:ind w:firstLine="708"/>
        <w:jc w:val="both"/>
      </w:pPr>
    </w:p>
    <w:p w:rsidR="009A4880" w:rsidRPr="006E1846" w:rsidRDefault="009A4880" w:rsidP="009A4880">
      <w:pPr>
        <w:pStyle w:val="a8"/>
        <w:spacing w:before="0" w:beforeAutospacing="0" w:after="0"/>
        <w:jc w:val="both"/>
        <w:rPr>
          <w:color w:val="000000"/>
        </w:rPr>
      </w:pPr>
      <w:r w:rsidRPr="006E1846">
        <w:t xml:space="preserve">Председатель Думы </w:t>
      </w:r>
      <w:r w:rsidRPr="006E1846">
        <w:rPr>
          <w:color w:val="000000"/>
        </w:rPr>
        <w:t>Звериноголовского</w:t>
      </w:r>
    </w:p>
    <w:p w:rsidR="009A4880" w:rsidRPr="006E1846" w:rsidRDefault="009A4880" w:rsidP="009A4880">
      <w:pPr>
        <w:pStyle w:val="a8"/>
        <w:spacing w:before="0" w:beforeAutospacing="0" w:after="0"/>
        <w:jc w:val="both"/>
      </w:pPr>
      <w:r w:rsidRPr="006E1846">
        <w:rPr>
          <w:color w:val="000000"/>
        </w:rPr>
        <w:t xml:space="preserve">муниципального округа Курганской области                                Т.Б. </w:t>
      </w:r>
      <w:proofErr w:type="spellStart"/>
      <w:r w:rsidRPr="006E1846">
        <w:rPr>
          <w:color w:val="000000"/>
        </w:rPr>
        <w:t>Аргинбаева</w:t>
      </w:r>
      <w:proofErr w:type="spellEnd"/>
    </w:p>
    <w:p w:rsidR="009A4880" w:rsidRDefault="009A4880" w:rsidP="009A4880">
      <w:pPr>
        <w:pStyle w:val="a8"/>
        <w:spacing w:before="0" w:beforeAutospacing="0" w:after="0"/>
        <w:jc w:val="both"/>
      </w:pPr>
    </w:p>
    <w:p w:rsidR="009A4880" w:rsidRPr="006E1846" w:rsidRDefault="009A4880" w:rsidP="009A4880">
      <w:pPr>
        <w:pStyle w:val="a8"/>
        <w:spacing w:before="0" w:beforeAutospacing="0" w:after="0"/>
        <w:jc w:val="both"/>
        <w:rPr>
          <w:color w:val="000000"/>
        </w:rPr>
      </w:pPr>
      <w:r w:rsidRPr="006E1846">
        <w:t xml:space="preserve">Глава </w:t>
      </w:r>
      <w:r w:rsidRPr="006E1846">
        <w:rPr>
          <w:color w:val="000000"/>
        </w:rPr>
        <w:t>Звериноголовского муниципального округа</w:t>
      </w:r>
    </w:p>
    <w:p w:rsidR="009A4880" w:rsidRPr="006E1846" w:rsidRDefault="009A4880" w:rsidP="009A4880">
      <w:pPr>
        <w:pStyle w:val="a8"/>
        <w:spacing w:before="0" w:beforeAutospacing="0" w:after="0"/>
        <w:jc w:val="both"/>
      </w:pPr>
      <w:r w:rsidRPr="006E1846">
        <w:rPr>
          <w:color w:val="000000"/>
        </w:rPr>
        <w:t>Курганской области                                                                            М.А. Панкратова</w:t>
      </w:r>
    </w:p>
    <w:p w:rsidR="009A4880" w:rsidRPr="006E1846" w:rsidRDefault="009A4880" w:rsidP="009A4880">
      <w:pPr>
        <w:pStyle w:val="a8"/>
        <w:spacing w:before="0" w:beforeAutospacing="0" w:after="0"/>
        <w:jc w:val="both"/>
      </w:pPr>
    </w:p>
    <w:p w:rsidR="009A4880" w:rsidRPr="006E1846" w:rsidRDefault="009A4880" w:rsidP="009A4880"/>
    <w:p w:rsidR="009A4880" w:rsidRPr="006E1846" w:rsidRDefault="009A4880" w:rsidP="009A4880"/>
    <w:p w:rsidR="009A4880" w:rsidRPr="00687D9A" w:rsidRDefault="009B56A5" w:rsidP="009B56A5">
      <w:r w:rsidRPr="00687D9A">
        <w:tab/>
      </w:r>
      <w:r w:rsidRPr="00687D9A">
        <w:tab/>
      </w:r>
      <w:r w:rsidRPr="00687D9A">
        <w:tab/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219"/>
        <w:gridCol w:w="219"/>
        <w:gridCol w:w="218"/>
        <w:gridCol w:w="218"/>
        <w:gridCol w:w="231"/>
        <w:gridCol w:w="218"/>
        <w:gridCol w:w="218"/>
        <w:gridCol w:w="218"/>
        <w:gridCol w:w="218"/>
        <w:gridCol w:w="218"/>
        <w:gridCol w:w="218"/>
        <w:gridCol w:w="21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18"/>
        <w:gridCol w:w="242"/>
        <w:gridCol w:w="218"/>
        <w:gridCol w:w="218"/>
        <w:gridCol w:w="218"/>
        <w:gridCol w:w="218"/>
        <w:gridCol w:w="218"/>
        <w:gridCol w:w="218"/>
        <w:gridCol w:w="218"/>
        <w:gridCol w:w="264"/>
        <w:gridCol w:w="252"/>
        <w:gridCol w:w="218"/>
        <w:gridCol w:w="218"/>
        <w:gridCol w:w="218"/>
        <w:gridCol w:w="218"/>
        <w:gridCol w:w="218"/>
        <w:gridCol w:w="218"/>
        <w:gridCol w:w="233"/>
        <w:gridCol w:w="218"/>
        <w:gridCol w:w="218"/>
        <w:gridCol w:w="286"/>
        <w:gridCol w:w="218"/>
        <w:gridCol w:w="218"/>
        <w:gridCol w:w="233"/>
      </w:tblGrid>
      <w:tr w:rsidR="009A4880" w:rsidRPr="009A4880" w:rsidTr="009A4880">
        <w:trPr>
          <w:trHeight w:val="145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Приложение к решению Думы Звериноголовского                                                                                                      м</w:t>
            </w:r>
            <w:r>
              <w:rPr>
                <w:rFonts w:ascii="Arial CYR" w:hAnsi="Arial CYR"/>
                <w:color w:val="000000"/>
                <w:sz w:val="16"/>
                <w:szCs w:val="16"/>
              </w:rPr>
              <w:t>униципального округа Курганской</w:t>
            </w: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 xml:space="preserve"> области                                                                                                                             от 14 ноября 2024г.  №315                                                                                                                                               "Об утверждении ликвидационного баланса                                                                                                                            Муниципальное казенное учреждение культуры                                                                                                      "</w:t>
            </w:r>
            <w:proofErr w:type="spellStart"/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Прорывинское</w:t>
            </w:r>
            <w:proofErr w:type="spellEnd"/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 xml:space="preserve"> культурно-досуговое объединение"</w:t>
            </w:r>
          </w:p>
        </w:tc>
      </w:tr>
      <w:tr w:rsidR="009A4880" w:rsidRPr="009A4880" w:rsidTr="009A4880">
        <w:trPr>
          <w:trHeight w:val="24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</w:tr>
      <w:tr w:rsidR="009A4880" w:rsidRPr="009A4880" w:rsidTr="009A4880">
        <w:trPr>
          <w:trHeight w:val="24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</w:tr>
      <w:tr w:rsidR="009A4880" w:rsidRPr="009A4880" w:rsidTr="009A4880">
        <w:trPr>
          <w:trHeight w:val="255"/>
        </w:trPr>
        <w:tc>
          <w:tcPr>
            <w:tcW w:w="914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A4880">
              <w:rPr>
                <w:rFonts w:ascii="Arial CYR" w:hAnsi="Arial CYR"/>
                <w:b/>
                <w:bCs/>
                <w:sz w:val="20"/>
                <w:szCs w:val="20"/>
              </w:rPr>
              <w:t>Ликвидационный баланс</w:t>
            </w:r>
          </w:p>
        </w:tc>
      </w:tr>
      <w:tr w:rsidR="009A4880" w:rsidRPr="009A4880" w:rsidTr="009A4880">
        <w:trPr>
          <w:trHeight w:val="255"/>
        </w:trPr>
        <w:tc>
          <w:tcPr>
            <w:tcW w:w="3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A4880">
              <w:rPr>
                <w:rFonts w:ascii="Arial CYR" w:hAnsi="Arial CYR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21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A4880">
              <w:rPr>
                <w:rFonts w:ascii="Arial CYR" w:hAnsi="Arial CYR"/>
                <w:color w:val="000000"/>
                <w:sz w:val="20"/>
                <w:szCs w:val="20"/>
              </w:rPr>
              <w:t>14 ноября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6272F5" w:rsidP="009A4880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A4880">
              <w:rPr>
                <w:rFonts w:ascii="Arial CYR" w:hAnsi="Arial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A4880">
              <w:rPr>
                <w:rFonts w:ascii="Arial CYR" w:hAnsi="Arial CYR"/>
                <w:b/>
                <w:bCs/>
                <w:sz w:val="20"/>
                <w:szCs w:val="20"/>
              </w:rPr>
              <w:t>г.</w:t>
            </w:r>
          </w:p>
        </w:tc>
      </w:tr>
      <w:tr w:rsidR="009A4880" w:rsidRPr="009A4880" w:rsidTr="009A4880">
        <w:trPr>
          <w:trHeight w:val="25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 xml:space="preserve">Дата (число, месяц, год)   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A4880"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  <w:t>14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9A4880">
              <w:rPr>
                <w:rFonts w:ascii="Arial CYR" w:hAnsi="Arial CYR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9A4880">
              <w:rPr>
                <w:rFonts w:ascii="Arial CYR" w:hAnsi="Arial CYR"/>
                <w:color w:val="000000"/>
                <w:sz w:val="18"/>
                <w:szCs w:val="18"/>
              </w:rPr>
              <w:t>2024</w:t>
            </w:r>
          </w:p>
        </w:tc>
      </w:tr>
      <w:tr w:rsidR="009A4880" w:rsidRPr="009A4880" w:rsidTr="009A4880">
        <w:trPr>
          <w:trHeight w:val="705"/>
        </w:trPr>
        <w:tc>
          <w:tcPr>
            <w:tcW w:w="1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 xml:space="preserve">Организация </w:t>
            </w:r>
          </w:p>
        </w:tc>
        <w:tc>
          <w:tcPr>
            <w:tcW w:w="56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Муниципальное казенное учреждение культуры "</w:t>
            </w:r>
            <w:proofErr w:type="spellStart"/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Прорывинское</w:t>
            </w:r>
            <w:proofErr w:type="spellEnd"/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 xml:space="preserve"> культурно-досуговое объединение"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 xml:space="preserve">по ОКПО   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A4880"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  <w:t>29702510</w:t>
            </w:r>
          </w:p>
        </w:tc>
      </w:tr>
      <w:tr w:rsidR="009A4880" w:rsidRPr="009A4880" w:rsidTr="009A4880">
        <w:trPr>
          <w:trHeight w:val="240"/>
        </w:trPr>
        <w:tc>
          <w:tcPr>
            <w:tcW w:w="693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 xml:space="preserve">Идентификационный номер налогоплательщика 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 xml:space="preserve">ИНН   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A4880"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  <w:t>4507002549</w:t>
            </w:r>
          </w:p>
        </w:tc>
      </w:tr>
      <w:tr w:rsidR="009A4880" w:rsidRPr="009A4880" w:rsidTr="009A4880">
        <w:trPr>
          <w:trHeight w:val="495"/>
        </w:trPr>
        <w:tc>
          <w:tcPr>
            <w:tcW w:w="21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480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9A4880">
              <w:rPr>
                <w:rFonts w:ascii="Arial CYR" w:hAnsi="Arial CYR"/>
                <w:color w:val="000000"/>
                <w:sz w:val="18"/>
                <w:szCs w:val="18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 xml:space="preserve">по ОКВЭД   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A4880"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  <w:t>90.04.3</w:t>
            </w:r>
          </w:p>
        </w:tc>
      </w:tr>
      <w:tr w:rsidR="009A4880" w:rsidRPr="009A4880" w:rsidTr="009A4880">
        <w:trPr>
          <w:trHeight w:val="240"/>
        </w:trPr>
        <w:tc>
          <w:tcPr>
            <w:tcW w:w="550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Организационно-правовая форма / форма собственности</w:t>
            </w:r>
          </w:p>
        </w:tc>
        <w:tc>
          <w:tcPr>
            <w:tcW w:w="22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A4880"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  <w:t>75404</w:t>
            </w:r>
          </w:p>
        </w:tc>
        <w:tc>
          <w:tcPr>
            <w:tcW w:w="47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A4880"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  <w:t>14</w:t>
            </w:r>
          </w:p>
        </w:tc>
      </w:tr>
      <w:tr w:rsidR="009A4880" w:rsidRPr="009A4880" w:rsidTr="009A4880">
        <w:trPr>
          <w:trHeight w:val="255"/>
        </w:trPr>
        <w:tc>
          <w:tcPr>
            <w:tcW w:w="607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9A4880">
              <w:rPr>
                <w:rFonts w:ascii="Arial CYR" w:hAnsi="Arial CYR"/>
                <w:color w:val="000000"/>
                <w:sz w:val="18"/>
                <w:szCs w:val="18"/>
              </w:rPr>
              <w:t>Муниципально</w:t>
            </w:r>
            <w:r w:rsidR="00425CF8">
              <w:rPr>
                <w:rFonts w:ascii="Arial CYR" w:hAnsi="Arial CYR"/>
                <w:color w:val="000000"/>
                <w:sz w:val="18"/>
                <w:szCs w:val="18"/>
              </w:rPr>
              <w:t>е</w:t>
            </w:r>
            <w:r w:rsidRPr="009A4880">
              <w:rPr>
                <w:rFonts w:ascii="Arial CYR" w:hAnsi="Arial CYR"/>
                <w:color w:val="000000"/>
                <w:sz w:val="18"/>
                <w:szCs w:val="18"/>
              </w:rPr>
              <w:t xml:space="preserve"> казенное учреждение</w:t>
            </w:r>
          </w:p>
        </w:tc>
        <w:tc>
          <w:tcPr>
            <w:tcW w:w="1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 xml:space="preserve">по ОКОПФ/ОКФС   </w:t>
            </w:r>
          </w:p>
        </w:tc>
        <w:tc>
          <w:tcPr>
            <w:tcW w:w="80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9A4880" w:rsidRPr="009A4880" w:rsidTr="009A4880">
        <w:trPr>
          <w:trHeight w:val="255"/>
        </w:trPr>
        <w:tc>
          <w:tcPr>
            <w:tcW w:w="607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 xml:space="preserve">Единица измерения: </w:t>
            </w:r>
          </w:p>
        </w:tc>
        <w:tc>
          <w:tcPr>
            <w:tcW w:w="1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 xml:space="preserve">по ОКЕИ   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9A4880" w:rsidRPr="009A4880" w:rsidTr="009A4880">
        <w:trPr>
          <w:trHeight w:val="1290"/>
        </w:trPr>
        <w:tc>
          <w:tcPr>
            <w:tcW w:w="2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Местонахождение (адрес)</w:t>
            </w:r>
          </w:p>
        </w:tc>
        <w:tc>
          <w:tcPr>
            <w:tcW w:w="514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spacing w:after="240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9A4880">
              <w:rPr>
                <w:rFonts w:ascii="Arial CYR" w:hAnsi="Arial CYR"/>
                <w:color w:val="000000"/>
                <w:sz w:val="18"/>
                <w:szCs w:val="18"/>
              </w:rPr>
              <w:t xml:space="preserve">641493, КУРГАНСКАЯ ОБЛАСТЬ, ЗВЕРИНОГОЛОВСКИЙ Р-Н, С ПРОРЫВНОЕ, УЛ ЛЕНИНА, Д. 14, ЛИТЕРА А  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spacing w:after="240"/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 xml:space="preserve">Пояснения </w:t>
            </w:r>
          </w:p>
        </w:tc>
        <w:tc>
          <w:tcPr>
            <w:tcW w:w="313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Код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На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9A4880">
              <w:rPr>
                <w:rFonts w:ascii="Arial CYR" w:hAnsi="Arial CYR"/>
                <w:color w:val="000000"/>
                <w:sz w:val="18"/>
                <w:szCs w:val="18"/>
              </w:rPr>
              <w:t>1 января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На 31 декабря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На 14 ноября</w:t>
            </w:r>
          </w:p>
        </w:tc>
      </w:tr>
      <w:tr w:rsidR="009A4880" w:rsidRPr="009A4880" w:rsidTr="009A4880">
        <w:trPr>
          <w:trHeight w:val="240"/>
        </w:trPr>
        <w:tc>
          <w:tcPr>
            <w:tcW w:w="10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13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20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9A4880">
              <w:rPr>
                <w:rFonts w:ascii="Arial CYR" w:hAnsi="Arial CYR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г.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20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9A4880">
              <w:rPr>
                <w:rFonts w:ascii="Arial CYR" w:hAnsi="Arial CYR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г.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20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9A4880">
              <w:rPr>
                <w:rFonts w:ascii="Arial CYR" w:hAnsi="Arial CYR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г.</w:t>
            </w:r>
          </w:p>
        </w:tc>
      </w:tr>
      <w:tr w:rsidR="009A4880" w:rsidRPr="009A4880" w:rsidTr="009A4880">
        <w:trPr>
          <w:trHeight w:val="90"/>
        </w:trPr>
        <w:tc>
          <w:tcPr>
            <w:tcW w:w="10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13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9A4880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 xml:space="preserve">Основные средства 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7 306 066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</w:tr>
      <w:tr w:rsidR="009A4880" w:rsidRPr="009A4880" w:rsidTr="009A4880">
        <w:trPr>
          <w:trHeight w:val="510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 xml:space="preserve">Уменьшение стоимости основный средств 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6 746 944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9A4880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9A4880">
              <w:rPr>
                <w:rFonts w:ascii="Arial" w:hAnsi="Arial" w:cs="Arial"/>
                <w:sz w:val="16"/>
                <w:szCs w:val="16"/>
              </w:rPr>
              <w:t xml:space="preserve"> амортизация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6 746 944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>Остаточная стоимость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559121,72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9A4880">
              <w:rPr>
                <w:rFonts w:ascii="Arial" w:hAnsi="Arial" w:cs="Arial"/>
                <w:sz w:val="16"/>
                <w:szCs w:val="16"/>
              </w:rPr>
              <w:t>внеоборотные</w:t>
            </w:r>
            <w:proofErr w:type="spellEnd"/>
            <w:r w:rsidRPr="009A4880">
              <w:rPr>
                <w:rFonts w:ascii="Arial" w:hAnsi="Arial" w:cs="Arial"/>
                <w:sz w:val="16"/>
                <w:szCs w:val="16"/>
              </w:rPr>
              <w:t xml:space="preserve"> активы 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8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559121,72</w:t>
            </w:r>
          </w:p>
        </w:tc>
        <w:tc>
          <w:tcPr>
            <w:tcW w:w="12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880">
              <w:rPr>
                <w:rFonts w:ascii="Arial" w:hAnsi="Arial" w:cs="Arial"/>
                <w:b/>
                <w:bCs/>
                <w:sz w:val="16"/>
                <w:szCs w:val="16"/>
              </w:rPr>
              <w:t>II. ОБОРОТНЫЕ АКТИВЫ</w:t>
            </w:r>
            <w:r w:rsidRPr="009A48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3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13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 xml:space="preserve">Запасы </w:t>
            </w:r>
          </w:p>
        </w:tc>
        <w:tc>
          <w:tcPr>
            <w:tcW w:w="6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180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4880" w:rsidRPr="009A4880" w:rsidRDefault="009A4880" w:rsidP="009A4880">
            <w:pPr>
              <w:rPr>
                <w:rFonts w:ascii="Arial CYR" w:hAnsi="Arial CYR"/>
                <w:color w:val="000000"/>
                <w:sz w:val="16"/>
                <w:szCs w:val="16"/>
              </w:rPr>
            </w:pPr>
          </w:p>
        </w:tc>
      </w:tr>
      <w:tr w:rsidR="009A4880" w:rsidRPr="009A4880" w:rsidTr="009A4880">
        <w:trPr>
          <w:trHeight w:val="495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 xml:space="preserve">Дебиторская задолженность 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</w:tr>
      <w:tr w:rsidR="009A4880" w:rsidRPr="009A4880" w:rsidTr="009A4880">
        <w:trPr>
          <w:trHeight w:val="660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>Финансовые вложения (за исключением денежных эквивалентов)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</w:tr>
      <w:tr w:rsidR="009A4880" w:rsidRPr="009A4880" w:rsidTr="009A4880">
        <w:trPr>
          <w:trHeight w:val="450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>Денежные средства и денежные эквиваленты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 xml:space="preserve">Прочие оборотные активы 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18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 </w:t>
            </w: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sz w:val="16"/>
                <w:szCs w:val="16"/>
              </w:rPr>
            </w:pPr>
            <w:r w:rsidRPr="009A4880">
              <w:rPr>
                <w:rFonts w:ascii="Arial" w:hAnsi="Arial" w:cs="Arial"/>
                <w:sz w:val="16"/>
                <w:szCs w:val="16"/>
              </w:rPr>
              <w:t xml:space="preserve">Итого по разделу II </w:t>
            </w:r>
          </w:p>
        </w:tc>
        <w:tc>
          <w:tcPr>
            <w:tcW w:w="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48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</w:tr>
      <w:tr w:rsidR="009A4880" w:rsidRPr="009A4880" w:rsidTr="009A4880">
        <w:trPr>
          <w:trHeight w:val="255"/>
        </w:trPr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A48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1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880">
              <w:rPr>
                <w:rFonts w:ascii="Arial" w:hAnsi="Arial" w:cs="Arial"/>
                <w:b/>
                <w:bCs/>
                <w:sz w:val="16"/>
                <w:szCs w:val="16"/>
              </w:rPr>
              <w:t>БАЛАНС</w:t>
            </w:r>
            <w:r w:rsidRPr="009A48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880">
              <w:rPr>
                <w:rFonts w:ascii="Arial" w:hAnsi="Arial" w:cs="Arial"/>
                <w:b/>
                <w:bCs/>
                <w:sz w:val="16"/>
                <w:szCs w:val="16"/>
              </w:rPr>
              <w:t>1600</w:t>
            </w:r>
          </w:p>
        </w:tc>
        <w:tc>
          <w:tcPr>
            <w:tcW w:w="180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559121,72</w:t>
            </w:r>
          </w:p>
        </w:tc>
        <w:tc>
          <w:tcPr>
            <w:tcW w:w="125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880" w:rsidRPr="009A4880" w:rsidRDefault="009A4880" w:rsidP="009A4880">
            <w:pPr>
              <w:jc w:val="center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9A4880">
              <w:rPr>
                <w:rFonts w:ascii="Arial CYR" w:hAnsi="Arial CYR"/>
                <w:color w:val="000000"/>
                <w:sz w:val="16"/>
                <w:szCs w:val="16"/>
              </w:rPr>
              <w:t>0</w:t>
            </w:r>
          </w:p>
        </w:tc>
      </w:tr>
    </w:tbl>
    <w:p w:rsidR="009B56A5" w:rsidRPr="00DC1225" w:rsidRDefault="009B56A5" w:rsidP="009B56A5">
      <w:r w:rsidRPr="00687D9A">
        <w:tab/>
      </w:r>
      <w:r w:rsidRPr="00DC1225">
        <w:tab/>
      </w:r>
      <w:r w:rsidRPr="00DC1225">
        <w:tab/>
      </w:r>
      <w:r w:rsidRPr="00DC1225">
        <w:tab/>
      </w:r>
    </w:p>
    <w:sectPr w:rsidR="009B56A5" w:rsidRPr="00DC1225" w:rsidSect="0070297C">
      <w:foot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C7" w:rsidRDefault="007045C7" w:rsidP="00973FE4">
      <w:r>
        <w:separator/>
      </w:r>
    </w:p>
  </w:endnote>
  <w:endnote w:type="continuationSeparator" w:id="0">
    <w:p w:rsidR="007045C7" w:rsidRDefault="007045C7" w:rsidP="009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92452"/>
      <w:docPartObj>
        <w:docPartGallery w:val="Page Numbers (Bottom of Page)"/>
        <w:docPartUnique/>
      </w:docPartObj>
    </w:sdtPr>
    <w:sdtEndPr/>
    <w:sdtContent>
      <w:p w:rsidR="000270DC" w:rsidRDefault="000270D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2F5">
          <w:rPr>
            <w:noProof/>
          </w:rPr>
          <w:t>3</w:t>
        </w:r>
        <w:r>
          <w:fldChar w:fldCharType="end"/>
        </w:r>
      </w:p>
    </w:sdtContent>
  </w:sdt>
  <w:p w:rsidR="000270DC" w:rsidRDefault="000270DC" w:rsidP="0070297C">
    <w:pPr>
      <w:pStyle w:val="af2"/>
      <w:tabs>
        <w:tab w:val="clear" w:pos="4677"/>
        <w:tab w:val="clear" w:pos="9355"/>
        <w:tab w:val="left" w:pos="1410"/>
      </w:tabs>
    </w:pPr>
    <w:r>
      <w:tab/>
    </w:r>
  </w:p>
  <w:p w:rsidR="000270DC" w:rsidRDefault="000270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C7" w:rsidRDefault="007045C7" w:rsidP="00973FE4">
      <w:r>
        <w:separator/>
      </w:r>
    </w:p>
  </w:footnote>
  <w:footnote w:type="continuationSeparator" w:id="0">
    <w:p w:rsidR="007045C7" w:rsidRDefault="007045C7" w:rsidP="0097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ADB146F"/>
    <w:multiLevelType w:val="hybridMultilevel"/>
    <w:tmpl w:val="39CCC370"/>
    <w:lvl w:ilvl="0" w:tplc="39225C2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66064F2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6726A3D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29C2B9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90DA784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3EC3A9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0BC962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79924B5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A56D91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526FAE"/>
    <w:multiLevelType w:val="hybridMultilevel"/>
    <w:tmpl w:val="87D4307C"/>
    <w:lvl w:ilvl="0" w:tplc="8DFC79BE">
      <w:start w:val="1"/>
      <w:numFmt w:val="decimal"/>
      <w:lvlText w:val="%1."/>
      <w:lvlJc w:val="left"/>
      <w:pPr>
        <w:ind w:left="4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0F4D4247"/>
    <w:multiLevelType w:val="multilevel"/>
    <w:tmpl w:val="6C44FB68"/>
    <w:lvl w:ilvl="0">
      <w:start w:val="9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5" w15:restartNumberingAfterBreak="0">
    <w:nsid w:val="12A57573"/>
    <w:multiLevelType w:val="multilevel"/>
    <w:tmpl w:val="36C21C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8220D19"/>
    <w:multiLevelType w:val="multilevel"/>
    <w:tmpl w:val="53881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E1E7B"/>
    <w:multiLevelType w:val="multilevel"/>
    <w:tmpl w:val="1426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46978"/>
    <w:multiLevelType w:val="hybridMultilevel"/>
    <w:tmpl w:val="CE90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17F63"/>
    <w:multiLevelType w:val="multilevel"/>
    <w:tmpl w:val="798EA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EDD34C0"/>
    <w:multiLevelType w:val="hybridMultilevel"/>
    <w:tmpl w:val="2712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645D0"/>
    <w:multiLevelType w:val="hybridMultilevel"/>
    <w:tmpl w:val="47725A0E"/>
    <w:lvl w:ilvl="0" w:tplc="05EEBEE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4FF59CE"/>
    <w:multiLevelType w:val="multilevel"/>
    <w:tmpl w:val="F63E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B362E"/>
    <w:multiLevelType w:val="hybridMultilevel"/>
    <w:tmpl w:val="BF2A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50148"/>
    <w:multiLevelType w:val="multilevel"/>
    <w:tmpl w:val="94CE3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152A6B"/>
    <w:multiLevelType w:val="hybridMultilevel"/>
    <w:tmpl w:val="0B702F70"/>
    <w:lvl w:ilvl="0" w:tplc="4B1AA720">
      <w:start w:val="1"/>
      <w:numFmt w:val="decimal"/>
      <w:lvlText w:val="%1."/>
      <w:lvlJc w:val="left"/>
      <w:pPr>
        <w:ind w:left="1080" w:hanging="360"/>
      </w:pPr>
      <w:rPr>
        <w:rFonts w:ascii="Arial" w:eastAsia="Lucida Sans Unicode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C6978"/>
    <w:multiLevelType w:val="multilevel"/>
    <w:tmpl w:val="F8B00D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0D6DCF"/>
    <w:multiLevelType w:val="hybridMultilevel"/>
    <w:tmpl w:val="CDC6A096"/>
    <w:lvl w:ilvl="0" w:tplc="4CDC05F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815AF02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993AE28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420266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EFF6470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97CCF5A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674952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9F82E21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C1A869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13D5513"/>
    <w:multiLevelType w:val="multilevel"/>
    <w:tmpl w:val="ECE0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195656"/>
    <w:multiLevelType w:val="multilevel"/>
    <w:tmpl w:val="9A90168E"/>
    <w:lvl w:ilvl="0">
      <w:start w:val="1"/>
      <w:numFmt w:val="decimal"/>
      <w:lvlText w:val="%1."/>
      <w:lvlJc w:val="left"/>
      <w:pPr>
        <w:ind w:left="1346" w:hanging="49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</w:rPr>
    </w:lvl>
  </w:abstractNum>
  <w:abstractNum w:abstractNumId="20" w15:restartNumberingAfterBreak="0">
    <w:nsid w:val="57496651"/>
    <w:multiLevelType w:val="hybridMultilevel"/>
    <w:tmpl w:val="3AA66C42"/>
    <w:lvl w:ilvl="0" w:tplc="89945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B583C"/>
    <w:multiLevelType w:val="multilevel"/>
    <w:tmpl w:val="5FAA5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D7F4A"/>
    <w:multiLevelType w:val="multilevel"/>
    <w:tmpl w:val="29F4F4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55B87"/>
    <w:multiLevelType w:val="hybridMultilevel"/>
    <w:tmpl w:val="D4C40586"/>
    <w:lvl w:ilvl="0" w:tplc="DD022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359E2"/>
    <w:multiLevelType w:val="hybridMultilevel"/>
    <w:tmpl w:val="6BF8A822"/>
    <w:lvl w:ilvl="0" w:tplc="D16A5E08">
      <w:start w:val="1"/>
      <w:numFmt w:val="decimal"/>
      <w:lvlText w:val="%1."/>
      <w:lvlJc w:val="left"/>
      <w:pPr>
        <w:ind w:left="69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F7B3D0F"/>
    <w:multiLevelType w:val="multilevel"/>
    <w:tmpl w:val="45B0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E80F55"/>
    <w:multiLevelType w:val="hybridMultilevel"/>
    <w:tmpl w:val="5D9ECDC4"/>
    <w:lvl w:ilvl="0" w:tplc="FB487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184EAE"/>
    <w:multiLevelType w:val="hybridMultilevel"/>
    <w:tmpl w:val="05329A1E"/>
    <w:lvl w:ilvl="0" w:tplc="3DF66CF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C61118"/>
    <w:multiLevelType w:val="multilevel"/>
    <w:tmpl w:val="E9C0EC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097E4F"/>
    <w:multiLevelType w:val="hybridMultilevel"/>
    <w:tmpl w:val="74D4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041F6"/>
    <w:multiLevelType w:val="multilevel"/>
    <w:tmpl w:val="577E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945766"/>
    <w:multiLevelType w:val="hybridMultilevel"/>
    <w:tmpl w:val="DA44F96E"/>
    <w:lvl w:ilvl="0" w:tplc="E1145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25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21"/>
  </w:num>
  <w:num w:numId="10">
    <w:abstractNumId w:val="14"/>
  </w:num>
  <w:num w:numId="11">
    <w:abstractNumId w:val="30"/>
  </w:num>
  <w:num w:numId="12">
    <w:abstractNumId w:val="16"/>
  </w:num>
  <w:num w:numId="13">
    <w:abstractNumId w:val="28"/>
  </w:num>
  <w:num w:numId="14">
    <w:abstractNumId w:val="22"/>
  </w:num>
  <w:num w:numId="15">
    <w:abstractNumId w:val="3"/>
  </w:num>
  <w:num w:numId="16">
    <w:abstractNumId w:val="24"/>
  </w:num>
  <w:num w:numId="17">
    <w:abstractNumId w:val="1"/>
  </w:num>
  <w:num w:numId="18">
    <w:abstractNumId w:val="11"/>
  </w:num>
  <w:num w:numId="19">
    <w:abstractNumId w:val="29"/>
  </w:num>
  <w:num w:numId="20">
    <w:abstractNumId w:val="8"/>
  </w:num>
  <w:num w:numId="21">
    <w:abstractNumId w:val="31"/>
  </w:num>
  <w:num w:numId="22">
    <w:abstractNumId w:val="23"/>
  </w:num>
  <w:num w:numId="23">
    <w:abstractNumId w:val="13"/>
  </w:num>
  <w:num w:numId="24">
    <w:abstractNumId w:val="10"/>
  </w:num>
  <w:num w:numId="25">
    <w:abstractNumId w:val="27"/>
  </w:num>
  <w:num w:numId="26">
    <w:abstractNumId w:val="26"/>
  </w:num>
  <w:num w:numId="27">
    <w:abstractNumId w:val="9"/>
  </w:num>
  <w:num w:numId="28">
    <w:abstractNumId w:val="19"/>
  </w:num>
  <w:num w:numId="29">
    <w:abstractNumId w:val="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D9"/>
    <w:rsid w:val="00003216"/>
    <w:rsid w:val="000270DC"/>
    <w:rsid w:val="00042D82"/>
    <w:rsid w:val="00057CB4"/>
    <w:rsid w:val="0006625E"/>
    <w:rsid w:val="00081BEE"/>
    <w:rsid w:val="000918D9"/>
    <w:rsid w:val="000D5E91"/>
    <w:rsid w:val="00146D50"/>
    <w:rsid w:val="00155A5C"/>
    <w:rsid w:val="00163CC4"/>
    <w:rsid w:val="0016477D"/>
    <w:rsid w:val="001B788F"/>
    <w:rsid w:val="001E11DE"/>
    <w:rsid w:val="00253E4C"/>
    <w:rsid w:val="00294297"/>
    <w:rsid w:val="002F1F42"/>
    <w:rsid w:val="00310746"/>
    <w:rsid w:val="0036107E"/>
    <w:rsid w:val="00387416"/>
    <w:rsid w:val="003941E0"/>
    <w:rsid w:val="00395643"/>
    <w:rsid w:val="003A189F"/>
    <w:rsid w:val="00421E45"/>
    <w:rsid w:val="00425CF8"/>
    <w:rsid w:val="00450320"/>
    <w:rsid w:val="0046437D"/>
    <w:rsid w:val="00470290"/>
    <w:rsid w:val="004F6FB2"/>
    <w:rsid w:val="005066A6"/>
    <w:rsid w:val="0051203B"/>
    <w:rsid w:val="00520D8E"/>
    <w:rsid w:val="00522085"/>
    <w:rsid w:val="0055685C"/>
    <w:rsid w:val="00581CBD"/>
    <w:rsid w:val="005976A9"/>
    <w:rsid w:val="005D1EC9"/>
    <w:rsid w:val="005E2223"/>
    <w:rsid w:val="006272F5"/>
    <w:rsid w:val="00645421"/>
    <w:rsid w:val="006574E1"/>
    <w:rsid w:val="006D564E"/>
    <w:rsid w:val="006E3E08"/>
    <w:rsid w:val="006F23B4"/>
    <w:rsid w:val="006F3169"/>
    <w:rsid w:val="0070297C"/>
    <w:rsid w:val="007045C7"/>
    <w:rsid w:val="007536F1"/>
    <w:rsid w:val="00771740"/>
    <w:rsid w:val="0078672E"/>
    <w:rsid w:val="00793858"/>
    <w:rsid w:val="007B5372"/>
    <w:rsid w:val="007F1793"/>
    <w:rsid w:val="008211D1"/>
    <w:rsid w:val="008B01EE"/>
    <w:rsid w:val="008B49B8"/>
    <w:rsid w:val="008D1AB2"/>
    <w:rsid w:val="008D7724"/>
    <w:rsid w:val="008F2065"/>
    <w:rsid w:val="00941B48"/>
    <w:rsid w:val="00966D0B"/>
    <w:rsid w:val="00973FE4"/>
    <w:rsid w:val="00977774"/>
    <w:rsid w:val="009A4880"/>
    <w:rsid w:val="009B56A5"/>
    <w:rsid w:val="00A02AA7"/>
    <w:rsid w:val="00A24BD3"/>
    <w:rsid w:val="00A27605"/>
    <w:rsid w:val="00AA5961"/>
    <w:rsid w:val="00AD32F1"/>
    <w:rsid w:val="00AE33AB"/>
    <w:rsid w:val="00B547F6"/>
    <w:rsid w:val="00B9486B"/>
    <w:rsid w:val="00BB3D80"/>
    <w:rsid w:val="00C04014"/>
    <w:rsid w:val="00C148B7"/>
    <w:rsid w:val="00C22AD2"/>
    <w:rsid w:val="00C7699C"/>
    <w:rsid w:val="00CE4566"/>
    <w:rsid w:val="00CF4A20"/>
    <w:rsid w:val="00D016F0"/>
    <w:rsid w:val="00D04A86"/>
    <w:rsid w:val="00D23634"/>
    <w:rsid w:val="00D34371"/>
    <w:rsid w:val="00D711C2"/>
    <w:rsid w:val="00D948C1"/>
    <w:rsid w:val="00D958E3"/>
    <w:rsid w:val="00DF35E7"/>
    <w:rsid w:val="00DF55D9"/>
    <w:rsid w:val="00E10EB9"/>
    <w:rsid w:val="00E22901"/>
    <w:rsid w:val="00E33BC9"/>
    <w:rsid w:val="00E4617D"/>
    <w:rsid w:val="00E53044"/>
    <w:rsid w:val="00E65988"/>
    <w:rsid w:val="00E74A32"/>
    <w:rsid w:val="00E81E95"/>
    <w:rsid w:val="00EB2555"/>
    <w:rsid w:val="00EC5202"/>
    <w:rsid w:val="00F130A2"/>
    <w:rsid w:val="00F137FE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5117B"/>
  <w15:chartTrackingRefBased/>
  <w15:docId w15:val="{F197FC0A-518D-49A0-8AE4-D27AA82B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22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1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8211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6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1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918D9"/>
    <w:pPr>
      <w:ind w:left="720"/>
      <w:contextualSpacing/>
    </w:pPr>
    <w:rPr>
      <w:rFonts w:ascii="Arial" w:hAnsi="Arial"/>
      <w:sz w:val="22"/>
      <w:szCs w:val="28"/>
    </w:rPr>
  </w:style>
  <w:style w:type="paragraph" w:styleId="a5">
    <w:name w:val="No Spacing"/>
    <w:uiPriority w:val="1"/>
    <w:qFormat/>
    <w:rsid w:val="000918D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0918D9"/>
    <w:rPr>
      <w:rFonts w:ascii="Arial" w:eastAsia="Times New Roman" w:hAnsi="Arial" w:cs="Times New Roman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211D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21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211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Emphasis"/>
    <w:qFormat/>
    <w:rsid w:val="008211D1"/>
    <w:rPr>
      <w:i/>
      <w:iCs/>
    </w:rPr>
  </w:style>
  <w:style w:type="paragraph" w:styleId="a7">
    <w:name w:val="caption"/>
    <w:basedOn w:val="a"/>
    <w:next w:val="a"/>
    <w:qFormat/>
    <w:rsid w:val="008211D1"/>
    <w:rPr>
      <w:b/>
      <w:bCs/>
      <w:sz w:val="18"/>
    </w:rPr>
  </w:style>
  <w:style w:type="character" w:customStyle="1" w:styleId="FontStyle11">
    <w:name w:val="Font Style11"/>
    <w:uiPriority w:val="99"/>
    <w:rsid w:val="008211D1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821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11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8211D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8211D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11D1"/>
    <w:pPr>
      <w:spacing w:before="100" w:beforeAutospacing="1" w:after="100" w:afterAutospacing="1"/>
    </w:p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nhideWhenUsed/>
    <w:rsid w:val="008211D1"/>
    <w:pPr>
      <w:spacing w:before="100" w:beforeAutospacing="1" w:after="100" w:afterAutospacing="1"/>
    </w:pPr>
  </w:style>
  <w:style w:type="character" w:styleId="aa">
    <w:name w:val="Hyperlink"/>
    <w:uiPriority w:val="99"/>
    <w:semiHidden/>
    <w:unhideWhenUsed/>
    <w:rsid w:val="006574E1"/>
    <w:rPr>
      <w:rFonts w:cs="Times New Roman"/>
      <w:color w:val="0000FF"/>
      <w:u w:val="single"/>
    </w:rPr>
  </w:style>
  <w:style w:type="paragraph" w:customStyle="1" w:styleId="ConsTitle">
    <w:name w:val="ConsTitle"/>
    <w:rsid w:val="006574E1"/>
    <w:pPr>
      <w:widowControl w:val="0"/>
      <w:suppressAutoHyphens/>
      <w:autoSpaceDE w:val="0"/>
      <w:spacing w:after="0" w:line="100" w:lineRule="atLeast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table" w:styleId="ab">
    <w:name w:val="Table Grid"/>
    <w:basedOn w:val="a1"/>
    <w:uiPriority w:val="39"/>
    <w:rsid w:val="006574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395643"/>
    <w:pPr>
      <w:widowControl w:val="0"/>
      <w:suppressAutoHyphens/>
      <w:jc w:val="both"/>
    </w:pPr>
    <w:rPr>
      <w:rFonts w:ascii="PT Astra Serif" w:eastAsia="Source Han Sans CN Regular" w:hAnsi="PT Astra Serif" w:cs="PT Astra Serif"/>
      <w:kern w:val="2"/>
      <w:sz w:val="28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E22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229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E22901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uiPriority w:val="99"/>
    <w:rsid w:val="00E22901"/>
    <w:rPr>
      <w:b/>
      <w:bCs/>
      <w:color w:val="auto"/>
    </w:rPr>
  </w:style>
  <w:style w:type="paragraph" w:customStyle="1" w:styleId="af">
    <w:name w:val="Таблицы (моноширинный)"/>
    <w:basedOn w:val="a"/>
    <w:next w:val="a"/>
    <w:rsid w:val="00E229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E229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E22901"/>
  </w:style>
  <w:style w:type="paragraph" w:styleId="af2">
    <w:name w:val="footer"/>
    <w:basedOn w:val="a"/>
    <w:link w:val="af3"/>
    <w:uiPriority w:val="99"/>
    <w:unhideWhenUsed/>
    <w:rsid w:val="00E229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E22901"/>
  </w:style>
  <w:style w:type="paragraph" w:styleId="af4">
    <w:name w:val="Body Text"/>
    <w:basedOn w:val="a"/>
    <w:link w:val="af5"/>
    <w:uiPriority w:val="1"/>
    <w:qFormat/>
    <w:rsid w:val="00E22901"/>
    <w:rPr>
      <w:rFonts w:ascii="Arial" w:hAnsi="Arial"/>
      <w:szCs w:val="20"/>
    </w:rPr>
  </w:style>
  <w:style w:type="character" w:customStyle="1" w:styleId="af5">
    <w:name w:val="Основной текст Знак"/>
    <w:basedOn w:val="a0"/>
    <w:link w:val="af4"/>
    <w:uiPriority w:val="1"/>
    <w:rsid w:val="00E2290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2290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HTML">
    <w:name w:val="HTML Preformatted"/>
    <w:basedOn w:val="a"/>
    <w:link w:val="HTML0"/>
    <w:rsid w:val="00973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3F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3"/>
    <w:basedOn w:val="a0"/>
    <w:rsid w:val="00973FE4"/>
    <w:rPr>
      <w:rFonts w:ascii="Arial Unicode MS" w:eastAsia="Arial Unicode MS" w:hAnsi="Arial Unicode MS" w:cs="Arial Unicode MS"/>
      <w:color w:val="000000"/>
      <w:spacing w:val="1"/>
      <w:w w:val="100"/>
      <w:position w:val="0"/>
      <w:sz w:val="21"/>
      <w:szCs w:val="21"/>
      <w:lang w:val="ru-RU" w:bidi="ar-SA"/>
    </w:rPr>
  </w:style>
  <w:style w:type="character" w:customStyle="1" w:styleId="11">
    <w:name w:val="Основной текст1"/>
    <w:basedOn w:val="a0"/>
    <w:rsid w:val="00973FE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973FE4"/>
    <w:pPr>
      <w:widowControl w:val="0"/>
      <w:shd w:val="clear" w:color="auto" w:fill="FFFFFF"/>
      <w:spacing w:before="660" w:line="274" w:lineRule="exact"/>
      <w:ind w:hanging="720"/>
      <w:jc w:val="both"/>
    </w:pPr>
    <w:rPr>
      <w:rFonts w:ascii="Arial Unicode MS" w:eastAsia="Arial Unicode MS" w:hAnsi="Arial Unicode MS" w:cs="Arial Unicode MS"/>
      <w:color w:val="000000"/>
      <w:sz w:val="21"/>
      <w:szCs w:val="21"/>
      <w:lang w:bidi="ru-RU"/>
    </w:rPr>
  </w:style>
  <w:style w:type="character" w:styleId="af6">
    <w:name w:val="Strong"/>
    <w:uiPriority w:val="22"/>
    <w:qFormat/>
    <w:rsid w:val="00973FE4"/>
    <w:rPr>
      <w:b/>
      <w:bCs/>
    </w:rPr>
  </w:style>
  <w:style w:type="paragraph" w:customStyle="1" w:styleId="ConsPlusTitle">
    <w:name w:val="ConsPlusTitle"/>
    <w:rsid w:val="00E1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46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шрифт абзаца2"/>
    <w:rsid w:val="00E4617D"/>
  </w:style>
  <w:style w:type="paragraph" w:customStyle="1" w:styleId="12">
    <w:name w:val="Обычный1"/>
    <w:rsid w:val="00E4617D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E4617D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617D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3">
    <w:name w:val="Сетка таблицы1"/>
    <w:basedOn w:val="a1"/>
    <w:next w:val="ab"/>
    <w:rsid w:val="008B49B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49B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14">
    <w:name w:val="Основной шрифт абзаца1"/>
    <w:rsid w:val="00E74A32"/>
  </w:style>
  <w:style w:type="paragraph" w:customStyle="1" w:styleId="TableContents">
    <w:name w:val="Table Contents"/>
    <w:basedOn w:val="Standard"/>
    <w:rsid w:val="0070297C"/>
    <w:pPr>
      <w:autoSpaceDN/>
    </w:pPr>
    <w:rPr>
      <w:rFonts w:ascii="Times New Roman" w:eastAsia="SimSun" w:hAnsi="Times New Roman" w:cs="Times New Roman"/>
      <w:kern w:val="1"/>
      <w:sz w:val="24"/>
      <w:lang w:eastAsia="ar-SA"/>
    </w:rPr>
  </w:style>
  <w:style w:type="paragraph" w:customStyle="1" w:styleId="af7">
    <w:name w:val="Прижатый влево"/>
    <w:basedOn w:val="a"/>
    <w:next w:val="a"/>
    <w:rsid w:val="0070297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2">
    <w:name w:val="p2"/>
    <w:basedOn w:val="a"/>
    <w:rsid w:val="0070297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25">
    <w:name w:val="Заголовок №2_"/>
    <w:link w:val="26"/>
    <w:rsid w:val="0070297C"/>
    <w:rPr>
      <w:b/>
      <w:bCs/>
      <w:sz w:val="48"/>
      <w:szCs w:val="48"/>
      <w:shd w:val="clear" w:color="auto" w:fill="FFFFFF"/>
    </w:rPr>
  </w:style>
  <w:style w:type="paragraph" w:customStyle="1" w:styleId="26">
    <w:name w:val="Заголовок №2"/>
    <w:basedOn w:val="a"/>
    <w:link w:val="25"/>
    <w:rsid w:val="0070297C"/>
    <w:pPr>
      <w:widowControl w:val="0"/>
      <w:shd w:val="clear" w:color="auto" w:fill="FFFFFF"/>
      <w:spacing w:before="1080" w:line="576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customStyle="1" w:styleId="af8">
    <w:name w:val="Нормальный (таблица)"/>
    <w:basedOn w:val="a"/>
    <w:next w:val="a"/>
    <w:rsid w:val="0070297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Default">
    <w:name w:val="Default"/>
    <w:rsid w:val="00520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520D8E"/>
    <w:pPr>
      <w:spacing w:before="100" w:beforeAutospacing="1" w:after="100" w:afterAutospacing="1"/>
    </w:pPr>
  </w:style>
  <w:style w:type="paragraph" w:customStyle="1" w:styleId="af9">
    <w:name w:val="Содержимое таблицы"/>
    <w:basedOn w:val="a"/>
    <w:rsid w:val="0000321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210">
    <w:name w:val="Основной текст (2)1"/>
    <w:basedOn w:val="a"/>
    <w:uiPriority w:val="99"/>
    <w:rsid w:val="00003216"/>
    <w:pPr>
      <w:widowControl w:val="0"/>
      <w:shd w:val="clear" w:color="auto" w:fill="FFFFFF"/>
      <w:spacing w:before="540" w:line="298" w:lineRule="exact"/>
      <w:jc w:val="both"/>
    </w:pPr>
    <w:rPr>
      <w:sz w:val="26"/>
      <w:szCs w:val="26"/>
    </w:rPr>
  </w:style>
  <w:style w:type="character" w:customStyle="1" w:styleId="7">
    <w:name w:val="Основной текст (7)_"/>
    <w:link w:val="70"/>
    <w:uiPriority w:val="99"/>
    <w:rsid w:val="00003216"/>
    <w:rPr>
      <w:b/>
      <w:bCs/>
      <w:spacing w:val="-10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3216"/>
    <w:pPr>
      <w:widowControl w:val="0"/>
      <w:shd w:val="clear" w:color="auto" w:fill="FFFFFF"/>
      <w:spacing w:before="660" w:after="240" w:line="302" w:lineRule="exact"/>
      <w:jc w:val="center"/>
    </w:pPr>
    <w:rPr>
      <w:rFonts w:asciiTheme="minorHAnsi" w:eastAsiaTheme="minorHAnsi" w:hAnsiTheme="minorHAnsi" w:cstheme="minorBidi"/>
      <w:b/>
      <w:bCs/>
      <w:spacing w:val="-10"/>
      <w:sz w:val="28"/>
      <w:szCs w:val="28"/>
      <w:lang w:eastAsia="en-US"/>
    </w:rPr>
  </w:style>
  <w:style w:type="character" w:customStyle="1" w:styleId="211pt">
    <w:name w:val="Основной текст (2) + 11 pt"/>
    <w:basedOn w:val="23"/>
    <w:rsid w:val="00081BEE"/>
    <w:rPr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a">
    <w:name w:val="Основной текст_"/>
    <w:link w:val="41"/>
    <w:rsid w:val="00081BEE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a"/>
    <w:rsid w:val="00081BEE"/>
    <w:pPr>
      <w:widowControl w:val="0"/>
      <w:shd w:val="clear" w:color="auto" w:fill="FFFFFF"/>
      <w:spacing w:before="180" w:after="780" w:line="278" w:lineRule="exact"/>
      <w:ind w:hanging="360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customStyle="1" w:styleId="Style5">
    <w:name w:val="Style5"/>
    <w:basedOn w:val="a"/>
    <w:rsid w:val="00081BEE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90">
    <w:name w:val="Заголовок 9 Знак"/>
    <w:basedOn w:val="a0"/>
    <w:link w:val="9"/>
    <w:uiPriority w:val="9"/>
    <w:semiHidden/>
    <w:rsid w:val="001E11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1E11D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E11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AD32F1"/>
    <w:rPr>
      <w:color w:val="800080"/>
      <w:u w:val="single"/>
    </w:rPr>
  </w:style>
  <w:style w:type="paragraph" w:customStyle="1" w:styleId="msonormal0">
    <w:name w:val="msonormal"/>
    <w:basedOn w:val="a"/>
    <w:rsid w:val="00AD32F1"/>
    <w:pPr>
      <w:spacing w:before="100" w:beforeAutospacing="1" w:after="100" w:afterAutospacing="1"/>
    </w:pPr>
  </w:style>
  <w:style w:type="paragraph" w:customStyle="1" w:styleId="xl65">
    <w:name w:val="xl65"/>
    <w:basedOn w:val="a"/>
    <w:rsid w:val="00AD32F1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AD32F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AD32F1"/>
    <w:pPr>
      <w:spacing w:before="100" w:beforeAutospacing="1" w:after="100" w:afterAutospacing="1"/>
      <w:jc w:val="right"/>
      <w:textAlignment w:val="bottom"/>
    </w:pPr>
    <w:rPr>
      <w:rFonts w:ascii="Arial" w:hAnsi="Arial" w:cs="Arial"/>
    </w:rPr>
  </w:style>
  <w:style w:type="paragraph" w:customStyle="1" w:styleId="xl68">
    <w:name w:val="xl68"/>
    <w:basedOn w:val="a"/>
    <w:rsid w:val="00AD32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AD32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AD32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AD32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AD32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AD32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AD32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AD32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AD32F1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AD32F1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AD32F1"/>
    <w:pPr>
      <w:spacing w:before="100" w:beforeAutospacing="1" w:after="100" w:afterAutospacing="1"/>
      <w:textAlignment w:val="bottom"/>
    </w:pPr>
    <w:rPr>
      <w:b/>
      <w:bCs/>
    </w:rPr>
  </w:style>
  <w:style w:type="paragraph" w:customStyle="1" w:styleId="xl79">
    <w:name w:val="xl79"/>
    <w:basedOn w:val="a"/>
    <w:rsid w:val="00AD32F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32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9B56A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afe">
    <w:name w:val="Гипертекстовая ссылка"/>
    <w:basedOn w:val="a0"/>
    <w:uiPriority w:val="99"/>
    <w:rsid w:val="009B56A5"/>
    <w:rPr>
      <w:b/>
      <w:bCs/>
      <w:color w:val="106BBE"/>
    </w:rPr>
  </w:style>
  <w:style w:type="paragraph" w:customStyle="1" w:styleId="32">
    <w:name w:val="Обычный3"/>
    <w:rsid w:val="009B56A5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customStyle="1" w:styleId="caaieiaie1">
    <w:name w:val="caaieiaie 1"/>
    <w:basedOn w:val="a"/>
    <w:next w:val="a"/>
    <w:rsid w:val="009A4880"/>
    <w:pPr>
      <w:keepNext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C%D1%83%D0%BD%D0%B8%D1%86%D0%B8%D0%BF%D0%B0%D0%BB%D1%8C%D0%BD%D0%BE%D0%B5%20%D0%BA%D0%B0%D0%B7%D0%B5%D0%BD%D0%BD%D0%BE%D0%B5%20%D1%83%D1%87%D1%80%D0%B5%D0%B6%D0%B4%D0%B5%D0%BD%D0%B8%D0%B5%20%D0%BA%D1%83%D0%BB%D1%8C%D1%82%D1%83%D1%80%D1%8B%20%20%D0%9F%D1%80%D0%BE%D1%80%D1%8B%D0%B2%D0%B8%D0%BD%D1%81%D0%BA%D0%BE%D0%B5%20%D0%BA%D1%83%D0%BB%D1%8C%D1%82%D1%83%D1%80%D0%BD%D0%BE-%D0%B4%D0%BE%D1%81%D1%83%D0%B3%D0%BE%D0%B2%D0%BE%D0%B5%20%D0%BE%D0%B1%D1%8A%D0%B5%D0%B4%D0%B8%D0%BD%D0%B5%D0%BD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name&amp;val=%D0%9C%D1%83%D0%BD%D0%B8%D1%86%D0%B8%D0%BF%D0%B0%D0%BB%D1%8C%D0%BD%D0%BE%D0%B5%20%D0%BA%D0%B0%D0%B7%D0%B5%D0%BD%D0%BD%D0%BE%D0%B5%20%D1%83%D1%87%D1%80%D0%B5%D0%B6%D0%B4%D0%B5%D0%BD%D0%B8%D0%B5%20%D0%BA%D1%83%D0%BB%D1%8C%D1%82%D1%83%D1%80%D1%8B%20%20%D0%9F%D1%80%D0%BE%D1%80%D1%8B%D0%B2%D0%B8%D0%BD%D1%81%D0%BA%D0%BE%D0%B5%20%D0%BA%D1%83%D0%BB%D1%8C%D1%82%D1%83%D1%80%D0%BD%D0%BE-%D0%B4%D0%BE%D1%81%D1%83%D0%B3%D0%BE%D0%B2%D0%BE%D0%B5%20%D0%BE%D0%B1%D1%8A%D0%B5%D0%B4%D0%B8%D0%BD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8CAE-085A-4D51-A390-C0C40280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2024-11-15T08:51:00Z</cp:lastPrinted>
  <dcterms:created xsi:type="dcterms:W3CDTF">2024-09-05T05:26:00Z</dcterms:created>
  <dcterms:modified xsi:type="dcterms:W3CDTF">2024-11-15T10:00:00Z</dcterms:modified>
</cp:coreProperties>
</file>