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7C" w:rsidRPr="00F277D8" w:rsidRDefault="00F277D8" w:rsidP="00557A60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F277D8">
        <w:rPr>
          <w:rFonts w:ascii="Arial" w:hAnsi="Arial" w:cs="Arial"/>
          <w:b/>
        </w:rPr>
        <w:t>КУРГАНСКАЯ ОБЛАСТЬ</w:t>
      </w:r>
    </w:p>
    <w:p w:rsidR="00CD177C" w:rsidRPr="00F277D8" w:rsidRDefault="00CD177C" w:rsidP="00CD177C">
      <w:pPr>
        <w:jc w:val="center"/>
        <w:rPr>
          <w:rFonts w:ascii="Arial" w:hAnsi="Arial" w:cs="Arial"/>
        </w:rPr>
      </w:pPr>
      <w:r w:rsidRPr="00F277D8">
        <w:rPr>
          <w:rFonts w:ascii="Arial" w:hAnsi="Arial" w:cs="Arial"/>
          <w:b/>
        </w:rPr>
        <w:t xml:space="preserve">ЗВЕРИНОГОЛОВСКИЙ </w:t>
      </w:r>
      <w:r w:rsidR="00F277D8" w:rsidRPr="00F277D8">
        <w:rPr>
          <w:rFonts w:ascii="Arial" w:hAnsi="Arial" w:cs="Arial"/>
          <w:b/>
        </w:rPr>
        <w:t>МУНИЦИПАЛЬНЫЙ ОКРУГ</w:t>
      </w:r>
    </w:p>
    <w:p w:rsidR="00CD177C" w:rsidRPr="00F277D8" w:rsidRDefault="00F277D8" w:rsidP="00CD177C">
      <w:pPr>
        <w:jc w:val="center"/>
        <w:rPr>
          <w:rFonts w:ascii="Arial" w:hAnsi="Arial" w:cs="Arial"/>
          <w:b/>
        </w:rPr>
      </w:pPr>
      <w:r w:rsidRPr="00F277D8">
        <w:rPr>
          <w:rFonts w:ascii="Arial" w:hAnsi="Arial" w:cs="Arial"/>
          <w:b/>
        </w:rPr>
        <w:t>АДМИНИСТРАЦИЯ ЗВЕРИНОГОЛОВСКОГО МУНИЦИПАЛЬНОГО ОКРУГА КУРГАНСКОЙ ОБЛАСТИ</w:t>
      </w:r>
    </w:p>
    <w:p w:rsidR="00CD177C" w:rsidRDefault="00CD177C" w:rsidP="00CD177C">
      <w:pPr>
        <w:jc w:val="center"/>
        <w:rPr>
          <w:b/>
          <w:sz w:val="28"/>
          <w:szCs w:val="28"/>
        </w:rPr>
      </w:pPr>
    </w:p>
    <w:p w:rsidR="00F277D8" w:rsidRDefault="00F277D8" w:rsidP="00CD177C">
      <w:pPr>
        <w:jc w:val="center"/>
        <w:rPr>
          <w:b/>
          <w:sz w:val="28"/>
          <w:szCs w:val="28"/>
        </w:rPr>
      </w:pPr>
    </w:p>
    <w:p w:rsidR="00CD177C" w:rsidRPr="00F277D8" w:rsidRDefault="00CD177C" w:rsidP="00CD177C">
      <w:pPr>
        <w:jc w:val="center"/>
        <w:rPr>
          <w:rFonts w:ascii="Arial" w:hAnsi="Arial" w:cs="Arial"/>
          <w:b/>
        </w:rPr>
      </w:pPr>
      <w:r w:rsidRPr="00F277D8">
        <w:rPr>
          <w:rFonts w:ascii="Arial" w:hAnsi="Arial" w:cs="Arial"/>
          <w:b/>
        </w:rPr>
        <w:t>ПОСТАНОВЛЕНИЕ</w:t>
      </w:r>
    </w:p>
    <w:p w:rsidR="00CD177C" w:rsidRDefault="00CD177C" w:rsidP="00CD177C">
      <w:pPr>
        <w:rPr>
          <w:b/>
          <w:sz w:val="28"/>
          <w:szCs w:val="28"/>
        </w:rPr>
      </w:pPr>
    </w:p>
    <w:p w:rsidR="00CD177C" w:rsidRDefault="00CD177C" w:rsidP="00CD177C"/>
    <w:p w:rsidR="00CD177C" w:rsidRPr="0050363F" w:rsidRDefault="00263326" w:rsidP="00CD177C">
      <w:pPr>
        <w:rPr>
          <w:rFonts w:ascii="Arial" w:hAnsi="Arial" w:cs="Arial"/>
        </w:rPr>
      </w:pPr>
      <w:r w:rsidRPr="0050363F">
        <w:rPr>
          <w:rFonts w:ascii="Arial" w:hAnsi="Arial" w:cs="Arial"/>
        </w:rPr>
        <w:t xml:space="preserve">от </w:t>
      </w:r>
      <w:r w:rsidR="00F277D8" w:rsidRPr="0050363F">
        <w:rPr>
          <w:rFonts w:ascii="Arial" w:hAnsi="Arial" w:cs="Arial"/>
        </w:rPr>
        <w:softHyphen/>
      </w:r>
      <w:r w:rsidR="00F277D8" w:rsidRPr="0050363F">
        <w:rPr>
          <w:rFonts w:ascii="Arial" w:hAnsi="Arial" w:cs="Arial"/>
        </w:rPr>
        <w:softHyphen/>
      </w:r>
      <w:r w:rsidR="002F556E">
        <w:rPr>
          <w:rFonts w:ascii="Arial" w:hAnsi="Arial" w:cs="Arial"/>
        </w:rPr>
        <w:t xml:space="preserve">30 октября </w:t>
      </w:r>
      <w:r w:rsidR="00CD177C" w:rsidRPr="0050363F">
        <w:rPr>
          <w:rFonts w:ascii="Arial" w:hAnsi="Arial" w:cs="Arial"/>
        </w:rPr>
        <w:t>20</w:t>
      </w:r>
      <w:r w:rsidR="00F277D8" w:rsidRPr="0050363F">
        <w:rPr>
          <w:rFonts w:ascii="Arial" w:hAnsi="Arial" w:cs="Arial"/>
        </w:rPr>
        <w:t>24</w:t>
      </w:r>
      <w:r w:rsidR="00CD177C" w:rsidRPr="0050363F">
        <w:rPr>
          <w:rFonts w:ascii="Arial" w:hAnsi="Arial" w:cs="Arial"/>
        </w:rPr>
        <w:t xml:space="preserve"> </w:t>
      </w:r>
      <w:proofErr w:type="gramStart"/>
      <w:r w:rsidR="00CD177C" w:rsidRPr="0050363F">
        <w:rPr>
          <w:rFonts w:ascii="Arial" w:hAnsi="Arial" w:cs="Arial"/>
        </w:rPr>
        <w:t>года  №</w:t>
      </w:r>
      <w:proofErr w:type="gramEnd"/>
      <w:r w:rsidR="00CD177C" w:rsidRPr="0050363F">
        <w:rPr>
          <w:rFonts w:ascii="Arial" w:hAnsi="Arial" w:cs="Arial"/>
        </w:rPr>
        <w:t xml:space="preserve"> </w:t>
      </w:r>
      <w:r w:rsidR="002F556E">
        <w:rPr>
          <w:rFonts w:ascii="Arial" w:hAnsi="Arial" w:cs="Arial"/>
        </w:rPr>
        <w:t>540</w:t>
      </w:r>
    </w:p>
    <w:p w:rsidR="00CD177C" w:rsidRDefault="00CD177C" w:rsidP="00CD177C"/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2"/>
      </w:tblGrid>
      <w:tr w:rsidR="00CD177C" w:rsidTr="00CD177C">
        <w:trPr>
          <w:trHeight w:val="582"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77C" w:rsidRPr="00D020D0" w:rsidRDefault="00F277D8">
            <w:pPr>
              <w:pStyle w:val="Standard"/>
              <w:spacing w:line="256" w:lineRule="auto"/>
              <w:jc w:val="center"/>
              <w:rPr>
                <w:rFonts w:cs="Arial"/>
                <w:b/>
                <w:sz w:val="24"/>
                <w:lang w:eastAsia="en-US"/>
              </w:rPr>
            </w:pPr>
            <w:r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О внесении изменений в постановление Администрации Звериноголовского муниципального округа Курганской области от </w:t>
            </w:r>
            <w:r w:rsidR="001941A2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09.12.2022 г. №163 </w:t>
            </w:r>
            <w:r w:rsidR="00241DF2">
              <w:rPr>
                <w:rFonts w:eastAsia="Times New Roman" w:cs="Arial"/>
                <w:b/>
                <w:bCs/>
                <w:sz w:val="24"/>
                <w:lang w:eastAsia="en-US"/>
              </w:rPr>
              <w:t>«</w:t>
            </w:r>
            <w:r w:rsidR="00CD177C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>Об утверждении муниципальной программы Звер</w:t>
            </w:r>
            <w:r w:rsidR="004C7588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иноголовского </w:t>
            </w:r>
            <w:r w:rsidR="001941A2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>муниципального округа Курганской области</w:t>
            </w:r>
            <w:r w:rsidR="00CD177C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 «Профилактика терроризма в Звериного</w:t>
            </w:r>
            <w:r w:rsidR="0096678A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 xml:space="preserve">ловском </w:t>
            </w:r>
            <w:r w:rsidR="001941A2" w:rsidRPr="00D020D0">
              <w:rPr>
                <w:rFonts w:eastAsia="Times New Roman" w:cs="Arial"/>
                <w:b/>
                <w:bCs/>
                <w:sz w:val="24"/>
                <w:lang w:eastAsia="en-US"/>
              </w:rPr>
              <w:t>муниципальном округе</w:t>
            </w:r>
            <w:r w:rsidR="00CD177C" w:rsidRPr="00D020D0">
              <w:rPr>
                <w:rFonts w:cs="Arial"/>
                <w:b/>
                <w:sz w:val="24"/>
                <w:lang w:eastAsia="en-US"/>
              </w:rPr>
              <w:t>»</w:t>
            </w:r>
          </w:p>
        </w:tc>
      </w:tr>
      <w:tr w:rsidR="00CD177C" w:rsidTr="00CD177C">
        <w:trPr>
          <w:trHeight w:val="567"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77C" w:rsidRDefault="00CD177C">
            <w:pPr>
              <w:pStyle w:val="Standard"/>
              <w:spacing w:line="256" w:lineRule="auto"/>
              <w:rPr>
                <w:rFonts w:ascii="Times New Roman" w:hAnsi="Times New Roman" w:cs="Times New Roman"/>
                <w:b/>
                <w:bCs/>
                <w:sz w:val="25"/>
                <w:szCs w:val="28"/>
                <w:lang w:eastAsia="en-US"/>
              </w:rPr>
            </w:pPr>
          </w:p>
        </w:tc>
      </w:tr>
    </w:tbl>
    <w:p w:rsidR="00CD177C" w:rsidRDefault="00BA05B2" w:rsidP="00CD177C">
      <w:pPr>
        <w:pStyle w:val="Textbody"/>
        <w:spacing w:after="0"/>
        <w:ind w:firstLine="692"/>
        <w:jc w:val="both"/>
        <w:rPr>
          <w:rFonts w:cs="Arial"/>
          <w:sz w:val="24"/>
        </w:rPr>
      </w:pPr>
      <w:r w:rsidRPr="00D020D0">
        <w:rPr>
          <w:rFonts w:cs="Arial"/>
          <w:color w:val="212121"/>
          <w:sz w:val="24"/>
          <w:shd w:val="clear" w:color="auto" w:fill="FFFFFF"/>
        </w:rPr>
        <w:t>В соответствии с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25.07.2002  № 114-ФЗ «О противодействии экстремистской деятельности», Указом Президента Российской Федерации от 15.06.2006 № 116 «О мерах по противодействию терроризму», Указом Президента Ро</w:t>
      </w:r>
      <w:r w:rsidR="00473E55" w:rsidRPr="00D020D0">
        <w:rPr>
          <w:rFonts w:cs="Arial"/>
          <w:color w:val="212121"/>
          <w:sz w:val="24"/>
          <w:shd w:val="clear" w:color="auto" w:fill="FFFFFF"/>
        </w:rPr>
        <w:t>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 w:rsidR="00241DF2">
        <w:rPr>
          <w:rFonts w:cs="Arial"/>
          <w:color w:val="212121"/>
          <w:sz w:val="24"/>
          <w:shd w:val="clear" w:color="auto" w:fill="FFFFFF"/>
        </w:rPr>
        <w:t>,</w:t>
      </w:r>
      <w:r w:rsidR="00473E55" w:rsidRPr="00D020D0">
        <w:rPr>
          <w:rFonts w:cs="Arial"/>
          <w:color w:val="212121"/>
          <w:sz w:val="24"/>
          <w:shd w:val="clear" w:color="auto" w:fill="FFFFFF"/>
        </w:rPr>
        <w:t xml:space="preserve"> </w:t>
      </w:r>
      <w:r w:rsidR="00CD177C" w:rsidRPr="00D020D0">
        <w:rPr>
          <w:rFonts w:cs="Arial"/>
          <w:sz w:val="24"/>
        </w:rPr>
        <w:t xml:space="preserve">Администрация Звериноголовского </w:t>
      </w:r>
      <w:r w:rsidR="001941A2" w:rsidRPr="00D020D0">
        <w:rPr>
          <w:rFonts w:cs="Arial"/>
          <w:sz w:val="24"/>
        </w:rPr>
        <w:t>муниципального округа Курганской области</w:t>
      </w:r>
      <w:r w:rsidR="00CD177C" w:rsidRPr="00D020D0">
        <w:rPr>
          <w:rFonts w:cs="Arial"/>
          <w:sz w:val="24"/>
        </w:rPr>
        <w:t xml:space="preserve"> </w:t>
      </w:r>
    </w:p>
    <w:p w:rsidR="00D020D0" w:rsidRPr="00D020D0" w:rsidRDefault="00D020D0" w:rsidP="00CD177C">
      <w:pPr>
        <w:pStyle w:val="Textbody"/>
        <w:spacing w:after="0"/>
        <w:ind w:firstLine="692"/>
        <w:jc w:val="both"/>
        <w:rPr>
          <w:rFonts w:cs="Arial"/>
          <w:sz w:val="24"/>
        </w:rPr>
      </w:pPr>
    </w:p>
    <w:p w:rsidR="00CD177C" w:rsidRPr="00D020D0" w:rsidRDefault="00CD177C" w:rsidP="00CD177C">
      <w:pPr>
        <w:pStyle w:val="Textbody"/>
        <w:spacing w:after="0"/>
        <w:ind w:firstLine="692"/>
        <w:jc w:val="both"/>
        <w:rPr>
          <w:rFonts w:cs="Arial"/>
          <w:sz w:val="24"/>
        </w:rPr>
      </w:pPr>
      <w:r w:rsidRPr="00D020D0">
        <w:rPr>
          <w:rFonts w:cs="Arial"/>
          <w:sz w:val="24"/>
        </w:rPr>
        <w:t xml:space="preserve"> </w:t>
      </w:r>
      <w:r w:rsidR="003B5360">
        <w:rPr>
          <w:rFonts w:cs="Arial"/>
          <w:sz w:val="24"/>
        </w:rPr>
        <w:t>ПОСТАНОВЛЯЕТ</w:t>
      </w:r>
      <w:r w:rsidRPr="00D020D0">
        <w:rPr>
          <w:rFonts w:cs="Arial"/>
          <w:sz w:val="24"/>
        </w:rPr>
        <w:t>:</w:t>
      </w:r>
    </w:p>
    <w:p w:rsidR="00D020D0" w:rsidRDefault="00D020D0" w:rsidP="00557A60">
      <w:pPr>
        <w:pStyle w:val="Textbody"/>
        <w:spacing w:after="0"/>
        <w:ind w:firstLine="567"/>
        <w:jc w:val="both"/>
        <w:rPr>
          <w:rFonts w:ascii="Times New Roman" w:hAnsi="Times New Roman" w:cs="Times New Roman"/>
        </w:rPr>
      </w:pPr>
    </w:p>
    <w:p w:rsidR="00D020D0" w:rsidRPr="00D020D0" w:rsidRDefault="00CD177C" w:rsidP="00557A60">
      <w:pPr>
        <w:pStyle w:val="Textbody"/>
        <w:spacing w:after="0"/>
        <w:ind w:firstLine="567"/>
        <w:jc w:val="both"/>
        <w:rPr>
          <w:rFonts w:cs="Arial"/>
          <w:sz w:val="24"/>
        </w:rPr>
      </w:pPr>
      <w:r w:rsidRPr="00D020D0">
        <w:rPr>
          <w:rFonts w:cs="Arial"/>
          <w:sz w:val="24"/>
        </w:rPr>
        <w:t>1. </w:t>
      </w:r>
      <w:r w:rsidR="00A20E78">
        <w:rPr>
          <w:rFonts w:cs="Arial"/>
          <w:sz w:val="24"/>
        </w:rPr>
        <w:t xml:space="preserve"> </w:t>
      </w:r>
      <w:r w:rsidR="001A2A13">
        <w:rPr>
          <w:rFonts w:cs="Arial"/>
          <w:sz w:val="24"/>
        </w:rPr>
        <w:t>В</w:t>
      </w:r>
      <w:r w:rsidR="00A20E78">
        <w:rPr>
          <w:rFonts w:cs="Arial"/>
          <w:sz w:val="24"/>
        </w:rPr>
        <w:t xml:space="preserve">нести изменение в приложение 1 к постановлению Администрации Звериноголовского муниципального округа Курганской области от 09.10.2022 года № </w:t>
      </w:r>
      <w:r w:rsidR="00A20E78" w:rsidRPr="00A20E78">
        <w:rPr>
          <w:rFonts w:cs="Arial"/>
          <w:sz w:val="24"/>
        </w:rPr>
        <w:t xml:space="preserve">163 </w:t>
      </w:r>
      <w:r w:rsidR="00A26AAA">
        <w:rPr>
          <w:rFonts w:cs="Arial"/>
          <w:sz w:val="24"/>
        </w:rPr>
        <w:t>«</w:t>
      </w:r>
      <w:r w:rsidR="00A20E78" w:rsidRPr="00A20E78">
        <w:rPr>
          <w:rFonts w:eastAsia="Times New Roman" w:cs="Arial"/>
          <w:bCs/>
          <w:sz w:val="24"/>
          <w:lang w:eastAsia="en-US"/>
        </w:rPr>
        <w:t>Об утверждении муниципальной программы Звериноголовского муниципального округа Курганской области «Профилактика терроризма в Звериноголовском муниципальном округе</w:t>
      </w:r>
      <w:r w:rsidR="00A20E78" w:rsidRPr="00A20E78">
        <w:rPr>
          <w:rFonts w:cs="Arial"/>
          <w:sz w:val="24"/>
          <w:lang w:eastAsia="en-US"/>
        </w:rPr>
        <w:t>»</w:t>
      </w:r>
      <w:r w:rsidR="00A20E78">
        <w:rPr>
          <w:rFonts w:cs="Arial"/>
          <w:sz w:val="24"/>
          <w:lang w:eastAsia="en-US"/>
        </w:rPr>
        <w:t xml:space="preserve"> изложив его в новой редакции, согласно приложению 1 к настоящему постановлению</w:t>
      </w:r>
      <w:r w:rsidRPr="00A20E78">
        <w:rPr>
          <w:rFonts w:cs="Arial"/>
          <w:sz w:val="24"/>
        </w:rPr>
        <w:t>.</w:t>
      </w:r>
    </w:p>
    <w:p w:rsidR="00A20E78" w:rsidRPr="00A20E78" w:rsidRDefault="00A20E78" w:rsidP="00A20E78">
      <w:pPr>
        <w:pStyle w:val="Textbody"/>
        <w:spacing w:after="0"/>
        <w:ind w:firstLine="567"/>
        <w:jc w:val="both"/>
        <w:rPr>
          <w:rFonts w:cs="Arial"/>
          <w:sz w:val="24"/>
        </w:rPr>
      </w:pPr>
      <w:r>
        <w:rPr>
          <w:rFonts w:cs="Arial"/>
        </w:rPr>
        <w:t>2</w:t>
      </w:r>
      <w:r w:rsidR="00D020D0" w:rsidRPr="005E4F4D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rFonts w:cs="Arial"/>
          <w:sz w:val="24"/>
        </w:rPr>
        <w:t xml:space="preserve">Внести изменение в приложение 2 к постановлению Администрации Звериноголовского муниципального округа Курганской области от 09.10.2022 года № </w:t>
      </w:r>
      <w:r w:rsidRPr="00A20E78">
        <w:rPr>
          <w:rFonts w:cs="Arial"/>
          <w:sz w:val="24"/>
        </w:rPr>
        <w:t xml:space="preserve">163 </w:t>
      </w:r>
      <w:r w:rsidR="00A26AAA">
        <w:rPr>
          <w:rFonts w:cs="Arial"/>
          <w:sz w:val="24"/>
        </w:rPr>
        <w:t>«</w:t>
      </w:r>
      <w:r w:rsidRPr="00A20E78">
        <w:rPr>
          <w:rFonts w:eastAsia="Times New Roman" w:cs="Arial"/>
          <w:bCs/>
          <w:sz w:val="24"/>
          <w:lang w:eastAsia="en-US"/>
        </w:rPr>
        <w:t>Об утверждении муниципальной программы Звериноголовского муниципального округа Курганской области «Профилактика терроризма в Звериноголовском муниципальном округе</w:t>
      </w:r>
      <w:r w:rsidRPr="00A20E78">
        <w:rPr>
          <w:rFonts w:cs="Arial"/>
          <w:sz w:val="24"/>
          <w:lang w:eastAsia="en-US"/>
        </w:rPr>
        <w:t>»</w:t>
      </w:r>
      <w:r>
        <w:rPr>
          <w:rFonts w:cs="Arial"/>
          <w:sz w:val="24"/>
          <w:lang w:eastAsia="en-US"/>
        </w:rPr>
        <w:t xml:space="preserve"> изложив его в новой редакции, согласно приложению 2 к настоящему постановлению</w:t>
      </w:r>
      <w:r w:rsidRPr="00A20E78">
        <w:rPr>
          <w:rFonts w:cs="Arial"/>
          <w:sz w:val="24"/>
        </w:rPr>
        <w:t>.</w:t>
      </w:r>
    </w:p>
    <w:p w:rsidR="00241DF2" w:rsidRPr="00241DF2" w:rsidRDefault="00A20E78" w:rsidP="00557A60">
      <w:pPr>
        <w:ind w:firstLine="567"/>
        <w:jc w:val="both"/>
        <w:rPr>
          <w:rFonts w:ascii="Arial" w:hAnsi="Arial" w:cs="Arial"/>
        </w:rPr>
      </w:pPr>
      <w:r w:rsidRPr="00241DF2">
        <w:rPr>
          <w:rFonts w:ascii="Arial" w:hAnsi="Arial" w:cs="Arial"/>
        </w:rPr>
        <w:t xml:space="preserve">3. </w:t>
      </w:r>
      <w:r w:rsidR="00241DF2" w:rsidRPr="00241DF2">
        <w:rPr>
          <w:rFonts w:ascii="Arial" w:hAnsi="Arial" w:cs="Arial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</w:t>
      </w:r>
      <w:r w:rsidR="00721F49">
        <w:rPr>
          <w:rFonts w:ascii="Arial" w:hAnsi="Arial" w:cs="Arial"/>
        </w:rPr>
        <w:t>теле</w:t>
      </w:r>
      <w:r w:rsidR="00241DF2" w:rsidRPr="00241DF2">
        <w:rPr>
          <w:rFonts w:ascii="Arial" w:hAnsi="Arial" w:cs="Arial"/>
        </w:rPr>
        <w:t xml:space="preserve">коммуникационной сети «Интернет».        </w:t>
      </w:r>
    </w:p>
    <w:p w:rsidR="005E4F4D" w:rsidRPr="005E4F4D" w:rsidRDefault="00241DF2" w:rsidP="00241DF2">
      <w:pPr>
        <w:jc w:val="both"/>
        <w:rPr>
          <w:rFonts w:ascii="Arial" w:hAnsi="Arial" w:cs="Arial"/>
        </w:rPr>
      </w:pPr>
      <w:r>
        <w:t xml:space="preserve">       </w:t>
      </w:r>
      <w:r w:rsidRPr="00D21035">
        <w:t xml:space="preserve">  </w:t>
      </w:r>
      <w:r w:rsidR="00A20E78">
        <w:rPr>
          <w:rFonts w:ascii="Arial" w:hAnsi="Arial" w:cs="Arial"/>
        </w:rPr>
        <w:t>4</w:t>
      </w:r>
      <w:r w:rsidR="005E4F4D" w:rsidRPr="005E4F4D">
        <w:rPr>
          <w:rFonts w:ascii="Arial" w:hAnsi="Arial" w:cs="Arial"/>
        </w:rPr>
        <w:t>.   Настоящее постановление вступает в силу со дня его подписания.</w:t>
      </w:r>
    </w:p>
    <w:p w:rsidR="005E4F4D" w:rsidRPr="005E4F4D" w:rsidRDefault="00A20E78" w:rsidP="00557A6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E4F4D" w:rsidRPr="005E4F4D">
        <w:rPr>
          <w:rFonts w:ascii="Arial" w:hAnsi="Arial" w:cs="Arial"/>
        </w:rPr>
        <w:t>.   Контроль за выполнение</w:t>
      </w:r>
      <w:r w:rsidR="00372842">
        <w:rPr>
          <w:rFonts w:ascii="Arial" w:hAnsi="Arial" w:cs="Arial"/>
        </w:rPr>
        <w:t>м</w:t>
      </w:r>
      <w:r w:rsidR="005E4F4D" w:rsidRPr="005E4F4D">
        <w:rPr>
          <w:rFonts w:ascii="Arial" w:hAnsi="Arial" w:cs="Arial"/>
        </w:rPr>
        <w:t xml:space="preserve"> настоящего постановления оставляю за собой.</w:t>
      </w:r>
    </w:p>
    <w:p w:rsidR="00CD177C" w:rsidRDefault="00CD177C" w:rsidP="00557A60">
      <w:pPr>
        <w:ind w:firstLine="567"/>
        <w:jc w:val="both"/>
        <w:rPr>
          <w:rFonts w:ascii="Arial" w:hAnsi="Arial" w:cs="Arial"/>
          <w:bCs/>
        </w:rPr>
      </w:pPr>
    </w:p>
    <w:p w:rsidR="00B1642E" w:rsidRPr="005E4F4D" w:rsidRDefault="00B1642E" w:rsidP="00557A60">
      <w:pPr>
        <w:ind w:firstLine="567"/>
        <w:jc w:val="both"/>
        <w:rPr>
          <w:rFonts w:ascii="Arial" w:hAnsi="Arial" w:cs="Arial"/>
          <w:bCs/>
        </w:rPr>
      </w:pPr>
    </w:p>
    <w:p w:rsidR="00CD177C" w:rsidRPr="005E4F4D" w:rsidRDefault="00CD177C" w:rsidP="00CD177C">
      <w:pPr>
        <w:jc w:val="both"/>
        <w:rPr>
          <w:rFonts w:ascii="Arial" w:hAnsi="Arial" w:cs="Arial"/>
        </w:rPr>
      </w:pPr>
      <w:r w:rsidRPr="005E4F4D">
        <w:rPr>
          <w:rFonts w:ascii="Arial" w:hAnsi="Arial" w:cs="Arial"/>
        </w:rPr>
        <w:t xml:space="preserve">Глава Звериноголовского </w:t>
      </w:r>
      <w:r w:rsidR="005E4F4D" w:rsidRPr="005E4F4D">
        <w:rPr>
          <w:rFonts w:ascii="Arial" w:hAnsi="Arial" w:cs="Arial"/>
        </w:rPr>
        <w:t>муниципального округа</w:t>
      </w:r>
    </w:p>
    <w:p w:rsidR="00A20E78" w:rsidRPr="00A20E78" w:rsidRDefault="005E4F4D" w:rsidP="00A20E78">
      <w:pPr>
        <w:jc w:val="both"/>
        <w:rPr>
          <w:rFonts w:ascii="Arial" w:hAnsi="Arial" w:cs="Arial"/>
        </w:rPr>
      </w:pPr>
      <w:r w:rsidRPr="005E4F4D">
        <w:rPr>
          <w:rFonts w:ascii="Arial" w:hAnsi="Arial" w:cs="Arial"/>
        </w:rPr>
        <w:t>Курганской области                                                                                             М.А. Панкратова</w:t>
      </w:r>
    </w:p>
    <w:p w:rsidR="00CD177C" w:rsidRPr="00372842" w:rsidRDefault="00CD177C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372842">
        <w:rPr>
          <w:rFonts w:cs="Arial"/>
          <w:sz w:val="24"/>
        </w:rPr>
        <w:lastRenderedPageBreak/>
        <w:t xml:space="preserve">Приложение </w:t>
      </w:r>
      <w:r w:rsidR="00C255D7">
        <w:rPr>
          <w:rFonts w:cs="Arial"/>
          <w:sz w:val="24"/>
        </w:rPr>
        <w:t xml:space="preserve">1 </w:t>
      </w:r>
      <w:r w:rsidRPr="00372842">
        <w:rPr>
          <w:rFonts w:cs="Arial"/>
          <w:sz w:val="24"/>
        </w:rPr>
        <w:t>к постановлению</w:t>
      </w:r>
    </w:p>
    <w:p w:rsidR="00CD177C" w:rsidRPr="00372842" w:rsidRDefault="00CD177C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372842">
        <w:rPr>
          <w:rFonts w:cs="Arial"/>
          <w:sz w:val="24"/>
        </w:rPr>
        <w:t xml:space="preserve">Администрации Звериноголовского </w:t>
      </w:r>
      <w:r w:rsidR="00372842" w:rsidRPr="00372842">
        <w:rPr>
          <w:rFonts w:cs="Arial"/>
          <w:sz w:val="24"/>
        </w:rPr>
        <w:t>муниципального округа Курганской области</w:t>
      </w:r>
    </w:p>
    <w:p w:rsidR="00CD177C" w:rsidRPr="00372842" w:rsidRDefault="00CD177C" w:rsidP="00C255D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372842">
        <w:rPr>
          <w:rFonts w:cs="Arial"/>
          <w:sz w:val="24"/>
        </w:rPr>
        <w:t xml:space="preserve">от </w:t>
      </w:r>
      <w:r w:rsidR="002F556E">
        <w:rPr>
          <w:rFonts w:cs="Arial"/>
          <w:sz w:val="24"/>
        </w:rPr>
        <w:t xml:space="preserve">30 </w:t>
      </w:r>
      <w:proofErr w:type="gramStart"/>
      <w:r w:rsidR="002F556E">
        <w:rPr>
          <w:rFonts w:cs="Arial"/>
          <w:sz w:val="24"/>
        </w:rPr>
        <w:t xml:space="preserve">октября </w:t>
      </w:r>
      <w:r w:rsidRPr="00372842">
        <w:rPr>
          <w:rFonts w:cs="Arial"/>
          <w:sz w:val="24"/>
        </w:rPr>
        <w:t xml:space="preserve"> 20</w:t>
      </w:r>
      <w:r w:rsidR="00372842" w:rsidRPr="00372842">
        <w:rPr>
          <w:rFonts w:cs="Arial"/>
          <w:sz w:val="24"/>
        </w:rPr>
        <w:t>24</w:t>
      </w:r>
      <w:proofErr w:type="gramEnd"/>
      <w:r w:rsidRPr="00372842">
        <w:rPr>
          <w:rFonts w:cs="Arial"/>
          <w:sz w:val="24"/>
        </w:rPr>
        <w:t xml:space="preserve"> года №</w:t>
      </w:r>
      <w:r w:rsidR="002F556E">
        <w:rPr>
          <w:rFonts w:cs="Arial"/>
          <w:sz w:val="24"/>
        </w:rPr>
        <w:t>540</w:t>
      </w:r>
    </w:p>
    <w:p w:rsidR="00194A0B" w:rsidRPr="00194A0B" w:rsidRDefault="00721F49" w:rsidP="00194A0B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>
        <w:rPr>
          <w:rFonts w:eastAsia="Times New Roman" w:cs="Arial"/>
          <w:bCs/>
          <w:sz w:val="24"/>
          <w:lang w:eastAsia="en-US"/>
        </w:rPr>
        <w:t>«</w:t>
      </w:r>
      <w:r w:rsidR="00194A0B" w:rsidRPr="00194A0B">
        <w:rPr>
          <w:rFonts w:eastAsia="Times New Roman" w:cs="Arial"/>
          <w:bCs/>
          <w:sz w:val="24"/>
          <w:lang w:eastAsia="en-US"/>
        </w:rPr>
        <w:t xml:space="preserve">О внесении изменений в постановление Администрации </w:t>
      </w:r>
    </w:p>
    <w:p w:rsidR="00194A0B" w:rsidRPr="00194A0B" w:rsidRDefault="00194A0B" w:rsidP="00194A0B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194A0B">
        <w:rPr>
          <w:rFonts w:eastAsia="Times New Roman" w:cs="Arial"/>
          <w:bCs/>
          <w:sz w:val="24"/>
          <w:lang w:eastAsia="en-US"/>
        </w:rPr>
        <w:t xml:space="preserve">Звериноголовского муниципального округа Курганской </w:t>
      </w:r>
    </w:p>
    <w:p w:rsidR="00194A0B" w:rsidRPr="00194A0B" w:rsidRDefault="00194A0B" w:rsidP="00194A0B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194A0B">
        <w:rPr>
          <w:rFonts w:eastAsia="Times New Roman" w:cs="Arial"/>
          <w:bCs/>
          <w:sz w:val="24"/>
          <w:lang w:eastAsia="en-US"/>
        </w:rPr>
        <w:t xml:space="preserve">области от 09.12.2022 г. №163 Об утверждении </w:t>
      </w:r>
    </w:p>
    <w:p w:rsidR="00194A0B" w:rsidRPr="00194A0B" w:rsidRDefault="00194A0B" w:rsidP="00194A0B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194A0B">
        <w:rPr>
          <w:rFonts w:eastAsia="Times New Roman" w:cs="Arial"/>
          <w:bCs/>
          <w:sz w:val="24"/>
          <w:lang w:eastAsia="en-US"/>
        </w:rPr>
        <w:t xml:space="preserve">муниципальной программы Звериноголовского муниципального </w:t>
      </w:r>
    </w:p>
    <w:p w:rsidR="00194A0B" w:rsidRPr="00194A0B" w:rsidRDefault="00194A0B" w:rsidP="00194A0B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194A0B">
        <w:rPr>
          <w:rFonts w:eastAsia="Times New Roman" w:cs="Arial"/>
          <w:bCs/>
          <w:sz w:val="24"/>
          <w:lang w:eastAsia="en-US"/>
        </w:rPr>
        <w:t xml:space="preserve">округа Курганской области «Профилактика терроризма </w:t>
      </w:r>
    </w:p>
    <w:p w:rsidR="00CD177C" w:rsidRPr="00194A0B" w:rsidRDefault="00194A0B" w:rsidP="00194A0B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194A0B">
        <w:rPr>
          <w:rFonts w:eastAsia="Times New Roman" w:cs="Arial"/>
          <w:bCs/>
          <w:sz w:val="24"/>
          <w:lang w:eastAsia="en-US"/>
        </w:rPr>
        <w:t>в Звериноголовском муниципальном округе</w:t>
      </w:r>
      <w:r w:rsidRPr="00194A0B">
        <w:rPr>
          <w:rFonts w:cs="Arial"/>
          <w:sz w:val="24"/>
          <w:lang w:eastAsia="en-US"/>
        </w:rPr>
        <w:t>»</w:t>
      </w:r>
    </w:p>
    <w:p w:rsidR="00CD177C" w:rsidRPr="00194A0B" w:rsidRDefault="00CD177C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596EC7" w:rsidRDefault="00596EC7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CD177C" w:rsidRDefault="00CD177C" w:rsidP="00CD177C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CD177C" w:rsidRPr="00372842" w:rsidRDefault="00CD177C" w:rsidP="00372842">
      <w:pPr>
        <w:pStyle w:val="Textbody"/>
        <w:spacing w:after="0"/>
        <w:jc w:val="center"/>
        <w:rPr>
          <w:rFonts w:cs="Arial"/>
          <w:b/>
          <w:sz w:val="24"/>
        </w:rPr>
      </w:pPr>
      <w:r w:rsidRPr="00372842">
        <w:rPr>
          <w:rFonts w:cs="Arial"/>
          <w:b/>
          <w:sz w:val="24"/>
        </w:rPr>
        <w:t xml:space="preserve">Муниципальная программа Звериноголовского </w:t>
      </w:r>
      <w:r w:rsidR="00372842" w:rsidRPr="00372842">
        <w:rPr>
          <w:rFonts w:cs="Arial"/>
          <w:b/>
          <w:sz w:val="24"/>
        </w:rPr>
        <w:t>муниципального округа Курганской области</w:t>
      </w:r>
      <w:r w:rsidRPr="00372842">
        <w:rPr>
          <w:rFonts w:cs="Arial"/>
          <w:b/>
          <w:sz w:val="24"/>
        </w:rPr>
        <w:t xml:space="preserve"> «Профилактика терроризма в Звериноголовском </w:t>
      </w:r>
      <w:r w:rsidR="00372842" w:rsidRPr="00372842">
        <w:rPr>
          <w:rFonts w:cs="Arial"/>
          <w:b/>
          <w:sz w:val="24"/>
        </w:rPr>
        <w:t>муниципальном округе Курганской области</w:t>
      </w:r>
      <w:r w:rsidRPr="00372842">
        <w:rPr>
          <w:rFonts w:cs="Arial"/>
          <w:b/>
          <w:sz w:val="24"/>
        </w:rPr>
        <w:t>»</w:t>
      </w:r>
    </w:p>
    <w:p w:rsidR="00CD177C" w:rsidRDefault="00CD177C" w:rsidP="00CD177C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29" w:rsidRPr="00372842" w:rsidRDefault="00CD177C" w:rsidP="00DB3C29">
      <w:pPr>
        <w:jc w:val="center"/>
        <w:rPr>
          <w:rFonts w:ascii="Arial" w:hAnsi="Arial" w:cs="Arial"/>
          <w:b/>
        </w:rPr>
      </w:pPr>
      <w:r w:rsidRPr="00372842">
        <w:rPr>
          <w:rFonts w:ascii="Arial" w:hAnsi="Arial" w:cs="Arial"/>
          <w:b/>
          <w:bCs/>
        </w:rPr>
        <w:t>Раздел I. Паспорт муниципальной прогр</w:t>
      </w:r>
      <w:r w:rsidR="00DB3C29" w:rsidRPr="00372842">
        <w:rPr>
          <w:rFonts w:ascii="Arial" w:hAnsi="Arial" w:cs="Arial"/>
          <w:b/>
          <w:bCs/>
        </w:rPr>
        <w:t xml:space="preserve">аммы </w:t>
      </w:r>
    </w:p>
    <w:p w:rsidR="00DB3C29" w:rsidRPr="00372842" w:rsidRDefault="00DB3C29" w:rsidP="00DB3C29">
      <w:pPr>
        <w:jc w:val="center"/>
        <w:rPr>
          <w:rFonts w:ascii="Arial" w:hAnsi="Arial" w:cs="Arial"/>
          <w:b/>
        </w:rPr>
      </w:pPr>
      <w:r w:rsidRPr="00372842">
        <w:rPr>
          <w:rFonts w:ascii="Arial" w:hAnsi="Arial" w:cs="Arial"/>
          <w:b/>
        </w:rPr>
        <w:t xml:space="preserve"> «Профилактика терроризма в Звериного</w:t>
      </w:r>
      <w:r w:rsidR="0096678A" w:rsidRPr="00372842">
        <w:rPr>
          <w:rFonts w:ascii="Arial" w:hAnsi="Arial" w:cs="Arial"/>
          <w:b/>
        </w:rPr>
        <w:t xml:space="preserve">ловском </w:t>
      </w:r>
      <w:r w:rsidR="00372842" w:rsidRPr="00372842">
        <w:rPr>
          <w:rFonts w:ascii="Arial" w:hAnsi="Arial" w:cs="Arial"/>
          <w:b/>
        </w:rPr>
        <w:t>муниципальном округе Курганской области</w:t>
      </w:r>
      <w:r w:rsidRPr="00372842">
        <w:rPr>
          <w:rFonts w:ascii="Arial" w:hAnsi="Arial" w:cs="Arial"/>
          <w:b/>
        </w:rPr>
        <w:t>»</w:t>
      </w:r>
    </w:p>
    <w:p w:rsidR="00CD177C" w:rsidRPr="00DB3C29" w:rsidRDefault="00CD177C" w:rsidP="00CD177C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CD177C" w:rsidRDefault="00CD177C" w:rsidP="00CD177C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6540"/>
      </w:tblGrid>
      <w:tr w:rsidR="00CD177C" w:rsidTr="00B91215"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CD177C">
            <w:pPr>
              <w:pStyle w:val="Textbody"/>
              <w:spacing w:after="0" w:line="256" w:lineRule="auto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Наименование Программы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CD177C" w:rsidP="001C3194">
            <w:pPr>
              <w:pStyle w:val="TableContents"/>
              <w:spacing w:line="256" w:lineRule="auto"/>
              <w:jc w:val="both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Муниципальная программа Звер</w:t>
            </w:r>
            <w:r w:rsidR="00025A8D" w:rsidRPr="0050363F">
              <w:rPr>
                <w:rFonts w:cs="Arial"/>
                <w:sz w:val="24"/>
                <w:lang w:eastAsia="en-US"/>
              </w:rPr>
              <w:t>иноголовского</w:t>
            </w:r>
            <w:r w:rsidR="00372842" w:rsidRPr="0050363F">
              <w:rPr>
                <w:rFonts w:cs="Arial"/>
                <w:sz w:val="24"/>
                <w:lang w:eastAsia="en-US"/>
              </w:rPr>
              <w:t xml:space="preserve"> муниципального округа Курганской области</w:t>
            </w:r>
            <w:r w:rsidR="00025A8D" w:rsidRPr="0050363F">
              <w:rPr>
                <w:rFonts w:cs="Arial"/>
                <w:sz w:val="24"/>
                <w:lang w:eastAsia="en-US"/>
              </w:rPr>
              <w:t xml:space="preserve"> «Профилактика терроризма</w:t>
            </w:r>
            <w:r w:rsidRPr="0050363F">
              <w:rPr>
                <w:rFonts w:cs="Arial"/>
                <w:sz w:val="24"/>
                <w:lang w:eastAsia="en-US"/>
              </w:rPr>
              <w:t xml:space="preserve"> в</w:t>
            </w:r>
            <w:r w:rsidR="00025A8D" w:rsidRPr="0050363F">
              <w:rPr>
                <w:rFonts w:cs="Arial"/>
                <w:sz w:val="24"/>
                <w:lang w:eastAsia="en-US"/>
              </w:rPr>
              <w:t xml:space="preserve"> Зверин</w:t>
            </w:r>
            <w:r w:rsidR="0096678A" w:rsidRPr="0050363F">
              <w:rPr>
                <w:rFonts w:cs="Arial"/>
                <w:sz w:val="24"/>
                <w:lang w:eastAsia="en-US"/>
              </w:rPr>
              <w:t xml:space="preserve">оголовском </w:t>
            </w:r>
            <w:r w:rsidR="00372842" w:rsidRPr="0050363F">
              <w:rPr>
                <w:rFonts w:cs="Arial"/>
                <w:sz w:val="24"/>
                <w:lang w:eastAsia="en-US"/>
              </w:rPr>
              <w:t>муниципальном округе Курганской области</w:t>
            </w:r>
            <w:r w:rsidRPr="0050363F">
              <w:rPr>
                <w:rFonts w:cs="Arial"/>
                <w:sz w:val="24"/>
                <w:lang w:eastAsia="en-US"/>
              </w:rPr>
              <w:t>» (далее - Программа)</w:t>
            </w:r>
          </w:p>
        </w:tc>
      </w:tr>
      <w:tr w:rsidR="00CD177C" w:rsidTr="00B91215">
        <w:tc>
          <w:tcPr>
            <w:tcW w:w="3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CD177C">
            <w:pPr>
              <w:pStyle w:val="Textbody"/>
              <w:spacing w:after="0" w:line="256" w:lineRule="auto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372842" w:rsidP="001C3194">
            <w:pPr>
              <w:pStyle w:val="TableContents"/>
              <w:spacing w:line="256" w:lineRule="auto"/>
              <w:jc w:val="both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Отдел ГО и ЧС Администрации Звериноголовского муниципального округа Курганской области</w:t>
            </w:r>
          </w:p>
        </w:tc>
      </w:tr>
      <w:tr w:rsidR="00CD177C" w:rsidTr="00B91215">
        <w:tc>
          <w:tcPr>
            <w:tcW w:w="3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CD177C">
            <w:pPr>
              <w:pStyle w:val="Textbody"/>
              <w:spacing w:after="0" w:line="256" w:lineRule="auto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Соисполнители Программы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CD177C" w:rsidP="001C3194">
            <w:pPr>
              <w:pStyle w:val="Textbody"/>
              <w:spacing w:after="0" w:line="256" w:lineRule="auto"/>
              <w:jc w:val="both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Муниципальное казенное учреждение «Управление образования Администрации Звериноголовског</w:t>
            </w:r>
            <w:r w:rsidR="00635AF1" w:rsidRPr="0050363F">
              <w:rPr>
                <w:rFonts w:cs="Arial"/>
                <w:sz w:val="24"/>
                <w:lang w:eastAsia="en-US"/>
              </w:rPr>
              <w:t xml:space="preserve">о </w:t>
            </w:r>
            <w:r w:rsidR="00372842" w:rsidRPr="0050363F">
              <w:rPr>
                <w:rFonts w:cs="Arial"/>
                <w:sz w:val="24"/>
                <w:lang w:eastAsia="en-US"/>
              </w:rPr>
              <w:t>муниципального округа Курганской области</w:t>
            </w:r>
            <w:r w:rsidR="00635AF1" w:rsidRPr="0050363F">
              <w:rPr>
                <w:rFonts w:cs="Arial"/>
                <w:sz w:val="24"/>
                <w:lang w:eastAsia="en-US"/>
              </w:rPr>
              <w:t>», Отдел культуры</w:t>
            </w:r>
            <w:r w:rsidRPr="0050363F">
              <w:rPr>
                <w:rFonts w:cs="Arial"/>
                <w:sz w:val="24"/>
                <w:lang w:eastAsia="en-US"/>
              </w:rPr>
              <w:t xml:space="preserve"> Администрации Звериноголовского </w:t>
            </w:r>
            <w:r w:rsidR="00372842" w:rsidRPr="0050363F">
              <w:rPr>
                <w:rFonts w:cs="Arial"/>
                <w:sz w:val="24"/>
                <w:lang w:eastAsia="en-US"/>
              </w:rPr>
              <w:t>муниципального округа Курганской области</w:t>
            </w:r>
            <w:r w:rsidRPr="0050363F">
              <w:rPr>
                <w:rFonts w:cs="Arial"/>
                <w:sz w:val="24"/>
                <w:lang w:eastAsia="en-US"/>
              </w:rPr>
              <w:t xml:space="preserve">, образовательные организации Звериноголовского </w:t>
            </w:r>
            <w:r w:rsidR="00372842" w:rsidRPr="0050363F">
              <w:rPr>
                <w:rFonts w:cs="Arial"/>
                <w:sz w:val="24"/>
                <w:lang w:eastAsia="en-US"/>
              </w:rPr>
              <w:t>муниципального округа Курганской области</w:t>
            </w:r>
            <w:r w:rsidR="00635AF1" w:rsidRPr="0050363F">
              <w:rPr>
                <w:rFonts w:cs="Arial"/>
                <w:sz w:val="24"/>
                <w:lang w:eastAsia="en-US"/>
              </w:rPr>
              <w:t>, Отделение полиции «Звериноголовское»</w:t>
            </w:r>
            <w:r w:rsidRPr="0050363F">
              <w:rPr>
                <w:rFonts w:cs="Arial"/>
                <w:sz w:val="24"/>
                <w:lang w:eastAsia="en-US"/>
              </w:rPr>
              <w:t xml:space="preserve"> межмуниципального отдела министерства внутренних дел России «Пр</w:t>
            </w:r>
            <w:r w:rsidR="00635AF1" w:rsidRPr="0050363F">
              <w:rPr>
                <w:rFonts w:cs="Arial"/>
                <w:sz w:val="24"/>
                <w:lang w:eastAsia="en-US"/>
              </w:rPr>
              <w:t>итобольный» (далее по тексту ОП «Звериноголовское»</w:t>
            </w:r>
            <w:r w:rsidRPr="0050363F">
              <w:rPr>
                <w:rFonts w:cs="Arial"/>
                <w:sz w:val="24"/>
                <w:lang w:eastAsia="en-US"/>
              </w:rPr>
              <w:t>)  (по согласованию).</w:t>
            </w:r>
          </w:p>
        </w:tc>
      </w:tr>
      <w:tr w:rsidR="00CD177C" w:rsidTr="00B91215">
        <w:tc>
          <w:tcPr>
            <w:tcW w:w="3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CD177C">
            <w:pPr>
              <w:pStyle w:val="Textbody"/>
              <w:spacing w:after="0" w:line="256" w:lineRule="auto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Цели Программы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635AF1" w:rsidP="00635AF1">
            <w:pPr>
              <w:pStyle w:val="Textbody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Защита населения от пропагандистского (идеологического) воздействия террористических организаций (далее – ТО), сообществ и отдельных лиц</w:t>
            </w:r>
            <w:r w:rsidR="0050363F">
              <w:rPr>
                <w:rFonts w:cs="Arial"/>
                <w:sz w:val="24"/>
                <w:lang w:eastAsia="en-US"/>
              </w:rPr>
              <w:t>;</w:t>
            </w:r>
          </w:p>
          <w:p w:rsidR="00635AF1" w:rsidRPr="0050363F" w:rsidRDefault="00635AF1" w:rsidP="00635AF1">
            <w:pPr>
              <w:pStyle w:val="Textbody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 xml:space="preserve">Создание условий для антитеррористической безопасности в Звериноголовском </w:t>
            </w:r>
            <w:r w:rsidR="009E56D5" w:rsidRPr="0050363F">
              <w:rPr>
                <w:rFonts w:cs="Arial"/>
                <w:sz w:val="24"/>
                <w:lang w:eastAsia="en-US"/>
              </w:rPr>
              <w:t>муниципальном округе Курганской области</w:t>
            </w:r>
            <w:r w:rsidR="0050363F">
              <w:rPr>
                <w:rFonts w:cs="Arial"/>
                <w:sz w:val="24"/>
                <w:lang w:eastAsia="en-US"/>
              </w:rPr>
              <w:t>.</w:t>
            </w:r>
          </w:p>
        </w:tc>
      </w:tr>
      <w:tr w:rsidR="00CD177C" w:rsidTr="00B91215">
        <w:tc>
          <w:tcPr>
            <w:tcW w:w="3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CD177C">
            <w:pPr>
              <w:pStyle w:val="Textbody"/>
              <w:spacing w:after="0" w:line="256" w:lineRule="auto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Задачи Программы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635AF1" w:rsidP="00635AF1">
            <w:pPr>
              <w:pStyle w:val="Textbody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 xml:space="preserve">Повышение эффективности профилактической работы с лицами подверженными воздействию идеологии терроризма, особенно с молодежью, а </w:t>
            </w:r>
            <w:r w:rsidRPr="0050363F">
              <w:rPr>
                <w:rFonts w:cs="Arial"/>
                <w:sz w:val="24"/>
                <w:lang w:eastAsia="en-US"/>
              </w:rPr>
              <w:lastRenderedPageBreak/>
              <w:t>также подпавшими</w:t>
            </w:r>
            <w:r w:rsidR="00E30C41" w:rsidRPr="0050363F">
              <w:rPr>
                <w:rFonts w:cs="Arial"/>
                <w:sz w:val="24"/>
                <w:lang w:eastAsia="en-US"/>
              </w:rPr>
              <w:t xml:space="preserve"> под ее влияние</w:t>
            </w:r>
            <w:r w:rsidR="0050363F">
              <w:rPr>
                <w:rFonts w:cs="Arial"/>
                <w:sz w:val="24"/>
                <w:lang w:eastAsia="en-US"/>
              </w:rPr>
              <w:t>;</w:t>
            </w:r>
          </w:p>
          <w:p w:rsidR="00E30C41" w:rsidRPr="0050363F" w:rsidRDefault="00E30C41" w:rsidP="00635AF1">
            <w:pPr>
              <w:pStyle w:val="Textbody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Совершенствование мер информационно-пропагандистского характера и защиты информационного пространства от идеологии терроризма</w:t>
            </w:r>
            <w:r w:rsidR="0050363F">
              <w:rPr>
                <w:rFonts w:cs="Arial"/>
                <w:sz w:val="24"/>
                <w:lang w:eastAsia="en-US"/>
              </w:rPr>
              <w:t>;</w:t>
            </w:r>
          </w:p>
          <w:p w:rsidR="00150125" w:rsidRPr="0050363F" w:rsidRDefault="00E30C41" w:rsidP="00150125">
            <w:pPr>
              <w:pStyle w:val="Textbody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 xml:space="preserve">Создание условий для антитеррористической безопасности мест массового пребывания людей. Усиление антитеррористической защищенности объектов, находящихся в ведении </w:t>
            </w:r>
            <w:r w:rsidR="009E56D5" w:rsidRPr="0050363F">
              <w:rPr>
                <w:rFonts w:cs="Arial"/>
                <w:sz w:val="24"/>
                <w:lang w:eastAsia="en-US"/>
              </w:rPr>
              <w:t>А</w:t>
            </w:r>
            <w:r w:rsidRPr="0050363F">
              <w:rPr>
                <w:rFonts w:cs="Arial"/>
                <w:sz w:val="24"/>
                <w:lang w:eastAsia="en-US"/>
              </w:rPr>
              <w:t xml:space="preserve">дминистрации Звериноголовского </w:t>
            </w:r>
            <w:r w:rsidR="009E56D5" w:rsidRPr="0050363F">
              <w:rPr>
                <w:rFonts w:cs="Arial"/>
                <w:sz w:val="24"/>
                <w:lang w:eastAsia="en-US"/>
              </w:rPr>
              <w:t>муниципального округа Курганской области</w:t>
            </w:r>
            <w:r w:rsidRPr="0050363F">
              <w:rPr>
                <w:rFonts w:cs="Arial"/>
                <w:sz w:val="24"/>
                <w:lang w:eastAsia="en-US"/>
              </w:rPr>
              <w:t>.</w:t>
            </w:r>
          </w:p>
        </w:tc>
      </w:tr>
      <w:tr w:rsidR="00CD177C" w:rsidTr="00B91215">
        <w:tc>
          <w:tcPr>
            <w:tcW w:w="3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CD177C">
            <w:pPr>
              <w:pStyle w:val="Textbody"/>
              <w:spacing w:after="0" w:line="256" w:lineRule="auto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77C" w:rsidRPr="0050363F" w:rsidRDefault="00DB3C29">
            <w:pPr>
              <w:pStyle w:val="Textbody"/>
              <w:spacing w:after="0" w:line="256" w:lineRule="auto"/>
              <w:jc w:val="both"/>
              <w:rPr>
                <w:rFonts w:cs="Arial"/>
                <w:color w:val="000000"/>
                <w:sz w:val="24"/>
                <w:lang w:eastAsia="en-US"/>
              </w:rPr>
            </w:pPr>
            <w:r w:rsidRPr="0050363F">
              <w:rPr>
                <w:rFonts w:cs="Arial"/>
                <w:color w:val="000000"/>
                <w:sz w:val="24"/>
                <w:lang w:eastAsia="en-US"/>
              </w:rPr>
              <w:t>202</w:t>
            </w:r>
            <w:r w:rsidR="009E56D5" w:rsidRPr="0050363F">
              <w:rPr>
                <w:rFonts w:cs="Arial"/>
                <w:color w:val="000000"/>
                <w:sz w:val="24"/>
                <w:lang w:eastAsia="en-US"/>
              </w:rPr>
              <w:t>3</w:t>
            </w:r>
            <w:r w:rsidRPr="0050363F">
              <w:rPr>
                <w:rFonts w:cs="Arial"/>
                <w:color w:val="000000"/>
                <w:sz w:val="24"/>
                <w:lang w:eastAsia="en-US"/>
              </w:rPr>
              <w:t xml:space="preserve"> – 202</w:t>
            </w:r>
            <w:r w:rsidR="009E56D5" w:rsidRPr="0050363F">
              <w:rPr>
                <w:rFonts w:cs="Arial"/>
                <w:color w:val="000000"/>
                <w:sz w:val="24"/>
                <w:lang w:eastAsia="en-US"/>
              </w:rPr>
              <w:t>7</w:t>
            </w:r>
            <w:r w:rsidR="00CD177C" w:rsidRPr="0050363F">
              <w:rPr>
                <w:rFonts w:cs="Arial"/>
                <w:color w:val="000000"/>
                <w:sz w:val="24"/>
                <w:lang w:eastAsia="en-US"/>
              </w:rPr>
              <w:t xml:space="preserve"> годы</w:t>
            </w:r>
            <w:r w:rsidR="0050363F">
              <w:rPr>
                <w:rFonts w:cs="Arial"/>
                <w:color w:val="000000"/>
                <w:sz w:val="24"/>
                <w:lang w:eastAsia="en-US"/>
              </w:rPr>
              <w:t>.</w:t>
            </w:r>
          </w:p>
          <w:p w:rsidR="00CD177C" w:rsidRPr="0050363F" w:rsidRDefault="00CD177C">
            <w:pPr>
              <w:pStyle w:val="Textbody"/>
              <w:spacing w:after="0" w:line="256" w:lineRule="auto"/>
              <w:jc w:val="both"/>
              <w:rPr>
                <w:rFonts w:cs="Arial"/>
                <w:color w:val="000000"/>
                <w:sz w:val="24"/>
                <w:lang w:eastAsia="en-US"/>
              </w:rPr>
            </w:pPr>
          </w:p>
        </w:tc>
      </w:tr>
      <w:tr w:rsidR="00CD177C" w:rsidTr="00B91215">
        <w:tc>
          <w:tcPr>
            <w:tcW w:w="3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CD177C">
            <w:pPr>
              <w:pStyle w:val="Textbody"/>
              <w:spacing w:after="0" w:line="256" w:lineRule="auto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Целевые индикаторы Программы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215" w:rsidRPr="0050363F" w:rsidRDefault="00B91215" w:rsidP="00B91215">
            <w:pPr>
              <w:jc w:val="both"/>
              <w:rPr>
                <w:rFonts w:ascii="Arial" w:hAnsi="Arial" w:cs="Arial"/>
              </w:rPr>
            </w:pPr>
            <w:r w:rsidRPr="0050363F">
              <w:rPr>
                <w:rFonts w:ascii="Arial" w:hAnsi="Arial" w:cs="Arial"/>
              </w:rPr>
              <w:t>-</w:t>
            </w:r>
            <w:r w:rsidR="009E56D5" w:rsidRPr="0050363F">
              <w:rPr>
                <w:rFonts w:ascii="Arial" w:hAnsi="Arial" w:cs="Arial"/>
              </w:rPr>
              <w:t xml:space="preserve"> </w:t>
            </w:r>
            <w:r w:rsidRPr="0050363F">
              <w:rPr>
                <w:rFonts w:ascii="Arial" w:hAnsi="Arial" w:cs="Arial"/>
              </w:rPr>
              <w:t>численност</w:t>
            </w:r>
            <w:r w:rsidR="009E56D5" w:rsidRPr="0050363F">
              <w:rPr>
                <w:rFonts w:ascii="Arial" w:hAnsi="Arial" w:cs="Arial"/>
              </w:rPr>
              <w:t>ь</w:t>
            </w:r>
            <w:r w:rsidRPr="0050363F">
              <w:rPr>
                <w:rFonts w:ascii="Arial" w:hAnsi="Arial" w:cs="Arial"/>
              </w:rPr>
              <w:t xml:space="preserve"> обучающихся и молодежи, вовлеченных в мероприятия, направленные на профилактику терроризма, до человек;</w:t>
            </w:r>
          </w:p>
          <w:p w:rsidR="00B91215" w:rsidRPr="0050363F" w:rsidRDefault="00B91215" w:rsidP="00B91215">
            <w:pPr>
              <w:jc w:val="both"/>
              <w:rPr>
                <w:rFonts w:ascii="Arial" w:hAnsi="Arial" w:cs="Arial"/>
              </w:rPr>
            </w:pPr>
            <w:r w:rsidRPr="0050363F">
              <w:rPr>
                <w:rFonts w:ascii="Arial" w:hAnsi="Arial" w:cs="Arial"/>
              </w:rPr>
              <w:t xml:space="preserve">- </w:t>
            </w:r>
            <w:r w:rsidR="009E56D5" w:rsidRPr="0050363F">
              <w:rPr>
                <w:rFonts w:ascii="Arial" w:hAnsi="Arial" w:cs="Arial"/>
              </w:rPr>
              <w:t xml:space="preserve">количества муниципальных служащих и работников муниципальных учреждений, обученных по вопросам профилактики терроризма, </w:t>
            </w:r>
            <w:r w:rsidRPr="0050363F">
              <w:rPr>
                <w:rFonts w:ascii="Arial" w:hAnsi="Arial" w:cs="Arial"/>
              </w:rPr>
              <w:t>человек;</w:t>
            </w:r>
          </w:p>
          <w:p w:rsidR="00B91215" w:rsidRPr="0050363F" w:rsidRDefault="00B91215" w:rsidP="00B91215">
            <w:pPr>
              <w:jc w:val="both"/>
              <w:rPr>
                <w:rFonts w:ascii="Arial" w:hAnsi="Arial" w:cs="Arial"/>
              </w:rPr>
            </w:pPr>
            <w:r w:rsidRPr="0050363F">
              <w:rPr>
                <w:rFonts w:ascii="Arial" w:hAnsi="Arial" w:cs="Arial"/>
              </w:rPr>
              <w:t>-</w:t>
            </w:r>
            <w:r w:rsidR="009E56D5" w:rsidRPr="0050363F">
              <w:rPr>
                <w:rFonts w:ascii="Arial" w:hAnsi="Arial" w:cs="Arial"/>
              </w:rPr>
              <w:t xml:space="preserve"> количество материалов, направленных на профилактику терроризма, ед.;</w:t>
            </w:r>
          </w:p>
          <w:p w:rsidR="009E56D5" w:rsidRPr="0050363F" w:rsidRDefault="009E56D5" w:rsidP="00B91215">
            <w:pPr>
              <w:jc w:val="both"/>
              <w:rPr>
                <w:rFonts w:ascii="Arial" w:hAnsi="Arial" w:cs="Arial"/>
              </w:rPr>
            </w:pPr>
            <w:r w:rsidRPr="0050363F">
              <w:rPr>
                <w:rFonts w:ascii="Arial" w:hAnsi="Arial" w:cs="Arial"/>
              </w:rPr>
              <w:t>- доля граждан, положительно оценивающих деятельность органов власти по обеспечению антитеррористической безопасности на территории Звериноголовского муниципального округа Курганской области, %;</w:t>
            </w:r>
          </w:p>
          <w:p w:rsidR="009E56D5" w:rsidRPr="0050363F" w:rsidRDefault="009E56D5" w:rsidP="00B91215">
            <w:pPr>
              <w:jc w:val="both"/>
              <w:rPr>
                <w:rFonts w:ascii="Arial" w:hAnsi="Arial" w:cs="Arial"/>
              </w:rPr>
            </w:pPr>
            <w:r w:rsidRPr="0050363F">
              <w:rPr>
                <w:rFonts w:ascii="Arial" w:hAnsi="Arial" w:cs="Arial"/>
              </w:rPr>
              <w:t>-  количество преступлений террористической направленности (снижение количества преступлений террористической направленности);</w:t>
            </w:r>
          </w:p>
          <w:p w:rsidR="009E56D5" w:rsidRPr="0050363F" w:rsidRDefault="009E56D5" w:rsidP="00B91215">
            <w:pPr>
              <w:jc w:val="both"/>
              <w:rPr>
                <w:rFonts w:ascii="Arial" w:hAnsi="Arial" w:cs="Arial"/>
              </w:rPr>
            </w:pPr>
            <w:r w:rsidRPr="0050363F">
              <w:rPr>
                <w:rFonts w:ascii="Arial" w:hAnsi="Arial" w:cs="Arial"/>
              </w:rPr>
              <w:t xml:space="preserve">-  </w:t>
            </w:r>
            <w:r w:rsidR="00770B4D" w:rsidRPr="0050363F">
              <w:rPr>
                <w:rFonts w:ascii="Arial" w:hAnsi="Arial" w:cs="Arial"/>
              </w:rPr>
              <w:t>доля обеспечения средствами антитеррористической защищенности мест массового пребывания людей, находящихся в ведении Звериноголовского муниципального округа Курганской области.</w:t>
            </w:r>
          </w:p>
          <w:p w:rsidR="00CD177C" w:rsidRPr="0050363F" w:rsidRDefault="00CD177C" w:rsidP="00B91215">
            <w:pPr>
              <w:pStyle w:val="Textbody"/>
              <w:spacing w:after="0" w:line="256" w:lineRule="auto"/>
              <w:rPr>
                <w:rFonts w:cs="Arial"/>
                <w:color w:val="000000"/>
                <w:sz w:val="24"/>
                <w:lang w:eastAsia="en-US"/>
              </w:rPr>
            </w:pPr>
          </w:p>
        </w:tc>
      </w:tr>
      <w:tr w:rsidR="00CD177C" w:rsidTr="00B91215">
        <w:tc>
          <w:tcPr>
            <w:tcW w:w="3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177C" w:rsidRPr="0050363F" w:rsidRDefault="00CD177C">
            <w:pPr>
              <w:pStyle w:val="Textbody"/>
              <w:spacing w:after="0" w:line="256" w:lineRule="auto"/>
              <w:rPr>
                <w:rFonts w:cs="Arial"/>
                <w:sz w:val="24"/>
                <w:lang w:eastAsia="en-US"/>
              </w:rPr>
            </w:pPr>
            <w:r w:rsidRPr="0050363F">
              <w:rPr>
                <w:rFonts w:cs="Arial"/>
                <w:sz w:val="24"/>
                <w:lang w:eastAsia="en-US"/>
              </w:rPr>
              <w:t>Объемы финансирования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14B" w:rsidRPr="0050363F" w:rsidRDefault="0060314B" w:rsidP="0060314B">
            <w:pPr>
              <w:ind w:left="11"/>
              <w:jc w:val="both"/>
              <w:rPr>
                <w:rFonts w:ascii="Arial" w:hAnsi="Arial" w:cs="Arial"/>
                <w:lang w:eastAsia="x-none"/>
              </w:rPr>
            </w:pPr>
            <w:r w:rsidRPr="0050363F">
              <w:rPr>
                <w:rFonts w:ascii="Arial" w:hAnsi="Arial" w:cs="Arial"/>
                <w:lang w:eastAsia="x-none"/>
              </w:rPr>
              <w:t xml:space="preserve">Источником финансирования Программы являются средства бюджета Звериноголовского </w:t>
            </w:r>
            <w:r w:rsidR="00770B4D" w:rsidRPr="0050363F">
              <w:rPr>
                <w:rFonts w:ascii="Arial" w:hAnsi="Arial" w:cs="Arial"/>
                <w:lang w:eastAsia="x-none"/>
              </w:rPr>
              <w:t>муниципального округа Курганской области</w:t>
            </w:r>
            <w:r w:rsidRPr="0050363F">
              <w:rPr>
                <w:rFonts w:ascii="Arial" w:hAnsi="Arial" w:cs="Arial"/>
                <w:lang w:eastAsia="x-none"/>
              </w:rPr>
              <w:t xml:space="preserve">. </w:t>
            </w:r>
          </w:p>
          <w:p w:rsidR="0060314B" w:rsidRPr="0050363F" w:rsidRDefault="0060314B" w:rsidP="0060314B">
            <w:pPr>
              <w:jc w:val="both"/>
              <w:rPr>
                <w:rFonts w:ascii="Arial" w:hAnsi="Arial" w:cs="Arial"/>
                <w:lang w:eastAsia="x-none"/>
              </w:rPr>
            </w:pPr>
            <w:r w:rsidRPr="0050363F">
              <w:rPr>
                <w:rFonts w:ascii="Arial" w:hAnsi="Arial" w:cs="Arial"/>
                <w:lang w:eastAsia="x-none"/>
              </w:rPr>
              <w:t>Общий объем финансирования Программы составляет</w:t>
            </w:r>
            <w:r w:rsidR="00770B4D" w:rsidRPr="0050363F">
              <w:rPr>
                <w:rFonts w:ascii="Arial" w:hAnsi="Arial" w:cs="Arial"/>
                <w:lang w:eastAsia="x-none"/>
              </w:rPr>
              <w:t xml:space="preserve"> 10</w:t>
            </w:r>
            <w:r w:rsidRPr="0050363F">
              <w:rPr>
                <w:rFonts w:ascii="Arial" w:hAnsi="Arial" w:cs="Arial"/>
                <w:lang w:eastAsia="x-none"/>
              </w:rPr>
              <w:t xml:space="preserve">   тысяч рублей, в том числе по годам: </w:t>
            </w:r>
          </w:p>
          <w:p w:rsidR="0060314B" w:rsidRPr="0050363F" w:rsidRDefault="0060314B" w:rsidP="0060314B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50363F">
              <w:rPr>
                <w:rFonts w:ascii="Arial" w:hAnsi="Arial" w:cs="Arial"/>
                <w:sz w:val="24"/>
                <w:szCs w:val="24"/>
                <w:lang w:eastAsia="x-none"/>
              </w:rPr>
              <w:t>202</w:t>
            </w:r>
            <w:r w:rsidR="00770B4D" w:rsidRPr="0050363F">
              <w:rPr>
                <w:rFonts w:ascii="Arial" w:hAnsi="Arial" w:cs="Arial"/>
                <w:sz w:val="24"/>
                <w:szCs w:val="24"/>
                <w:lang w:eastAsia="x-none"/>
              </w:rPr>
              <w:t>3</w:t>
            </w:r>
            <w:r w:rsidRPr="0050363F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год – </w:t>
            </w:r>
            <w:r w:rsidR="00770B4D" w:rsidRPr="0050363F">
              <w:rPr>
                <w:rFonts w:ascii="Arial" w:hAnsi="Arial" w:cs="Arial"/>
                <w:sz w:val="24"/>
                <w:szCs w:val="24"/>
                <w:lang w:eastAsia="x-none"/>
              </w:rPr>
              <w:t>2</w:t>
            </w:r>
            <w:r w:rsidRPr="0050363F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тысяч</w:t>
            </w:r>
            <w:r w:rsidR="00770B4D" w:rsidRPr="0050363F">
              <w:rPr>
                <w:rFonts w:ascii="Arial" w:hAnsi="Arial" w:cs="Arial"/>
                <w:sz w:val="24"/>
                <w:szCs w:val="24"/>
                <w:lang w:eastAsia="x-none"/>
              </w:rPr>
              <w:t>и</w:t>
            </w:r>
            <w:r w:rsidRPr="0050363F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рублей; </w:t>
            </w:r>
          </w:p>
          <w:p w:rsidR="0060314B" w:rsidRPr="0050363F" w:rsidRDefault="0060314B" w:rsidP="0060314B">
            <w:pPr>
              <w:pStyle w:val="a4"/>
              <w:autoSpaceDE w:val="0"/>
              <w:jc w:val="both"/>
              <w:rPr>
                <w:rFonts w:ascii="Arial" w:eastAsia="Arial" w:hAnsi="Arial" w:cs="Arial"/>
                <w:sz w:val="24"/>
                <w:szCs w:val="24"/>
                <w:lang w:eastAsia="x-none"/>
              </w:rPr>
            </w:pPr>
            <w:r w:rsidRPr="0050363F">
              <w:rPr>
                <w:rFonts w:ascii="Arial" w:eastAsia="Arial" w:hAnsi="Arial" w:cs="Arial"/>
                <w:sz w:val="24"/>
                <w:szCs w:val="24"/>
                <w:lang w:eastAsia="x-none"/>
              </w:rPr>
              <w:t>202</w:t>
            </w:r>
            <w:r w:rsidR="00770B4D" w:rsidRPr="0050363F">
              <w:rPr>
                <w:rFonts w:ascii="Arial" w:eastAsia="Arial" w:hAnsi="Arial" w:cs="Arial"/>
                <w:sz w:val="24"/>
                <w:szCs w:val="24"/>
                <w:lang w:eastAsia="x-none"/>
              </w:rPr>
              <w:t>4</w:t>
            </w:r>
            <w:r w:rsidRPr="0050363F">
              <w:rPr>
                <w:rFonts w:ascii="Arial" w:eastAsia="Arial" w:hAnsi="Arial" w:cs="Arial"/>
                <w:sz w:val="24"/>
                <w:szCs w:val="24"/>
                <w:lang w:eastAsia="x-none"/>
              </w:rPr>
              <w:t xml:space="preserve"> год – </w:t>
            </w:r>
            <w:r w:rsidR="00770B4D" w:rsidRPr="0050363F">
              <w:rPr>
                <w:rFonts w:ascii="Arial" w:eastAsia="Arial" w:hAnsi="Arial" w:cs="Arial"/>
                <w:sz w:val="24"/>
                <w:szCs w:val="24"/>
                <w:lang w:eastAsia="x-none"/>
              </w:rPr>
              <w:t>2</w:t>
            </w:r>
            <w:r w:rsidRPr="0050363F">
              <w:rPr>
                <w:rFonts w:ascii="Arial" w:eastAsia="Arial" w:hAnsi="Arial" w:cs="Arial"/>
                <w:sz w:val="24"/>
                <w:szCs w:val="24"/>
                <w:lang w:eastAsia="x-none"/>
              </w:rPr>
              <w:t xml:space="preserve"> тысяч</w:t>
            </w:r>
            <w:r w:rsidR="00770B4D" w:rsidRPr="0050363F">
              <w:rPr>
                <w:rFonts w:ascii="Arial" w:eastAsia="Arial" w:hAnsi="Arial" w:cs="Arial"/>
                <w:sz w:val="24"/>
                <w:szCs w:val="24"/>
                <w:lang w:eastAsia="x-none"/>
              </w:rPr>
              <w:t>и</w:t>
            </w:r>
            <w:r w:rsidRPr="0050363F">
              <w:rPr>
                <w:rFonts w:ascii="Arial" w:eastAsia="Arial" w:hAnsi="Arial" w:cs="Arial"/>
                <w:sz w:val="24"/>
                <w:szCs w:val="24"/>
                <w:lang w:eastAsia="x-none"/>
              </w:rPr>
              <w:t xml:space="preserve"> рублей;</w:t>
            </w:r>
          </w:p>
          <w:p w:rsidR="00CD177C" w:rsidRPr="0050363F" w:rsidRDefault="0060314B" w:rsidP="0060314B">
            <w:pPr>
              <w:pStyle w:val="Standard"/>
              <w:spacing w:line="256" w:lineRule="auto"/>
              <w:jc w:val="both"/>
              <w:rPr>
                <w:rFonts w:eastAsia="Arial" w:cs="Arial"/>
                <w:sz w:val="24"/>
                <w:lang w:eastAsia="x-none"/>
              </w:rPr>
            </w:pPr>
            <w:r w:rsidRPr="0050363F">
              <w:rPr>
                <w:rFonts w:eastAsia="Arial" w:cs="Arial"/>
                <w:sz w:val="24"/>
                <w:lang w:eastAsia="x-none"/>
              </w:rPr>
              <w:t>202</w:t>
            </w:r>
            <w:r w:rsidR="00770B4D" w:rsidRPr="0050363F">
              <w:rPr>
                <w:rFonts w:eastAsia="Arial" w:cs="Arial"/>
                <w:sz w:val="24"/>
                <w:lang w:eastAsia="x-none"/>
              </w:rPr>
              <w:t>5</w:t>
            </w:r>
            <w:r w:rsidRPr="0050363F">
              <w:rPr>
                <w:rFonts w:eastAsia="Arial" w:cs="Arial"/>
                <w:sz w:val="24"/>
                <w:lang w:eastAsia="x-none"/>
              </w:rPr>
              <w:t xml:space="preserve"> год </w:t>
            </w:r>
            <w:r w:rsidRPr="0050363F">
              <w:rPr>
                <w:rFonts w:eastAsia="Arial" w:cs="Arial"/>
                <w:b/>
                <w:sz w:val="24"/>
                <w:lang w:eastAsia="x-none"/>
              </w:rPr>
              <w:t xml:space="preserve">– </w:t>
            </w:r>
            <w:r w:rsidR="0056390C" w:rsidRPr="0050363F">
              <w:rPr>
                <w:rFonts w:eastAsia="Arial" w:cs="Arial"/>
                <w:sz w:val="24"/>
                <w:lang w:eastAsia="x-none"/>
              </w:rPr>
              <w:t>2</w:t>
            </w:r>
            <w:r w:rsidRPr="0050363F">
              <w:rPr>
                <w:rFonts w:eastAsia="Arial" w:cs="Arial"/>
                <w:sz w:val="24"/>
                <w:lang w:eastAsia="x-none"/>
              </w:rPr>
              <w:t xml:space="preserve"> тысяч</w:t>
            </w:r>
            <w:r w:rsidR="00770B4D" w:rsidRPr="0050363F">
              <w:rPr>
                <w:rFonts w:eastAsia="Arial" w:cs="Arial"/>
                <w:sz w:val="24"/>
                <w:lang w:eastAsia="x-none"/>
              </w:rPr>
              <w:t>и</w:t>
            </w:r>
            <w:r w:rsidRPr="0050363F">
              <w:rPr>
                <w:rFonts w:eastAsia="Arial" w:cs="Arial"/>
                <w:sz w:val="24"/>
                <w:lang w:eastAsia="x-none"/>
              </w:rPr>
              <w:t xml:space="preserve"> рублей;</w:t>
            </w:r>
          </w:p>
          <w:p w:rsidR="00977C78" w:rsidRPr="0050363F" w:rsidRDefault="0056390C" w:rsidP="0060314B">
            <w:pPr>
              <w:pStyle w:val="Standard"/>
              <w:spacing w:line="256" w:lineRule="auto"/>
              <w:jc w:val="both"/>
              <w:rPr>
                <w:rFonts w:eastAsia="Arial" w:cs="Arial"/>
                <w:sz w:val="24"/>
                <w:lang w:eastAsia="x-none"/>
              </w:rPr>
            </w:pPr>
            <w:r w:rsidRPr="0050363F">
              <w:rPr>
                <w:rFonts w:eastAsia="Arial" w:cs="Arial"/>
                <w:sz w:val="24"/>
                <w:lang w:eastAsia="x-none"/>
              </w:rPr>
              <w:t>202</w:t>
            </w:r>
            <w:r w:rsidR="00770B4D" w:rsidRPr="0050363F">
              <w:rPr>
                <w:rFonts w:eastAsia="Arial" w:cs="Arial"/>
                <w:sz w:val="24"/>
                <w:lang w:eastAsia="x-none"/>
              </w:rPr>
              <w:t>6</w:t>
            </w:r>
            <w:r w:rsidRPr="0050363F">
              <w:rPr>
                <w:rFonts w:eastAsia="Arial" w:cs="Arial"/>
                <w:sz w:val="24"/>
                <w:lang w:eastAsia="x-none"/>
              </w:rPr>
              <w:t xml:space="preserve"> год – 2</w:t>
            </w:r>
            <w:r w:rsidR="00977C78" w:rsidRPr="0050363F">
              <w:rPr>
                <w:rFonts w:eastAsia="Arial" w:cs="Arial"/>
                <w:sz w:val="24"/>
                <w:lang w:eastAsia="x-none"/>
              </w:rPr>
              <w:t xml:space="preserve"> тысяч</w:t>
            </w:r>
            <w:r w:rsidR="00770B4D" w:rsidRPr="0050363F">
              <w:rPr>
                <w:rFonts w:eastAsia="Arial" w:cs="Arial"/>
                <w:sz w:val="24"/>
                <w:lang w:eastAsia="x-none"/>
              </w:rPr>
              <w:t>и</w:t>
            </w:r>
            <w:r w:rsidR="00977C78" w:rsidRPr="0050363F">
              <w:rPr>
                <w:rFonts w:eastAsia="Arial" w:cs="Arial"/>
                <w:sz w:val="24"/>
                <w:lang w:eastAsia="x-none"/>
              </w:rPr>
              <w:t xml:space="preserve"> рублей</w:t>
            </w:r>
            <w:r w:rsidR="00770B4D" w:rsidRPr="0050363F">
              <w:rPr>
                <w:rFonts w:eastAsia="Arial" w:cs="Arial"/>
                <w:sz w:val="24"/>
                <w:lang w:eastAsia="x-none"/>
              </w:rPr>
              <w:t>;</w:t>
            </w:r>
          </w:p>
          <w:p w:rsidR="00770B4D" w:rsidRPr="0050363F" w:rsidRDefault="00770B4D" w:rsidP="0060314B">
            <w:pPr>
              <w:pStyle w:val="Standard"/>
              <w:spacing w:line="256" w:lineRule="auto"/>
              <w:jc w:val="both"/>
              <w:rPr>
                <w:rFonts w:cs="Arial"/>
                <w:color w:val="000000"/>
                <w:sz w:val="24"/>
                <w:lang w:eastAsia="en-US"/>
              </w:rPr>
            </w:pPr>
            <w:r w:rsidRPr="0050363F">
              <w:rPr>
                <w:rFonts w:cs="Arial"/>
                <w:color w:val="000000"/>
                <w:sz w:val="24"/>
                <w:lang w:eastAsia="en-US"/>
              </w:rPr>
              <w:t xml:space="preserve">2027 год </w:t>
            </w:r>
            <w:r w:rsidRPr="0050363F">
              <w:rPr>
                <w:rFonts w:eastAsia="Arial" w:cs="Arial"/>
                <w:sz w:val="24"/>
                <w:lang w:eastAsia="x-none"/>
              </w:rPr>
              <w:t>– 2 тысячи рублей.</w:t>
            </w:r>
          </w:p>
        </w:tc>
      </w:tr>
      <w:tr w:rsidR="00B91215" w:rsidTr="00B91215">
        <w:tc>
          <w:tcPr>
            <w:tcW w:w="3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1215" w:rsidRDefault="00B91215" w:rsidP="00B91215">
            <w:pPr>
              <w:pStyle w:val="Textbody"/>
              <w:spacing w:after="0"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Ожидаемые результаты реализации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194" w:rsidRPr="001C3194" w:rsidRDefault="0050363F" w:rsidP="00B91215">
            <w:pPr>
              <w:pStyle w:val="22"/>
              <w:shd w:val="clear" w:color="auto" w:fill="auto"/>
              <w:spacing w:before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0363F">
              <w:rPr>
                <w:rStyle w:val="211pt"/>
                <w:rFonts w:ascii="Arial" w:hAnsi="Arial" w:cs="Arial"/>
                <w:sz w:val="24"/>
                <w:szCs w:val="24"/>
              </w:rPr>
              <w:t>В</w:t>
            </w:r>
            <w:r w:rsidR="00B91215" w:rsidRPr="0050363F">
              <w:rPr>
                <w:rStyle w:val="211pt"/>
                <w:rFonts w:ascii="Arial" w:hAnsi="Arial" w:cs="Arial"/>
                <w:sz w:val="24"/>
                <w:szCs w:val="24"/>
              </w:rPr>
              <w:t xml:space="preserve"> результате реализации Программы планируется:</w:t>
            </w:r>
          </w:p>
          <w:p w:rsidR="0050363F" w:rsidRPr="0050363F" w:rsidRDefault="0050363F" w:rsidP="001C3194">
            <w:pPr>
              <w:pStyle w:val="22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0363F">
              <w:rPr>
                <w:rStyle w:val="211pt"/>
                <w:rFonts w:ascii="Arial" w:hAnsi="Arial" w:cs="Arial"/>
                <w:sz w:val="24"/>
                <w:szCs w:val="24"/>
              </w:rPr>
              <w:t>Противодействи</w:t>
            </w:r>
            <w:r w:rsidR="001C3194">
              <w:rPr>
                <w:rStyle w:val="211pt"/>
                <w:rFonts w:ascii="Arial" w:hAnsi="Arial" w:cs="Arial"/>
                <w:sz w:val="24"/>
                <w:szCs w:val="24"/>
              </w:rPr>
              <w:t xml:space="preserve">е </w:t>
            </w:r>
            <w:r w:rsidRPr="0050363F">
              <w:rPr>
                <w:rStyle w:val="211pt"/>
                <w:rFonts w:ascii="Arial" w:hAnsi="Arial" w:cs="Arial"/>
                <w:sz w:val="24"/>
                <w:szCs w:val="24"/>
              </w:rPr>
              <w:t>распространения</w:t>
            </w:r>
            <w:r w:rsidR="001C3194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  <w:r w:rsidRPr="0050363F">
              <w:rPr>
                <w:rStyle w:val="211pt"/>
                <w:rFonts w:ascii="Arial" w:hAnsi="Arial" w:cs="Arial"/>
                <w:sz w:val="24"/>
                <w:szCs w:val="24"/>
              </w:rPr>
              <w:t>террористической идеологии, а также устранению причин и условий, способствующих ее восприятию;</w:t>
            </w:r>
          </w:p>
          <w:p w:rsidR="0050363F" w:rsidRDefault="0050363F" w:rsidP="001C3194">
            <w:pPr>
              <w:pStyle w:val="22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63F">
              <w:rPr>
                <w:rFonts w:ascii="Arial" w:hAnsi="Arial" w:cs="Arial"/>
                <w:sz w:val="24"/>
                <w:szCs w:val="24"/>
              </w:rPr>
              <w:t>Формирование стойкого неприятия обществом, прежде всего молодежью, идеологии терроризма в различных ее проявлениях;</w:t>
            </w:r>
          </w:p>
          <w:p w:rsidR="0050363F" w:rsidRDefault="0050363F" w:rsidP="001C3194">
            <w:pPr>
              <w:pStyle w:val="22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Обеспечение снижения угрозы терроризма;</w:t>
            </w:r>
          </w:p>
          <w:p w:rsidR="0050363F" w:rsidRDefault="0050363F" w:rsidP="001C3194">
            <w:pPr>
              <w:pStyle w:val="22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антитеррористической защищенности мест массового </w:t>
            </w:r>
            <w:r w:rsidR="001C3194">
              <w:rPr>
                <w:rFonts w:ascii="Arial" w:hAnsi="Arial" w:cs="Arial"/>
                <w:sz w:val="24"/>
                <w:szCs w:val="24"/>
              </w:rPr>
              <w:t>пребывания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людей, находящихся в ведении Звериноголовского муниципального округа Курганской области от возможных террористических посягательств;</w:t>
            </w:r>
          </w:p>
          <w:p w:rsidR="0050363F" w:rsidRDefault="0050363F" w:rsidP="001C3194">
            <w:pPr>
              <w:pStyle w:val="22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уровня координации и осуществление постоянного взаимодействия федеральных органов государственной власти и органов местного самоуправления расположенных, на территории </w:t>
            </w:r>
            <w:r w:rsidR="001C3194">
              <w:rPr>
                <w:rFonts w:ascii="Arial" w:hAnsi="Arial" w:cs="Arial"/>
                <w:sz w:val="24"/>
                <w:szCs w:val="24"/>
              </w:rPr>
              <w:t>Звериноголовского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округа Курганской области;</w:t>
            </w:r>
          </w:p>
          <w:p w:rsidR="0050363F" w:rsidRDefault="0050363F" w:rsidP="001C3194">
            <w:pPr>
              <w:pStyle w:val="22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информационности населения о принимаемых мерах по антитерростической защищенности, а также правилах проведения в случае угрозы возникновения террористического акта;</w:t>
            </w:r>
          </w:p>
          <w:p w:rsidR="0050363F" w:rsidRPr="0050363F" w:rsidRDefault="0050363F" w:rsidP="001C3194">
            <w:pPr>
              <w:pStyle w:val="22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Снижение негативного влияния условий и факторов. Способствующих возникновению</w:t>
            </w:r>
            <w:r w:rsidR="001C3194">
              <w:rPr>
                <w:rFonts w:ascii="Arial" w:hAnsi="Arial" w:cs="Arial"/>
                <w:sz w:val="24"/>
                <w:szCs w:val="24"/>
              </w:rPr>
              <w:t xml:space="preserve"> проявлений терроризма.</w:t>
            </w:r>
          </w:p>
          <w:p w:rsidR="00B91215" w:rsidRPr="002E7FE5" w:rsidRDefault="00B91215" w:rsidP="00B91215">
            <w:pPr>
              <w:rPr>
                <w:sz w:val="28"/>
                <w:szCs w:val="28"/>
              </w:rPr>
            </w:pPr>
          </w:p>
        </w:tc>
      </w:tr>
    </w:tbl>
    <w:p w:rsidR="00CD177C" w:rsidRDefault="00CD177C" w:rsidP="00CD177C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D177C" w:rsidRPr="00596EC7" w:rsidRDefault="00CD177C" w:rsidP="00CD177C">
      <w:pPr>
        <w:pStyle w:val="Textbody"/>
        <w:spacing w:after="0"/>
        <w:jc w:val="center"/>
        <w:rPr>
          <w:rFonts w:cs="Arial"/>
          <w:b/>
          <w:bCs/>
          <w:sz w:val="24"/>
        </w:rPr>
      </w:pPr>
      <w:r w:rsidRPr="00596EC7">
        <w:rPr>
          <w:rFonts w:cs="Arial"/>
          <w:b/>
          <w:bCs/>
          <w:sz w:val="24"/>
        </w:rPr>
        <w:t xml:space="preserve">Раздел </w:t>
      </w:r>
      <w:r w:rsidRPr="00596EC7">
        <w:rPr>
          <w:rFonts w:cs="Arial"/>
          <w:b/>
          <w:bCs/>
          <w:sz w:val="24"/>
          <w:lang w:val="en-US"/>
        </w:rPr>
        <w:t>I</w:t>
      </w:r>
      <w:r w:rsidRPr="00596EC7">
        <w:rPr>
          <w:rFonts w:cs="Arial"/>
          <w:b/>
          <w:bCs/>
          <w:sz w:val="24"/>
        </w:rPr>
        <w:t xml:space="preserve">I. Характеристика </w:t>
      </w:r>
      <w:r w:rsidR="00FF2748" w:rsidRPr="00596EC7">
        <w:rPr>
          <w:rFonts w:cs="Arial"/>
          <w:b/>
          <w:bCs/>
          <w:sz w:val="24"/>
        </w:rPr>
        <w:t xml:space="preserve">в </w:t>
      </w:r>
      <w:r w:rsidRPr="00596EC7">
        <w:rPr>
          <w:rFonts w:cs="Arial"/>
          <w:b/>
          <w:bCs/>
          <w:sz w:val="24"/>
        </w:rPr>
        <w:t>сфере реализации Программы</w:t>
      </w:r>
    </w:p>
    <w:p w:rsidR="00F33AD1" w:rsidRPr="00596EC7" w:rsidRDefault="00F33AD1" w:rsidP="00F33AD1">
      <w:pPr>
        <w:contextualSpacing/>
        <w:rPr>
          <w:rFonts w:ascii="Arial" w:hAnsi="Arial" w:cs="Arial"/>
          <w:sz w:val="28"/>
          <w:szCs w:val="28"/>
        </w:rPr>
      </w:pPr>
    </w:p>
    <w:p w:rsidR="00F33AD1" w:rsidRPr="00596EC7" w:rsidRDefault="00F33AD1" w:rsidP="00F33AD1">
      <w:pPr>
        <w:ind w:firstLine="708"/>
        <w:contextualSpacing/>
        <w:jc w:val="both"/>
        <w:rPr>
          <w:rFonts w:ascii="Arial" w:hAnsi="Arial" w:cs="Arial"/>
        </w:rPr>
      </w:pPr>
      <w:r w:rsidRPr="00596EC7">
        <w:rPr>
          <w:rFonts w:ascii="Arial" w:hAnsi="Arial" w:cs="Arial"/>
        </w:rPr>
        <w:t xml:space="preserve">Ситуация в сфере борьбы с терроризмом и экстремизмом остается напряженной. Учитывая поступающую в правоохранительные органы информацию об активизации деятельности членов незаконных формирований по планированию террористических акций в различных городах страны, терроризм приобретает характер реальной угрозы для безопасности населения. Международный и отечественный опыт противодействия терроризму свидетельствуют о том, что силовые методы способны предупредить лишь конкретную угрозу совершения террористического акта. Для обеспечения снижения угрозы терроризма необходимо разрушить саму систему его воспроизводства, что возможно лишь при проблемно-целевом планировании. </w:t>
      </w:r>
    </w:p>
    <w:p w:rsidR="00F33AD1" w:rsidRPr="00596EC7" w:rsidRDefault="00F33AD1" w:rsidP="00F33AD1">
      <w:pPr>
        <w:ind w:firstLine="708"/>
        <w:contextualSpacing/>
        <w:jc w:val="both"/>
        <w:rPr>
          <w:rFonts w:ascii="Arial" w:hAnsi="Arial" w:cs="Arial"/>
        </w:rPr>
      </w:pPr>
      <w:r w:rsidRPr="00596EC7">
        <w:rPr>
          <w:rFonts w:ascii="Arial" w:hAnsi="Arial" w:cs="Arial"/>
        </w:rPr>
        <w:t xml:space="preserve">Предлагаемые мероприятия призваны укрепить меры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систематизировать методы долгосрочного процесса формирования толерантного сознания и поведения жителей </w:t>
      </w:r>
      <w:r w:rsidR="00FF2748" w:rsidRPr="00596EC7">
        <w:rPr>
          <w:rFonts w:ascii="Arial" w:hAnsi="Arial" w:cs="Arial"/>
        </w:rPr>
        <w:t>Звериноголовского</w:t>
      </w:r>
      <w:r w:rsidRPr="00596EC7">
        <w:rPr>
          <w:rFonts w:ascii="Arial" w:hAnsi="Arial" w:cs="Arial"/>
        </w:rPr>
        <w:t xml:space="preserve"> </w:t>
      </w:r>
      <w:r w:rsidR="00596EC7" w:rsidRPr="00596EC7">
        <w:rPr>
          <w:rFonts w:ascii="Arial" w:hAnsi="Arial" w:cs="Arial"/>
        </w:rPr>
        <w:t>муниципального округа Курганской области</w:t>
      </w:r>
      <w:r w:rsidRPr="00596EC7">
        <w:rPr>
          <w:rFonts w:ascii="Arial" w:hAnsi="Arial" w:cs="Arial"/>
        </w:rPr>
        <w:t>.</w:t>
      </w:r>
    </w:p>
    <w:p w:rsidR="00F33AD1" w:rsidRPr="00596EC7" w:rsidRDefault="00F33AD1" w:rsidP="00FF2748">
      <w:pPr>
        <w:ind w:firstLine="708"/>
        <w:contextualSpacing/>
        <w:jc w:val="both"/>
        <w:rPr>
          <w:rFonts w:ascii="Arial" w:hAnsi="Arial" w:cs="Arial"/>
        </w:rPr>
      </w:pPr>
      <w:r w:rsidRPr="00596EC7">
        <w:rPr>
          <w:rFonts w:ascii="Arial" w:hAnsi="Arial" w:cs="Arial"/>
        </w:rPr>
        <w:t xml:space="preserve">Разработка и принятие Программы обусловлены необходимостью дальнейшей интеграции усилий территориальных органов федеральных органов государственной власти,  органов местного самоуправления, расположенных на территории </w:t>
      </w:r>
      <w:r w:rsidR="00FF2748" w:rsidRPr="00596EC7">
        <w:rPr>
          <w:rFonts w:ascii="Arial" w:hAnsi="Arial" w:cs="Arial"/>
        </w:rPr>
        <w:t>Звериноголовского</w:t>
      </w:r>
      <w:r w:rsidR="00596EC7" w:rsidRPr="00596EC7">
        <w:rPr>
          <w:rFonts w:ascii="Arial" w:hAnsi="Arial" w:cs="Arial"/>
        </w:rPr>
        <w:t xml:space="preserve"> муниципального округа Курганской области</w:t>
      </w:r>
      <w:r w:rsidRPr="00596EC7">
        <w:rPr>
          <w:rFonts w:ascii="Arial" w:hAnsi="Arial" w:cs="Arial"/>
        </w:rPr>
        <w:t>, в сфере противодействия терроризму, повышения уровня координации их деятельности и осуществления постоянного взаимодействия в вопросах подготовки и реализации эффективных мер по противодействию терроризму, обеспечению готовности сил и средств к ситуационному реагированию на возникающие террористические угрозы, минимизацию и ликвидацию последствий их проявлений, выявление и снижение негативного влияния условий и факторов, способствующих возникновению проявлений терроризма и экстремизма.</w:t>
      </w:r>
    </w:p>
    <w:p w:rsidR="00F33AD1" w:rsidRPr="00596EC7" w:rsidRDefault="00F33AD1" w:rsidP="00FF2748">
      <w:pPr>
        <w:ind w:firstLine="708"/>
        <w:contextualSpacing/>
        <w:jc w:val="both"/>
        <w:rPr>
          <w:rFonts w:ascii="Arial" w:hAnsi="Arial" w:cs="Arial"/>
        </w:rPr>
      </w:pPr>
      <w:r w:rsidRPr="00596EC7">
        <w:rPr>
          <w:rFonts w:ascii="Arial" w:hAnsi="Arial" w:cs="Arial"/>
        </w:rPr>
        <w:t xml:space="preserve">Исполнение мероприятий, предусмотренных Программой, позволит решить наиболее острые проблемы, стоящие перед органами местного самоуправления </w:t>
      </w:r>
      <w:r w:rsidR="00FF2748" w:rsidRPr="00596EC7">
        <w:rPr>
          <w:rFonts w:ascii="Arial" w:hAnsi="Arial" w:cs="Arial"/>
        </w:rPr>
        <w:t>Звериноголовского</w:t>
      </w:r>
      <w:r w:rsidRPr="00596EC7">
        <w:rPr>
          <w:rFonts w:ascii="Arial" w:hAnsi="Arial" w:cs="Arial"/>
        </w:rPr>
        <w:t xml:space="preserve"> </w:t>
      </w:r>
      <w:r w:rsidR="00596EC7" w:rsidRPr="00596EC7">
        <w:rPr>
          <w:rFonts w:ascii="Arial" w:hAnsi="Arial" w:cs="Arial"/>
        </w:rPr>
        <w:t>муниципального округа Курганской области</w:t>
      </w:r>
      <w:r w:rsidRPr="00596EC7">
        <w:rPr>
          <w:rFonts w:ascii="Arial" w:hAnsi="Arial" w:cs="Arial"/>
        </w:rPr>
        <w:t xml:space="preserve"> и обществом, в части </w:t>
      </w:r>
      <w:r w:rsidRPr="00596EC7">
        <w:rPr>
          <w:rFonts w:ascii="Arial" w:hAnsi="Arial" w:cs="Arial"/>
        </w:rPr>
        <w:lastRenderedPageBreak/>
        <w:t xml:space="preserve">создания положительных тенденций повышения уровня антитеррористической устойчивости </w:t>
      </w:r>
      <w:r w:rsidR="00FF2748" w:rsidRPr="00596EC7">
        <w:rPr>
          <w:rFonts w:ascii="Arial" w:hAnsi="Arial" w:cs="Arial"/>
        </w:rPr>
        <w:t>Звериноголовского</w:t>
      </w:r>
      <w:r w:rsidRPr="00596EC7">
        <w:rPr>
          <w:rFonts w:ascii="Arial" w:hAnsi="Arial" w:cs="Arial"/>
        </w:rPr>
        <w:t xml:space="preserve"> </w:t>
      </w:r>
      <w:r w:rsidR="00596EC7" w:rsidRPr="00596EC7">
        <w:rPr>
          <w:rFonts w:ascii="Arial" w:hAnsi="Arial" w:cs="Arial"/>
        </w:rPr>
        <w:t>муниципального округа Курганской области</w:t>
      </w:r>
      <w:r w:rsidRPr="00596EC7">
        <w:rPr>
          <w:rFonts w:ascii="Arial" w:hAnsi="Arial" w:cs="Arial"/>
        </w:rPr>
        <w:t>, что в результате окажет непосредственное влияние на укрепление общей безопасности.</w:t>
      </w:r>
    </w:p>
    <w:p w:rsidR="00F33AD1" w:rsidRPr="00596EC7" w:rsidRDefault="00F33AD1" w:rsidP="00F33AD1">
      <w:pPr>
        <w:ind w:firstLine="708"/>
        <w:contextualSpacing/>
        <w:jc w:val="both"/>
        <w:rPr>
          <w:rFonts w:ascii="Arial" w:hAnsi="Arial" w:cs="Arial"/>
        </w:rPr>
      </w:pPr>
      <w:r w:rsidRPr="00596EC7">
        <w:rPr>
          <w:rFonts w:ascii="Arial" w:hAnsi="Arial" w:cs="Arial"/>
        </w:rPr>
        <w:t>В результате реализации Программы планируется:</w:t>
      </w:r>
    </w:p>
    <w:p w:rsidR="00F33AD1" w:rsidRPr="00596EC7" w:rsidRDefault="00F33AD1" w:rsidP="00F33AD1">
      <w:pPr>
        <w:ind w:firstLine="708"/>
        <w:contextualSpacing/>
        <w:jc w:val="both"/>
        <w:rPr>
          <w:rFonts w:ascii="Arial" w:hAnsi="Arial" w:cs="Arial"/>
        </w:rPr>
      </w:pPr>
      <w:r w:rsidRPr="00596EC7">
        <w:rPr>
          <w:rFonts w:ascii="Arial" w:hAnsi="Arial" w:cs="Arial"/>
        </w:rPr>
        <w:t xml:space="preserve">- обеспечение выполнения требований к антитеррористической защищенности объектов, находящихся на территории </w:t>
      </w:r>
      <w:r w:rsidR="00FF2748" w:rsidRPr="00596EC7">
        <w:rPr>
          <w:rFonts w:ascii="Arial" w:hAnsi="Arial" w:cs="Arial"/>
        </w:rPr>
        <w:t>Звериноголовского</w:t>
      </w:r>
      <w:r w:rsidRPr="00596EC7">
        <w:rPr>
          <w:rFonts w:ascii="Arial" w:hAnsi="Arial" w:cs="Arial"/>
        </w:rPr>
        <w:t xml:space="preserve"> </w:t>
      </w:r>
      <w:r w:rsidR="00596EC7" w:rsidRPr="00596EC7">
        <w:rPr>
          <w:rFonts w:ascii="Arial" w:hAnsi="Arial" w:cs="Arial"/>
        </w:rPr>
        <w:t>муниципального округа Курганской области</w:t>
      </w:r>
      <w:r w:rsidRPr="00596EC7">
        <w:rPr>
          <w:rFonts w:ascii="Arial" w:hAnsi="Arial" w:cs="Arial"/>
        </w:rPr>
        <w:t>;</w:t>
      </w:r>
    </w:p>
    <w:p w:rsidR="00F33AD1" w:rsidRPr="00596EC7" w:rsidRDefault="00F33AD1" w:rsidP="00F33AD1">
      <w:pPr>
        <w:ind w:firstLine="708"/>
        <w:contextualSpacing/>
        <w:jc w:val="both"/>
        <w:rPr>
          <w:rFonts w:ascii="Arial" w:hAnsi="Arial" w:cs="Arial"/>
        </w:rPr>
      </w:pPr>
      <w:r w:rsidRPr="00596EC7">
        <w:rPr>
          <w:rFonts w:ascii="Arial" w:hAnsi="Arial" w:cs="Arial"/>
        </w:rPr>
        <w:t>- совершенствование механизмов, способствующих проведению мероприятий по противодействию распространения террористической идеологии, а также устранению причин и условий, способствующих её восприятию. Формирование стойкого неприятия обществом, прежде всего молодёжью, идеологии терроризма в различных её проявлениях;</w:t>
      </w:r>
    </w:p>
    <w:p w:rsidR="00F33AD1" w:rsidRPr="00596EC7" w:rsidRDefault="00F33AD1" w:rsidP="00F33AD1">
      <w:pPr>
        <w:ind w:firstLine="708"/>
        <w:contextualSpacing/>
        <w:jc w:val="both"/>
        <w:rPr>
          <w:rFonts w:ascii="Arial" w:hAnsi="Arial" w:cs="Arial"/>
        </w:rPr>
      </w:pPr>
      <w:r w:rsidRPr="00596EC7">
        <w:rPr>
          <w:rFonts w:ascii="Arial" w:hAnsi="Arial" w:cs="Arial"/>
        </w:rPr>
        <w:t xml:space="preserve">- создание условий для совершенствования взаимодействия органов местного самоуправления </w:t>
      </w:r>
      <w:r w:rsidR="00FF2748" w:rsidRPr="00596EC7">
        <w:rPr>
          <w:rFonts w:ascii="Arial" w:hAnsi="Arial" w:cs="Arial"/>
        </w:rPr>
        <w:t>Звериноголовского</w:t>
      </w:r>
      <w:r w:rsidR="00596EC7" w:rsidRPr="00596EC7">
        <w:rPr>
          <w:rFonts w:ascii="Arial" w:hAnsi="Arial" w:cs="Arial"/>
        </w:rPr>
        <w:t xml:space="preserve"> муниципального округа Курганской области</w:t>
      </w:r>
      <w:r w:rsidRPr="00596EC7">
        <w:rPr>
          <w:rFonts w:ascii="Arial" w:hAnsi="Arial" w:cs="Arial"/>
        </w:rPr>
        <w:t>, правоохранительных органов, граждан в решении задач предупреждения терроризма;</w:t>
      </w:r>
    </w:p>
    <w:p w:rsidR="00F33AD1" w:rsidRPr="00596EC7" w:rsidRDefault="00F33AD1" w:rsidP="00F33AD1">
      <w:pPr>
        <w:ind w:firstLine="540"/>
        <w:contextualSpacing/>
        <w:jc w:val="both"/>
        <w:rPr>
          <w:rFonts w:ascii="Arial" w:hAnsi="Arial" w:cs="Arial"/>
        </w:rPr>
      </w:pPr>
      <w:r w:rsidRPr="00596EC7">
        <w:rPr>
          <w:rFonts w:ascii="Arial" w:hAnsi="Arial" w:cs="Arial"/>
        </w:rPr>
        <w:t>- повышение уровня информированности населения</w:t>
      </w:r>
      <w:r w:rsidR="00FF2748" w:rsidRPr="00596EC7">
        <w:rPr>
          <w:rFonts w:ascii="Arial" w:hAnsi="Arial" w:cs="Arial"/>
        </w:rPr>
        <w:t xml:space="preserve"> Звериноголовского</w:t>
      </w:r>
      <w:r w:rsidR="00596EC7" w:rsidRPr="00596EC7">
        <w:rPr>
          <w:rFonts w:ascii="Arial" w:hAnsi="Arial" w:cs="Arial"/>
        </w:rPr>
        <w:t xml:space="preserve"> муниципального округа Курганской области</w:t>
      </w:r>
      <w:r w:rsidRPr="00596EC7">
        <w:rPr>
          <w:rFonts w:ascii="Arial" w:hAnsi="Arial" w:cs="Arial"/>
        </w:rPr>
        <w:t xml:space="preserve"> об антитеррористической защищенности.</w:t>
      </w:r>
    </w:p>
    <w:p w:rsidR="00F33AD1" w:rsidRDefault="00F33AD1" w:rsidP="00F33AD1">
      <w:pPr>
        <w:jc w:val="both"/>
        <w:rPr>
          <w:rFonts w:ascii="Liberation Sans" w:hAnsi="Liberation Sans"/>
        </w:rPr>
      </w:pPr>
    </w:p>
    <w:p w:rsidR="00CD177C" w:rsidRDefault="00CD177C" w:rsidP="00CD177C">
      <w:pPr>
        <w:pStyle w:val="Textbody"/>
        <w:spacing w:after="0"/>
        <w:jc w:val="center"/>
        <w:rPr>
          <w:rFonts w:ascii="Times New Roman" w:hAnsi="Times New Roman" w:cs="Times New Roman"/>
          <w:sz w:val="24"/>
          <w:shd w:val="clear" w:color="auto" w:fill="00FF00"/>
        </w:rPr>
      </w:pPr>
    </w:p>
    <w:p w:rsidR="00035B18" w:rsidRPr="00BA0C2A" w:rsidRDefault="00CD177C" w:rsidP="00035B1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A0C2A">
        <w:rPr>
          <w:rFonts w:ascii="Arial" w:hAnsi="Arial" w:cs="Arial"/>
          <w:b/>
          <w:bCs/>
        </w:rPr>
        <w:t xml:space="preserve">Раздел </w:t>
      </w:r>
      <w:r w:rsidRPr="00BA0C2A">
        <w:rPr>
          <w:rFonts w:ascii="Arial" w:hAnsi="Arial" w:cs="Arial"/>
          <w:b/>
          <w:bCs/>
          <w:lang w:val="en-US"/>
        </w:rPr>
        <w:t>III</w:t>
      </w:r>
      <w:r w:rsidR="00035B18" w:rsidRPr="00BA0C2A">
        <w:rPr>
          <w:rFonts w:ascii="Arial" w:hAnsi="Arial" w:cs="Arial"/>
          <w:b/>
          <w:bCs/>
        </w:rPr>
        <w:t xml:space="preserve">. </w:t>
      </w:r>
      <w:r w:rsidR="00035B18" w:rsidRPr="00BA0C2A">
        <w:rPr>
          <w:rFonts w:ascii="Arial" w:hAnsi="Arial" w:cs="Arial"/>
          <w:b/>
        </w:rPr>
        <w:t xml:space="preserve">Приоритеты и цели </w:t>
      </w:r>
      <w:r w:rsidR="00BA0C2A" w:rsidRPr="00BA0C2A">
        <w:rPr>
          <w:rFonts w:ascii="Arial" w:hAnsi="Arial" w:cs="Arial"/>
          <w:b/>
        </w:rPr>
        <w:t>муниципальной</w:t>
      </w:r>
      <w:r w:rsidR="00035B18" w:rsidRPr="00BA0C2A">
        <w:rPr>
          <w:rFonts w:ascii="Arial" w:hAnsi="Arial" w:cs="Arial"/>
          <w:b/>
        </w:rPr>
        <w:t xml:space="preserve"> политики </w:t>
      </w:r>
      <w:r w:rsidR="00C1701F" w:rsidRPr="00BA0C2A">
        <w:rPr>
          <w:rFonts w:ascii="Arial" w:hAnsi="Arial" w:cs="Arial"/>
          <w:b/>
        </w:rPr>
        <w:t>в сфере</w:t>
      </w:r>
      <w:r w:rsidR="00035B18" w:rsidRPr="00BA0C2A">
        <w:rPr>
          <w:rFonts w:ascii="Arial" w:hAnsi="Arial" w:cs="Arial"/>
          <w:b/>
        </w:rPr>
        <w:t xml:space="preserve"> противодействия терроризму</w:t>
      </w:r>
    </w:p>
    <w:p w:rsidR="00035B18" w:rsidRPr="00BA0C2A" w:rsidRDefault="00035B18" w:rsidP="00035B1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35B18" w:rsidRPr="00BA0C2A" w:rsidRDefault="00035B18" w:rsidP="00BA0C2A">
      <w:pPr>
        <w:ind w:right="-1" w:firstLine="540"/>
        <w:contextualSpacing/>
        <w:jc w:val="both"/>
        <w:rPr>
          <w:rFonts w:ascii="Arial" w:hAnsi="Arial" w:cs="Arial"/>
        </w:rPr>
      </w:pPr>
      <w:r w:rsidRPr="00BA0C2A">
        <w:rPr>
          <w:rFonts w:ascii="Arial" w:hAnsi="Arial" w:cs="Arial"/>
        </w:rPr>
        <w:t xml:space="preserve">Программа разработана в соответствии с Федеральным законом от 6 марта 2006 года № 35-ФЗ «О противодействии терроризму», Федеральным законом от 25 июля 2002 </w:t>
      </w:r>
      <w:r w:rsidR="000E187E" w:rsidRPr="00BA0C2A">
        <w:rPr>
          <w:rFonts w:ascii="Arial" w:hAnsi="Arial" w:cs="Arial"/>
        </w:rPr>
        <w:t>года №</w:t>
      </w:r>
      <w:r w:rsidRPr="00BA0C2A">
        <w:rPr>
          <w:rFonts w:ascii="Arial" w:hAnsi="Arial" w:cs="Arial"/>
        </w:rPr>
        <w:t xml:space="preserve"> 114-ФЗ «О противодействии экстремистской деятельности», с участием заинтересованных структурных подразделений Администрации Звериноголовского </w:t>
      </w:r>
      <w:r w:rsidR="00BA0C2A" w:rsidRPr="00BA0C2A">
        <w:rPr>
          <w:rFonts w:ascii="Arial" w:hAnsi="Arial" w:cs="Arial"/>
        </w:rPr>
        <w:t>муниципального округа Курганской области</w:t>
      </w:r>
      <w:r w:rsidRPr="00BA0C2A">
        <w:rPr>
          <w:rFonts w:ascii="Arial" w:hAnsi="Arial" w:cs="Arial"/>
        </w:rPr>
        <w:t xml:space="preserve">, учреждений и организаций </w:t>
      </w:r>
      <w:r w:rsidR="00BA0C2A" w:rsidRPr="00BA0C2A">
        <w:rPr>
          <w:rFonts w:ascii="Arial" w:hAnsi="Arial" w:cs="Arial"/>
        </w:rPr>
        <w:t>муниципального округа Курганской области</w:t>
      </w:r>
      <w:r w:rsidRPr="00BA0C2A">
        <w:rPr>
          <w:rFonts w:ascii="Arial" w:hAnsi="Arial" w:cs="Arial"/>
        </w:rPr>
        <w:t>.</w:t>
      </w:r>
    </w:p>
    <w:p w:rsidR="00035B18" w:rsidRPr="00BA0C2A" w:rsidRDefault="00035B18" w:rsidP="00BA0C2A">
      <w:pPr>
        <w:ind w:right="-1"/>
        <w:contextualSpacing/>
        <w:jc w:val="both"/>
        <w:rPr>
          <w:rFonts w:ascii="Arial" w:hAnsi="Arial" w:cs="Arial"/>
          <w:color w:val="000000"/>
          <w:spacing w:val="3"/>
        </w:rPr>
      </w:pPr>
      <w:r w:rsidRPr="00BA0C2A">
        <w:rPr>
          <w:rFonts w:ascii="Arial" w:hAnsi="Arial" w:cs="Arial"/>
        </w:rPr>
        <w:tab/>
      </w:r>
      <w:r w:rsidRPr="00BA0C2A">
        <w:rPr>
          <w:rFonts w:ascii="Arial" w:hAnsi="Arial" w:cs="Arial"/>
          <w:color w:val="000000"/>
          <w:spacing w:val="3"/>
        </w:rPr>
        <w:t>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035B18" w:rsidRPr="00BA0C2A" w:rsidRDefault="00035B18" w:rsidP="00BA0C2A">
      <w:pPr>
        <w:pStyle w:val="a5"/>
        <w:ind w:right="-1" w:firstLine="709"/>
        <w:jc w:val="both"/>
        <w:rPr>
          <w:rFonts w:ascii="Arial" w:hAnsi="Arial" w:cs="Arial"/>
          <w:color w:val="000000"/>
          <w:spacing w:val="3"/>
        </w:rPr>
      </w:pPr>
      <w:r w:rsidRPr="00BA0C2A">
        <w:rPr>
          <w:rFonts w:ascii="Arial" w:hAnsi="Arial" w:cs="Arial"/>
          <w:color w:val="000000"/>
          <w:spacing w:val="3"/>
        </w:rPr>
        <w:t>Основными задачами противодействия терроризму являются:</w:t>
      </w:r>
    </w:p>
    <w:p w:rsidR="00035B18" w:rsidRPr="00BA0C2A" w:rsidRDefault="00035B18" w:rsidP="00557A60">
      <w:pPr>
        <w:pStyle w:val="4"/>
        <w:shd w:val="clear" w:color="auto" w:fill="auto"/>
        <w:tabs>
          <w:tab w:val="left" w:pos="3734"/>
        </w:tabs>
        <w:spacing w:before="0"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C2A">
        <w:rPr>
          <w:rFonts w:ascii="Arial" w:hAnsi="Arial" w:cs="Arial"/>
          <w:color w:val="000000"/>
          <w:sz w:val="24"/>
          <w:szCs w:val="24"/>
        </w:rPr>
        <w:t>а) выявление и устранение причин и условий, способствующих возникновению и распространению терроризма;</w:t>
      </w:r>
    </w:p>
    <w:p w:rsidR="00035B18" w:rsidRPr="00BA0C2A" w:rsidRDefault="00C1701F" w:rsidP="00557A60">
      <w:pPr>
        <w:pStyle w:val="4"/>
        <w:shd w:val="clear" w:color="auto" w:fill="auto"/>
        <w:tabs>
          <w:tab w:val="left" w:pos="3734"/>
        </w:tabs>
        <w:spacing w:before="0"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C2A">
        <w:rPr>
          <w:rFonts w:ascii="Arial" w:hAnsi="Arial" w:cs="Arial"/>
          <w:color w:val="000000"/>
          <w:sz w:val="24"/>
          <w:szCs w:val="24"/>
        </w:rPr>
        <w:t>б) выявление</w:t>
      </w:r>
      <w:r w:rsidR="00035B18" w:rsidRPr="00BA0C2A">
        <w:rPr>
          <w:rFonts w:ascii="Arial" w:hAnsi="Arial" w:cs="Arial"/>
          <w:color w:val="000000"/>
          <w:sz w:val="24"/>
          <w:szCs w:val="24"/>
        </w:rPr>
        <w:t>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035B18" w:rsidRPr="00BA0C2A" w:rsidRDefault="00035B18" w:rsidP="00557A60">
      <w:pPr>
        <w:pStyle w:val="4"/>
        <w:shd w:val="clear" w:color="auto" w:fill="auto"/>
        <w:tabs>
          <w:tab w:val="left" w:pos="3734"/>
        </w:tabs>
        <w:spacing w:before="0"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C2A">
        <w:rPr>
          <w:rFonts w:ascii="Arial" w:hAnsi="Arial" w:cs="Arial"/>
          <w:color w:val="000000"/>
          <w:sz w:val="24"/>
          <w:szCs w:val="24"/>
        </w:rPr>
        <w:t>в) привлечение к ответственности субъектов террористической деятельности в соответствии с законодательством РФ;</w:t>
      </w:r>
    </w:p>
    <w:p w:rsidR="00035B18" w:rsidRPr="00BA0C2A" w:rsidRDefault="00035B18" w:rsidP="00557A60">
      <w:pPr>
        <w:pStyle w:val="4"/>
        <w:shd w:val="clear" w:color="auto" w:fill="auto"/>
        <w:tabs>
          <w:tab w:val="left" w:pos="3734"/>
        </w:tabs>
        <w:spacing w:before="0"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C2A">
        <w:rPr>
          <w:rFonts w:ascii="Arial" w:hAnsi="Arial" w:cs="Arial"/>
          <w:color w:val="000000"/>
          <w:sz w:val="24"/>
          <w:szCs w:val="24"/>
        </w:rPr>
        <w:t>г) поддержание в состоянии постоянной готовности к эффективному использованию сил и средств, предназначенных для выявления предупреждения, пресечения террористической деятельности, минимизации и (или) ликвидации последствий проявлении терроризма;</w:t>
      </w:r>
    </w:p>
    <w:p w:rsidR="00035B18" w:rsidRPr="00BA0C2A" w:rsidRDefault="00035B18" w:rsidP="00557A60">
      <w:pPr>
        <w:pStyle w:val="4"/>
        <w:shd w:val="clear" w:color="auto" w:fill="auto"/>
        <w:tabs>
          <w:tab w:val="left" w:pos="3734"/>
        </w:tabs>
        <w:spacing w:before="0"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C2A">
        <w:rPr>
          <w:rFonts w:ascii="Arial" w:hAnsi="Arial" w:cs="Arial"/>
          <w:color w:val="000000"/>
          <w:sz w:val="24"/>
          <w:szCs w:val="24"/>
        </w:rP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035B18" w:rsidRPr="00BA0C2A" w:rsidRDefault="00035B18" w:rsidP="00557A60">
      <w:pPr>
        <w:pStyle w:val="4"/>
        <w:shd w:val="clear" w:color="auto" w:fill="auto"/>
        <w:tabs>
          <w:tab w:val="left" w:pos="3734"/>
        </w:tabs>
        <w:spacing w:before="0"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A0C2A">
        <w:rPr>
          <w:rFonts w:ascii="Arial" w:hAnsi="Arial" w:cs="Arial"/>
          <w:color w:val="000000"/>
          <w:sz w:val="24"/>
          <w:szCs w:val="24"/>
        </w:rPr>
        <w:t xml:space="preserve"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 </w:t>
      </w:r>
    </w:p>
    <w:p w:rsidR="00035B18" w:rsidRPr="00BA0C2A" w:rsidRDefault="00035B18" w:rsidP="00557A60">
      <w:pPr>
        <w:pStyle w:val="a5"/>
        <w:ind w:right="-1" w:firstLine="567"/>
        <w:jc w:val="both"/>
        <w:rPr>
          <w:rFonts w:ascii="Arial" w:hAnsi="Arial" w:cs="Arial"/>
          <w:color w:val="000000"/>
          <w:spacing w:val="3"/>
        </w:rPr>
      </w:pPr>
      <w:r w:rsidRPr="00BA0C2A">
        <w:rPr>
          <w:rFonts w:ascii="Arial" w:hAnsi="Arial" w:cs="Arial"/>
          <w:color w:val="000000"/>
          <w:spacing w:val="3"/>
        </w:rPr>
        <w:t>Противодействие терроризму в Российской Федерации осуществляется по следующим направлениям:</w:t>
      </w:r>
    </w:p>
    <w:p w:rsidR="00035B18" w:rsidRPr="00BA0C2A" w:rsidRDefault="00C1701F" w:rsidP="00557A60">
      <w:pPr>
        <w:pStyle w:val="a5"/>
        <w:ind w:right="-1" w:firstLine="567"/>
        <w:jc w:val="both"/>
        <w:rPr>
          <w:rFonts w:ascii="Arial" w:hAnsi="Arial" w:cs="Arial"/>
          <w:color w:val="000000"/>
          <w:spacing w:val="3"/>
        </w:rPr>
      </w:pPr>
      <w:r w:rsidRPr="00BA0C2A">
        <w:rPr>
          <w:rFonts w:ascii="Arial" w:hAnsi="Arial" w:cs="Arial"/>
          <w:color w:val="000000"/>
          <w:spacing w:val="3"/>
        </w:rPr>
        <w:t>а) предупреждение</w:t>
      </w:r>
      <w:r w:rsidR="00035B18" w:rsidRPr="00BA0C2A">
        <w:rPr>
          <w:rFonts w:ascii="Arial" w:hAnsi="Arial" w:cs="Arial"/>
          <w:color w:val="000000"/>
          <w:spacing w:val="3"/>
        </w:rPr>
        <w:t xml:space="preserve"> (профилактика) терроризма;</w:t>
      </w:r>
    </w:p>
    <w:p w:rsidR="00035B18" w:rsidRPr="00BA0C2A" w:rsidRDefault="00C1701F" w:rsidP="00557A60">
      <w:pPr>
        <w:pStyle w:val="a5"/>
        <w:ind w:right="-1" w:firstLine="567"/>
        <w:jc w:val="both"/>
        <w:rPr>
          <w:rFonts w:ascii="Arial" w:hAnsi="Arial" w:cs="Arial"/>
          <w:color w:val="000000"/>
          <w:spacing w:val="3"/>
        </w:rPr>
      </w:pPr>
      <w:r w:rsidRPr="00BA0C2A">
        <w:rPr>
          <w:rFonts w:ascii="Arial" w:hAnsi="Arial" w:cs="Arial"/>
          <w:color w:val="000000"/>
          <w:spacing w:val="3"/>
        </w:rPr>
        <w:t>б) борьба</w:t>
      </w:r>
      <w:r w:rsidR="00035B18" w:rsidRPr="00BA0C2A">
        <w:rPr>
          <w:rFonts w:ascii="Arial" w:hAnsi="Arial" w:cs="Arial"/>
          <w:color w:val="000000"/>
          <w:spacing w:val="3"/>
        </w:rPr>
        <w:t xml:space="preserve"> с терроризмом;</w:t>
      </w:r>
    </w:p>
    <w:p w:rsidR="00035B18" w:rsidRPr="00BA0C2A" w:rsidRDefault="00C1701F" w:rsidP="00557A60">
      <w:pPr>
        <w:pStyle w:val="a5"/>
        <w:ind w:right="-1" w:firstLine="567"/>
        <w:jc w:val="both"/>
        <w:rPr>
          <w:rFonts w:ascii="Arial" w:hAnsi="Arial" w:cs="Arial"/>
          <w:color w:val="000000"/>
          <w:spacing w:val="3"/>
        </w:rPr>
      </w:pPr>
      <w:r w:rsidRPr="00BA0C2A">
        <w:rPr>
          <w:rFonts w:ascii="Arial" w:hAnsi="Arial" w:cs="Arial"/>
          <w:color w:val="000000"/>
          <w:spacing w:val="3"/>
        </w:rPr>
        <w:t>в) минимизация</w:t>
      </w:r>
      <w:r w:rsidR="00035B18" w:rsidRPr="00BA0C2A">
        <w:rPr>
          <w:rFonts w:ascii="Arial" w:hAnsi="Arial" w:cs="Arial"/>
          <w:color w:val="000000"/>
          <w:spacing w:val="3"/>
        </w:rPr>
        <w:t xml:space="preserve"> и (или) ликвидация последствий проявлений терроризма.</w:t>
      </w:r>
    </w:p>
    <w:p w:rsidR="00035B18" w:rsidRPr="00BA0C2A" w:rsidRDefault="00035B18" w:rsidP="00557A60">
      <w:pPr>
        <w:pStyle w:val="a5"/>
        <w:ind w:right="-1" w:firstLine="567"/>
        <w:jc w:val="both"/>
        <w:rPr>
          <w:rFonts w:ascii="Arial" w:hAnsi="Arial" w:cs="Arial"/>
          <w:color w:val="000000"/>
          <w:spacing w:val="3"/>
        </w:rPr>
      </w:pPr>
      <w:r w:rsidRPr="00BA0C2A">
        <w:rPr>
          <w:rFonts w:ascii="Arial" w:hAnsi="Arial" w:cs="Arial"/>
          <w:color w:val="000000"/>
          <w:spacing w:val="3"/>
        </w:rPr>
        <w:lastRenderedPageBreak/>
        <w:t>Предупреждение (профилактика) терроризма осуществляется по трем основным направлениям:</w:t>
      </w:r>
    </w:p>
    <w:p w:rsidR="00035B18" w:rsidRPr="00BA0C2A" w:rsidRDefault="00BA0C2A" w:rsidP="00557A60">
      <w:pPr>
        <w:pStyle w:val="a5"/>
        <w:ind w:right="-1" w:firstLine="567"/>
        <w:jc w:val="both"/>
        <w:rPr>
          <w:rFonts w:ascii="Arial" w:hAnsi="Arial" w:cs="Arial"/>
          <w:color w:val="000000"/>
          <w:spacing w:val="3"/>
        </w:rPr>
      </w:pPr>
      <w:r w:rsidRPr="00BA0C2A">
        <w:rPr>
          <w:rFonts w:ascii="Arial" w:hAnsi="Arial" w:cs="Arial"/>
          <w:color w:val="000000"/>
          <w:spacing w:val="3"/>
        </w:rPr>
        <w:t>а) создание</w:t>
      </w:r>
      <w:r w:rsidR="00035B18" w:rsidRPr="00BA0C2A">
        <w:rPr>
          <w:rFonts w:ascii="Arial" w:hAnsi="Arial" w:cs="Arial"/>
          <w:color w:val="000000"/>
          <w:spacing w:val="3"/>
        </w:rPr>
        <w:t xml:space="preserve"> системы противодействия идеологии терроризма;</w:t>
      </w:r>
    </w:p>
    <w:p w:rsidR="00035B18" w:rsidRPr="00BA0C2A" w:rsidRDefault="00035B18" w:rsidP="00557A60">
      <w:pPr>
        <w:pStyle w:val="a5"/>
        <w:ind w:right="-1" w:firstLine="567"/>
        <w:jc w:val="both"/>
        <w:rPr>
          <w:rFonts w:ascii="Arial" w:hAnsi="Arial" w:cs="Arial"/>
          <w:color w:val="000000"/>
          <w:spacing w:val="3"/>
        </w:rPr>
      </w:pPr>
      <w:r w:rsidRPr="00BA0C2A">
        <w:rPr>
          <w:rFonts w:ascii="Arial" w:hAnsi="Arial" w:cs="Arial"/>
          <w:color w:val="000000"/>
          <w:spacing w:val="3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35B18" w:rsidRPr="00BA0C2A" w:rsidRDefault="00035B18" w:rsidP="00557A60">
      <w:pPr>
        <w:pStyle w:val="a5"/>
        <w:ind w:right="-1" w:firstLine="567"/>
        <w:jc w:val="both"/>
        <w:rPr>
          <w:rFonts w:ascii="Arial" w:hAnsi="Arial" w:cs="Arial"/>
          <w:color w:val="000000"/>
          <w:spacing w:val="3"/>
        </w:rPr>
      </w:pPr>
      <w:r w:rsidRPr="00BA0C2A">
        <w:rPr>
          <w:rFonts w:ascii="Arial" w:hAnsi="Arial" w:cs="Arial"/>
          <w:color w:val="000000"/>
          <w:spacing w:val="3"/>
        </w:rPr>
        <w:t>в) усиление контроля за соблюдением административно-правовых режимов.</w:t>
      </w:r>
    </w:p>
    <w:p w:rsidR="00A86A19" w:rsidRPr="00263326" w:rsidRDefault="00A86A19" w:rsidP="00035B18">
      <w:pPr>
        <w:pStyle w:val="a5"/>
        <w:ind w:firstLine="709"/>
        <w:jc w:val="both"/>
        <w:rPr>
          <w:rFonts w:ascii="Times New Roman" w:hAnsi="Times New Roman" w:cs="Times New Roman"/>
          <w:color w:val="000000"/>
          <w:spacing w:val="3"/>
        </w:rPr>
      </w:pPr>
    </w:p>
    <w:p w:rsidR="00A86A19" w:rsidRPr="00263326" w:rsidRDefault="00A86A19" w:rsidP="00035B18">
      <w:pPr>
        <w:pStyle w:val="a5"/>
        <w:ind w:firstLine="709"/>
        <w:jc w:val="both"/>
        <w:rPr>
          <w:rFonts w:ascii="Times New Roman" w:hAnsi="Times New Roman" w:cs="Times New Roman"/>
          <w:color w:val="000000"/>
          <w:spacing w:val="3"/>
        </w:rPr>
      </w:pPr>
    </w:p>
    <w:p w:rsidR="00A86A19" w:rsidRPr="00BA0C2A" w:rsidRDefault="00A86A19" w:rsidP="00A86A1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A0C2A">
        <w:rPr>
          <w:rFonts w:ascii="Arial" w:hAnsi="Arial" w:cs="Arial"/>
          <w:b/>
        </w:rPr>
        <w:t xml:space="preserve">Раздел </w:t>
      </w:r>
      <w:r w:rsidRPr="00BA0C2A">
        <w:rPr>
          <w:rFonts w:ascii="Arial" w:hAnsi="Arial" w:cs="Arial"/>
          <w:b/>
          <w:lang w:val="en-US"/>
        </w:rPr>
        <w:t>IV</w:t>
      </w:r>
      <w:r w:rsidRPr="00BA0C2A">
        <w:rPr>
          <w:rFonts w:ascii="Arial" w:hAnsi="Arial" w:cs="Arial"/>
          <w:b/>
        </w:rPr>
        <w:t>. Цели и задачи Программы</w:t>
      </w:r>
    </w:p>
    <w:p w:rsidR="00A86A19" w:rsidRPr="00BA0C2A" w:rsidRDefault="00A86A19" w:rsidP="00A86A19">
      <w:pPr>
        <w:jc w:val="both"/>
        <w:rPr>
          <w:rFonts w:ascii="Arial" w:hAnsi="Arial" w:cs="Arial"/>
        </w:rPr>
      </w:pPr>
    </w:p>
    <w:p w:rsidR="00A86A19" w:rsidRDefault="00A86A19" w:rsidP="00557A60">
      <w:pPr>
        <w:pStyle w:val="4"/>
        <w:spacing w:before="0"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33A40">
        <w:rPr>
          <w:rFonts w:ascii="Arial" w:hAnsi="Arial" w:cs="Arial"/>
          <w:color w:val="000000"/>
          <w:sz w:val="24"/>
          <w:szCs w:val="24"/>
        </w:rPr>
        <w:t>Основными   целями</w:t>
      </w:r>
      <w:r w:rsidR="00C33A40">
        <w:rPr>
          <w:rFonts w:ascii="Arial" w:hAnsi="Arial" w:cs="Arial"/>
          <w:color w:val="000000"/>
          <w:sz w:val="24"/>
          <w:szCs w:val="24"/>
        </w:rPr>
        <w:t xml:space="preserve"> и задачами</w:t>
      </w:r>
      <w:r w:rsidRPr="00C33A40">
        <w:rPr>
          <w:rFonts w:ascii="Arial" w:hAnsi="Arial" w:cs="Arial"/>
          <w:color w:val="000000"/>
          <w:sz w:val="24"/>
          <w:szCs w:val="24"/>
        </w:rPr>
        <w:t xml:space="preserve"> Программы являются: </w:t>
      </w:r>
    </w:p>
    <w:p w:rsidR="00C33A40" w:rsidRPr="0050363F" w:rsidRDefault="00C33A40" w:rsidP="00557A60">
      <w:pPr>
        <w:pStyle w:val="Textbody"/>
        <w:numPr>
          <w:ilvl w:val="0"/>
          <w:numId w:val="11"/>
        </w:numPr>
        <w:tabs>
          <w:tab w:val="left" w:pos="851"/>
        </w:tabs>
        <w:spacing w:after="0" w:line="256" w:lineRule="auto"/>
        <w:ind w:left="0" w:firstLine="567"/>
        <w:jc w:val="both"/>
        <w:rPr>
          <w:rFonts w:cs="Arial"/>
          <w:sz w:val="24"/>
          <w:lang w:eastAsia="en-US"/>
        </w:rPr>
      </w:pPr>
      <w:r w:rsidRPr="0050363F">
        <w:rPr>
          <w:rFonts w:cs="Arial"/>
          <w:sz w:val="24"/>
          <w:lang w:eastAsia="en-US"/>
        </w:rPr>
        <w:t>Защита населения от пропагандистского (идеологического) воздействия террористических организаций (далее – ТО), сообществ и отдельных лиц</w:t>
      </w:r>
      <w:r>
        <w:rPr>
          <w:rFonts w:cs="Arial"/>
          <w:sz w:val="24"/>
          <w:lang w:eastAsia="en-US"/>
        </w:rPr>
        <w:t>;</w:t>
      </w:r>
    </w:p>
    <w:p w:rsidR="00C33A40" w:rsidRPr="00C33A40" w:rsidRDefault="00C33A40" w:rsidP="00557A60">
      <w:pPr>
        <w:pStyle w:val="4"/>
        <w:numPr>
          <w:ilvl w:val="0"/>
          <w:numId w:val="11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33A40">
        <w:rPr>
          <w:rFonts w:ascii="Arial" w:hAnsi="Arial" w:cs="Arial"/>
          <w:sz w:val="24"/>
        </w:rPr>
        <w:t>Создание условий для антитеррористической безопасности в Звериноголовском муниципальном округе Курганской области.</w:t>
      </w:r>
    </w:p>
    <w:p w:rsidR="00C33A40" w:rsidRPr="00C33A40" w:rsidRDefault="00C33A40" w:rsidP="00557A60">
      <w:pPr>
        <w:pStyle w:val="Textbody"/>
        <w:numPr>
          <w:ilvl w:val="0"/>
          <w:numId w:val="11"/>
        </w:numPr>
        <w:tabs>
          <w:tab w:val="left" w:pos="851"/>
        </w:tabs>
        <w:spacing w:after="0" w:line="256" w:lineRule="auto"/>
        <w:ind w:left="0" w:firstLine="567"/>
        <w:jc w:val="both"/>
        <w:rPr>
          <w:rFonts w:cs="Arial"/>
          <w:sz w:val="24"/>
          <w:lang w:eastAsia="en-US"/>
        </w:rPr>
      </w:pPr>
      <w:r w:rsidRPr="00C33A40">
        <w:rPr>
          <w:rFonts w:cs="Arial"/>
          <w:sz w:val="24"/>
          <w:lang w:eastAsia="en-US"/>
        </w:rPr>
        <w:t>Повышение эффективности профилактической работы с лицами подверженными воздействию идеологии терроризма, особенно с молодежью, а также подпавшими под ее влияние;</w:t>
      </w:r>
    </w:p>
    <w:p w:rsidR="00C33A40" w:rsidRPr="00C33A40" w:rsidRDefault="00C33A40" w:rsidP="00557A60">
      <w:pPr>
        <w:pStyle w:val="Textbody"/>
        <w:numPr>
          <w:ilvl w:val="0"/>
          <w:numId w:val="11"/>
        </w:numPr>
        <w:tabs>
          <w:tab w:val="left" w:pos="851"/>
        </w:tabs>
        <w:spacing w:after="0" w:line="256" w:lineRule="auto"/>
        <w:ind w:left="0" w:firstLine="567"/>
        <w:jc w:val="both"/>
        <w:rPr>
          <w:rFonts w:cs="Arial"/>
          <w:sz w:val="24"/>
          <w:lang w:eastAsia="en-US"/>
        </w:rPr>
      </w:pPr>
      <w:r w:rsidRPr="00C33A40">
        <w:rPr>
          <w:rFonts w:cs="Arial"/>
          <w:sz w:val="24"/>
          <w:lang w:eastAsia="en-US"/>
        </w:rPr>
        <w:t>Совершенствование мер информационно-пропагандистского характера и защиты информационного пространства от идеологии терроризма;</w:t>
      </w:r>
    </w:p>
    <w:p w:rsidR="00C33A40" w:rsidRPr="00C33A40" w:rsidRDefault="00C33A40" w:rsidP="00557A60">
      <w:pPr>
        <w:pStyle w:val="4"/>
        <w:numPr>
          <w:ilvl w:val="0"/>
          <w:numId w:val="11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33A40">
        <w:rPr>
          <w:rFonts w:ascii="Arial" w:hAnsi="Arial" w:cs="Arial"/>
          <w:sz w:val="24"/>
        </w:rPr>
        <w:t>Создание условий для антитеррористической безопасности мест массового пребывания людей. Усиление антитеррористической защищенности объектов, находящихся в ведении Администрации Звериноголовского муниципального округа Курганской области.</w:t>
      </w:r>
    </w:p>
    <w:p w:rsidR="00A86A19" w:rsidRPr="00263326" w:rsidRDefault="00A86A19" w:rsidP="00C33A40">
      <w:pPr>
        <w:tabs>
          <w:tab w:val="left" w:pos="567"/>
          <w:tab w:val="left" w:pos="11340"/>
        </w:tabs>
        <w:jc w:val="both"/>
      </w:pPr>
    </w:p>
    <w:p w:rsidR="00A86A19" w:rsidRPr="00FA1FB3" w:rsidRDefault="00A86A19" w:rsidP="00A86A19">
      <w:pPr>
        <w:tabs>
          <w:tab w:val="left" w:pos="567"/>
          <w:tab w:val="left" w:pos="11340"/>
        </w:tabs>
        <w:ind w:left="15"/>
        <w:jc w:val="center"/>
        <w:rPr>
          <w:rFonts w:ascii="Arial" w:hAnsi="Arial" w:cs="Arial"/>
          <w:b/>
        </w:rPr>
      </w:pPr>
      <w:r w:rsidRPr="00FA1FB3">
        <w:rPr>
          <w:rFonts w:ascii="Arial" w:hAnsi="Arial" w:cs="Arial"/>
          <w:b/>
        </w:rPr>
        <w:t xml:space="preserve">Раздел </w:t>
      </w:r>
      <w:r w:rsidRPr="00FA1FB3">
        <w:rPr>
          <w:rFonts w:ascii="Arial" w:hAnsi="Arial" w:cs="Arial"/>
          <w:b/>
          <w:lang w:val="en-US"/>
        </w:rPr>
        <w:t>V</w:t>
      </w:r>
      <w:r w:rsidRPr="00FA1FB3">
        <w:rPr>
          <w:rFonts w:ascii="Arial" w:hAnsi="Arial" w:cs="Arial"/>
          <w:b/>
        </w:rPr>
        <w:t>. Сроки реализации Программы</w:t>
      </w:r>
    </w:p>
    <w:p w:rsidR="00A86A19" w:rsidRPr="00263326" w:rsidRDefault="00A86A19" w:rsidP="00A86A19">
      <w:pPr>
        <w:tabs>
          <w:tab w:val="left" w:pos="567"/>
          <w:tab w:val="left" w:pos="11340"/>
        </w:tabs>
        <w:ind w:left="15"/>
      </w:pPr>
    </w:p>
    <w:p w:rsidR="00A86A19" w:rsidRPr="00FA1FB3" w:rsidRDefault="00557A60" w:rsidP="00A86A1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FA1FB3" w:rsidRPr="00FA1FB3">
        <w:rPr>
          <w:rFonts w:ascii="Arial" w:hAnsi="Arial" w:cs="Arial"/>
          <w:color w:val="000000"/>
        </w:rPr>
        <w:t>Сроки реализации программы:</w:t>
      </w:r>
      <w:r w:rsidR="00A86A19" w:rsidRPr="00FA1FB3">
        <w:rPr>
          <w:rFonts w:ascii="Arial" w:hAnsi="Arial" w:cs="Arial"/>
          <w:color w:val="000000"/>
        </w:rPr>
        <w:t xml:space="preserve"> 202</w:t>
      </w:r>
      <w:r w:rsidR="00FA1FB3" w:rsidRPr="00FA1FB3">
        <w:rPr>
          <w:rFonts w:ascii="Arial" w:hAnsi="Arial" w:cs="Arial"/>
          <w:color w:val="000000"/>
        </w:rPr>
        <w:t>3</w:t>
      </w:r>
      <w:r w:rsidR="00263326" w:rsidRPr="00FA1FB3">
        <w:rPr>
          <w:rFonts w:ascii="Arial" w:hAnsi="Arial" w:cs="Arial"/>
          <w:color w:val="000000"/>
        </w:rPr>
        <w:t xml:space="preserve"> </w:t>
      </w:r>
      <w:r w:rsidR="00A86A19" w:rsidRPr="00FA1FB3">
        <w:rPr>
          <w:rFonts w:ascii="Arial" w:hAnsi="Arial" w:cs="Arial"/>
          <w:color w:val="000000"/>
        </w:rPr>
        <w:t>- 202</w:t>
      </w:r>
      <w:r w:rsidR="00FA1FB3" w:rsidRPr="00FA1FB3">
        <w:rPr>
          <w:rFonts w:ascii="Arial" w:hAnsi="Arial" w:cs="Arial"/>
          <w:color w:val="000000"/>
        </w:rPr>
        <w:t>7</w:t>
      </w:r>
      <w:r w:rsidR="00A86A19" w:rsidRPr="00FA1FB3">
        <w:rPr>
          <w:rFonts w:ascii="Arial" w:hAnsi="Arial" w:cs="Arial"/>
          <w:color w:val="000000"/>
        </w:rPr>
        <w:t xml:space="preserve"> годов.</w:t>
      </w:r>
    </w:p>
    <w:p w:rsidR="00A86A19" w:rsidRPr="00FA1FB3" w:rsidRDefault="00A86A19" w:rsidP="00A86A19">
      <w:pPr>
        <w:jc w:val="both"/>
        <w:rPr>
          <w:rFonts w:ascii="Arial" w:hAnsi="Arial" w:cs="Arial"/>
          <w:color w:val="000000"/>
        </w:rPr>
      </w:pPr>
      <w:r w:rsidRPr="00FA1FB3">
        <w:rPr>
          <w:rFonts w:ascii="Arial" w:hAnsi="Arial" w:cs="Arial"/>
          <w:color w:val="000000"/>
        </w:rPr>
        <w:t>Мероприятия Программы реализуются весь период действия Программы.</w:t>
      </w:r>
    </w:p>
    <w:p w:rsidR="00A86A19" w:rsidRPr="00263326" w:rsidRDefault="00A86A19" w:rsidP="00A86A19">
      <w:pPr>
        <w:ind w:firstLine="709"/>
        <w:jc w:val="both"/>
        <w:rPr>
          <w:color w:val="000000"/>
        </w:rPr>
      </w:pPr>
    </w:p>
    <w:p w:rsidR="00A86A19" w:rsidRPr="00FA1FB3" w:rsidRDefault="00A86A19" w:rsidP="00A86A19">
      <w:pPr>
        <w:ind w:firstLine="709"/>
        <w:jc w:val="both"/>
        <w:rPr>
          <w:rFonts w:ascii="Arial" w:hAnsi="Arial" w:cs="Arial"/>
          <w:b/>
        </w:rPr>
      </w:pPr>
      <w:r w:rsidRPr="00FA1FB3">
        <w:rPr>
          <w:rFonts w:ascii="Arial" w:hAnsi="Arial" w:cs="Arial"/>
          <w:b/>
        </w:rPr>
        <w:t xml:space="preserve">Раздел </w:t>
      </w:r>
      <w:r w:rsidRPr="00FA1FB3">
        <w:rPr>
          <w:rFonts w:ascii="Arial" w:hAnsi="Arial" w:cs="Arial"/>
          <w:b/>
          <w:lang w:val="en-US"/>
        </w:rPr>
        <w:t>VI</w:t>
      </w:r>
      <w:r w:rsidRPr="00FA1FB3">
        <w:rPr>
          <w:rFonts w:ascii="Arial" w:hAnsi="Arial" w:cs="Arial"/>
          <w:b/>
        </w:rPr>
        <w:t xml:space="preserve">. Прогноз ожидаемых конечных результатов реализации </w:t>
      </w:r>
    </w:p>
    <w:p w:rsidR="00A86A19" w:rsidRPr="00263326" w:rsidRDefault="00A86A19" w:rsidP="00A86A19">
      <w:pPr>
        <w:ind w:firstLine="709"/>
        <w:jc w:val="both"/>
        <w:rPr>
          <w:b/>
        </w:rPr>
      </w:pPr>
    </w:p>
    <w:p w:rsidR="00A86A19" w:rsidRPr="00C33A40" w:rsidRDefault="00A86A19" w:rsidP="00A86A19">
      <w:pPr>
        <w:ind w:firstLine="708"/>
        <w:contextualSpacing/>
        <w:jc w:val="both"/>
        <w:rPr>
          <w:rFonts w:ascii="Arial" w:hAnsi="Arial" w:cs="Arial"/>
        </w:rPr>
      </w:pPr>
      <w:r w:rsidRPr="00C33A40">
        <w:rPr>
          <w:rFonts w:ascii="Arial" w:hAnsi="Arial" w:cs="Arial"/>
        </w:rPr>
        <w:t>Ожидаемые конечные результаты:</w:t>
      </w:r>
    </w:p>
    <w:p w:rsidR="00C33A40" w:rsidRPr="0050363F" w:rsidRDefault="00C33A40" w:rsidP="00557A60">
      <w:pPr>
        <w:pStyle w:val="22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Style w:val="211pt"/>
          <w:rFonts w:ascii="Arial" w:hAnsi="Arial" w:cs="Arial"/>
          <w:color w:val="auto"/>
          <w:sz w:val="24"/>
          <w:szCs w:val="24"/>
          <w:shd w:val="clear" w:color="auto" w:fill="auto"/>
          <w:lang w:eastAsia="en-US" w:bidi="ar-SA"/>
        </w:rPr>
      </w:pPr>
      <w:r w:rsidRPr="0050363F">
        <w:rPr>
          <w:rStyle w:val="211pt"/>
          <w:rFonts w:ascii="Arial" w:hAnsi="Arial" w:cs="Arial"/>
          <w:sz w:val="24"/>
          <w:szCs w:val="24"/>
        </w:rPr>
        <w:t>Противодействи</w:t>
      </w:r>
      <w:r>
        <w:rPr>
          <w:rStyle w:val="211pt"/>
          <w:rFonts w:ascii="Arial" w:hAnsi="Arial" w:cs="Arial"/>
          <w:sz w:val="24"/>
          <w:szCs w:val="24"/>
        </w:rPr>
        <w:t xml:space="preserve">е </w:t>
      </w:r>
      <w:r w:rsidRPr="0050363F">
        <w:rPr>
          <w:rStyle w:val="211pt"/>
          <w:rFonts w:ascii="Arial" w:hAnsi="Arial" w:cs="Arial"/>
          <w:sz w:val="24"/>
          <w:szCs w:val="24"/>
        </w:rPr>
        <w:t>распространения</w:t>
      </w:r>
      <w:r>
        <w:rPr>
          <w:rStyle w:val="211pt"/>
          <w:rFonts w:ascii="Arial" w:hAnsi="Arial" w:cs="Arial"/>
          <w:sz w:val="24"/>
          <w:szCs w:val="24"/>
        </w:rPr>
        <w:t xml:space="preserve"> </w:t>
      </w:r>
      <w:r w:rsidRPr="0050363F">
        <w:rPr>
          <w:rStyle w:val="211pt"/>
          <w:rFonts w:ascii="Arial" w:hAnsi="Arial" w:cs="Arial"/>
          <w:sz w:val="24"/>
          <w:szCs w:val="24"/>
        </w:rPr>
        <w:t>террористической идеологии, а также</w:t>
      </w:r>
      <w:r>
        <w:rPr>
          <w:rStyle w:val="211pt"/>
          <w:rFonts w:ascii="Arial" w:hAnsi="Arial" w:cs="Arial"/>
          <w:sz w:val="24"/>
          <w:szCs w:val="24"/>
        </w:rPr>
        <w:t xml:space="preserve"> </w:t>
      </w:r>
      <w:r w:rsidRPr="0050363F">
        <w:rPr>
          <w:rStyle w:val="211pt"/>
          <w:rFonts w:ascii="Arial" w:hAnsi="Arial" w:cs="Arial"/>
          <w:sz w:val="24"/>
          <w:szCs w:val="24"/>
        </w:rPr>
        <w:t>устранению причин и условий, способствующих ее восприятию;</w:t>
      </w:r>
    </w:p>
    <w:p w:rsidR="00C33A40" w:rsidRDefault="00C33A40" w:rsidP="00557A60">
      <w:pPr>
        <w:pStyle w:val="22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50363F">
        <w:rPr>
          <w:rFonts w:ascii="Arial" w:hAnsi="Arial" w:cs="Arial"/>
          <w:sz w:val="24"/>
          <w:szCs w:val="24"/>
        </w:rPr>
        <w:t>Формирование стойкого неприятия обществом, прежде всего молодежью, идеологии терроризма в различных ее проявлениях;</w:t>
      </w:r>
    </w:p>
    <w:p w:rsidR="00C33A40" w:rsidRDefault="00C33A40" w:rsidP="00557A60">
      <w:pPr>
        <w:pStyle w:val="22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снижения угрозы терроризма;</w:t>
      </w:r>
    </w:p>
    <w:p w:rsidR="00C33A40" w:rsidRDefault="00C33A40" w:rsidP="00557A60">
      <w:pPr>
        <w:pStyle w:val="22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антитеррористической защищенности мест массового пребывания людей, находящихся в ведении Звериноголовского муниципального округа Курганской области от возможных террористических посягательств;</w:t>
      </w:r>
    </w:p>
    <w:p w:rsidR="00C33A40" w:rsidRDefault="00C33A40" w:rsidP="00557A60">
      <w:pPr>
        <w:pStyle w:val="22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уровня координации и осуществление постоянного взаимодействия федеральных органов государственной власти и органов местного самоуправления расположенных, на территории Звериноголовского муниципального округа Курганской области;</w:t>
      </w:r>
    </w:p>
    <w:p w:rsidR="00C33A40" w:rsidRDefault="00C33A40" w:rsidP="00557A60">
      <w:pPr>
        <w:pStyle w:val="22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уровня информационности населения о принимаемых мерах по антитерростической защищенности, а также правилах проведения в случае угрозы возникновения террористического акта;</w:t>
      </w:r>
    </w:p>
    <w:p w:rsidR="00C33A40" w:rsidRPr="0050363F" w:rsidRDefault="00C33A40" w:rsidP="00557A60">
      <w:pPr>
        <w:pStyle w:val="22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Снижение негативного влияния условий и факторов. Способствующих возникновению проявлений терроризма.</w:t>
      </w:r>
    </w:p>
    <w:p w:rsidR="00A86A19" w:rsidRPr="00263326" w:rsidRDefault="00A86A19" w:rsidP="00557A60">
      <w:pPr>
        <w:pStyle w:val="Style5"/>
        <w:ind w:firstLine="567"/>
        <w:contextualSpacing/>
        <w:rPr>
          <w:rFonts w:ascii="Times New Roman" w:hAnsi="Times New Roman"/>
        </w:rPr>
      </w:pPr>
    </w:p>
    <w:p w:rsidR="00A86A19" w:rsidRPr="00C33A40" w:rsidRDefault="00A86A19" w:rsidP="00A86A19">
      <w:pPr>
        <w:ind w:firstLine="705"/>
        <w:jc w:val="center"/>
        <w:rPr>
          <w:rFonts w:ascii="Arial" w:eastAsia="SimSun" w:hAnsi="Arial" w:cs="Arial"/>
          <w:b/>
        </w:rPr>
      </w:pPr>
      <w:r w:rsidRPr="00C33A40">
        <w:rPr>
          <w:rFonts w:ascii="Arial" w:eastAsia="SimSun" w:hAnsi="Arial" w:cs="Arial"/>
          <w:b/>
        </w:rPr>
        <w:lastRenderedPageBreak/>
        <w:t xml:space="preserve">Раздел </w:t>
      </w:r>
      <w:r w:rsidRPr="00C33A40">
        <w:rPr>
          <w:rFonts w:ascii="Arial" w:eastAsia="SimSun" w:hAnsi="Arial" w:cs="Arial"/>
          <w:b/>
          <w:lang w:val="en-US"/>
        </w:rPr>
        <w:t>VII</w:t>
      </w:r>
      <w:r w:rsidRPr="00C33A40">
        <w:rPr>
          <w:rFonts w:ascii="Arial" w:eastAsia="SimSun" w:hAnsi="Arial" w:cs="Arial"/>
          <w:b/>
        </w:rPr>
        <w:t>. Перечень мероприятий Программы</w:t>
      </w:r>
    </w:p>
    <w:p w:rsidR="00A86A19" w:rsidRPr="00C33A40" w:rsidRDefault="00A86A19" w:rsidP="00A86A19">
      <w:pPr>
        <w:ind w:firstLine="705"/>
        <w:jc w:val="center"/>
        <w:rPr>
          <w:rFonts w:ascii="Arial" w:eastAsia="SimSun" w:hAnsi="Arial" w:cs="Arial"/>
          <w:b/>
        </w:rPr>
      </w:pPr>
    </w:p>
    <w:p w:rsidR="00A86A19" w:rsidRPr="00C33A40" w:rsidRDefault="00A86A19" w:rsidP="00A86A1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33A40">
        <w:rPr>
          <w:sz w:val="24"/>
          <w:szCs w:val="24"/>
        </w:rPr>
        <w:t xml:space="preserve">Перечень мероприятий </w:t>
      </w:r>
      <w:r w:rsidR="00C33A40" w:rsidRPr="00C33A40">
        <w:rPr>
          <w:sz w:val="24"/>
          <w:szCs w:val="24"/>
        </w:rPr>
        <w:t>Программы с указанием сроков реализации, исполнителей, объемов финансирования по источникам и годам приведен в приложении к настоящей Программы.</w:t>
      </w:r>
    </w:p>
    <w:p w:rsidR="00A86A19" w:rsidRPr="002C0158" w:rsidRDefault="00C33A40" w:rsidP="00C33A40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2C0158">
        <w:rPr>
          <w:b/>
          <w:sz w:val="24"/>
          <w:szCs w:val="24"/>
        </w:rPr>
        <w:t xml:space="preserve">Раздел </w:t>
      </w:r>
      <w:r w:rsidRPr="002C0158">
        <w:rPr>
          <w:b/>
          <w:sz w:val="24"/>
          <w:szCs w:val="24"/>
          <w:lang w:val="en-US"/>
        </w:rPr>
        <w:t>VIII</w:t>
      </w:r>
      <w:r w:rsidRPr="002C0158">
        <w:rPr>
          <w:b/>
          <w:sz w:val="24"/>
          <w:szCs w:val="24"/>
        </w:rPr>
        <w:t>. Обеспечение антитерростической защищенности мест массового пребывания людей</w:t>
      </w:r>
    </w:p>
    <w:p w:rsidR="00C33A40" w:rsidRPr="002C0158" w:rsidRDefault="00C33A40" w:rsidP="00C33A4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0158">
        <w:rPr>
          <w:sz w:val="24"/>
          <w:szCs w:val="24"/>
        </w:rPr>
        <w:t>Антитеррористическая защищенность мест массового пребывания людей обеспечивается путем:</w:t>
      </w:r>
    </w:p>
    <w:p w:rsidR="00C33A40" w:rsidRPr="002C0158" w:rsidRDefault="00C33A40" w:rsidP="00C33A4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C0158">
        <w:rPr>
          <w:sz w:val="24"/>
          <w:szCs w:val="24"/>
        </w:rPr>
        <w:t xml:space="preserve">  - </w:t>
      </w:r>
      <w:r w:rsidR="002C610D" w:rsidRPr="002C0158">
        <w:rPr>
          <w:sz w:val="24"/>
          <w:szCs w:val="24"/>
        </w:rPr>
        <w:t>проведения организационных мероприятий по обеспечению антитеррористической защищённости мест массового пребывания людей, включая категорирование мет массового пребывания людей, с учетом степени потенциальной опасности и угрозы совершения на них террористического акта и его возможных последствий;</w:t>
      </w:r>
    </w:p>
    <w:p w:rsidR="002C610D" w:rsidRPr="002C0158" w:rsidRDefault="002C610D" w:rsidP="00C33A4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C0158">
        <w:rPr>
          <w:sz w:val="24"/>
          <w:szCs w:val="24"/>
        </w:rPr>
        <w:t>- определение и устранение причин и условий, способствующих совершению в местах массового пребывания людей террористических актов;</w:t>
      </w:r>
    </w:p>
    <w:p w:rsidR="002C610D" w:rsidRPr="002C0158" w:rsidRDefault="002C610D" w:rsidP="00C33A4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C0158">
        <w:rPr>
          <w:sz w:val="24"/>
          <w:szCs w:val="24"/>
        </w:rPr>
        <w:t>- контроля в едином информационном пространстве в режиме реального времени обстановки, складывающейся в округах расположения мет массового пребывания людей;</w:t>
      </w:r>
    </w:p>
    <w:p w:rsidR="002C610D" w:rsidRPr="002C0158" w:rsidRDefault="002C610D" w:rsidP="00C33A4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C0158">
        <w:rPr>
          <w:sz w:val="24"/>
          <w:szCs w:val="24"/>
        </w:rPr>
        <w:t>- применение современных информационно-коммуникационных технологий для обеспечения безопасности мест массового пребывания людей;</w:t>
      </w:r>
    </w:p>
    <w:p w:rsidR="002C610D" w:rsidRPr="002C0158" w:rsidRDefault="002C610D" w:rsidP="00C33A4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C0158">
        <w:rPr>
          <w:sz w:val="24"/>
          <w:szCs w:val="24"/>
        </w:rPr>
        <w:t>- оборудование мест массового пребывания людей необходимыми инженерно-техническими средствами;</w:t>
      </w:r>
    </w:p>
    <w:p w:rsidR="002C610D" w:rsidRPr="002C0158" w:rsidRDefault="002C610D" w:rsidP="00C33A4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C0158">
        <w:rPr>
          <w:sz w:val="24"/>
          <w:szCs w:val="24"/>
        </w:rPr>
        <w:t>- контроля за соблюдением требований к обеспечению антитеррористической защищённости мест массового пребывания людей;</w:t>
      </w:r>
    </w:p>
    <w:p w:rsidR="002C610D" w:rsidRPr="002C0158" w:rsidRDefault="002C610D" w:rsidP="00C33A4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C0158">
        <w:rPr>
          <w:sz w:val="24"/>
          <w:szCs w:val="24"/>
        </w:rPr>
        <w:t>- осуществление мероприятий по защите информации.</w:t>
      </w:r>
    </w:p>
    <w:p w:rsidR="002C610D" w:rsidRPr="002C0158" w:rsidRDefault="002C610D" w:rsidP="00C33A4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C0158">
        <w:rPr>
          <w:sz w:val="24"/>
          <w:szCs w:val="24"/>
        </w:rPr>
        <w:t xml:space="preserve">Все места массового пребывания </w:t>
      </w:r>
      <w:r w:rsidR="002C0158" w:rsidRPr="002C0158">
        <w:rPr>
          <w:sz w:val="24"/>
          <w:szCs w:val="24"/>
        </w:rPr>
        <w:t>людей</w:t>
      </w:r>
      <w:r w:rsidRPr="002C0158">
        <w:rPr>
          <w:sz w:val="24"/>
          <w:szCs w:val="24"/>
        </w:rPr>
        <w:t xml:space="preserve"> независимо от установленной категории</w:t>
      </w:r>
      <w:r w:rsidR="002C0158" w:rsidRPr="002C0158">
        <w:rPr>
          <w:sz w:val="24"/>
          <w:szCs w:val="24"/>
        </w:rPr>
        <w:t xml:space="preserve"> оборудуются:</w:t>
      </w:r>
    </w:p>
    <w:p w:rsidR="002C0158" w:rsidRPr="002C0158" w:rsidRDefault="002C0158" w:rsidP="00C33A4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C0158">
        <w:rPr>
          <w:sz w:val="24"/>
          <w:szCs w:val="24"/>
        </w:rPr>
        <w:t>- системой видеонаблюдения (система видеонаблюдения с учетом количества установленных видеокамер и мест размещения должна обеспечить непрерывное видеонаблюдение за состоянием обстановки на всей территории места массового пребывания людей);</w:t>
      </w:r>
    </w:p>
    <w:p w:rsidR="002C0158" w:rsidRPr="002C0158" w:rsidRDefault="002C0158" w:rsidP="00C33A4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C0158">
        <w:rPr>
          <w:sz w:val="24"/>
          <w:szCs w:val="24"/>
        </w:rPr>
        <w:t>- системой оповещения и управления эвакуацией (система оповещения в месте массового пребывания людей должна обеспечить оперативное информирование людей об угрозе совершения или о совершении террористического акта, количество оповещателей и их мощность должна обеспечивать необходимую слышимость на всей территории места массового пребывания людей);</w:t>
      </w:r>
    </w:p>
    <w:p w:rsidR="002C0158" w:rsidRPr="002C0158" w:rsidRDefault="002C0158" w:rsidP="00C33A4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2C0158">
        <w:rPr>
          <w:sz w:val="24"/>
          <w:szCs w:val="24"/>
        </w:rPr>
        <w:t>- системой освещения (система освещения должна обеспечить достаточную освещенность всех внутренних помещений объекта, территорию объекта, а также все возможные подходы к объекту с внешней стороны).</w:t>
      </w:r>
    </w:p>
    <w:p w:rsidR="00C33A40" w:rsidRDefault="00C33A40" w:rsidP="00A86A1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A86A19" w:rsidRPr="00C33A40" w:rsidRDefault="00A86A19" w:rsidP="00A86A1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C33A40">
        <w:rPr>
          <w:b/>
          <w:sz w:val="24"/>
          <w:szCs w:val="24"/>
        </w:rPr>
        <w:t xml:space="preserve">Раздел </w:t>
      </w:r>
      <w:r w:rsidR="00557A60" w:rsidRPr="00B87437">
        <w:rPr>
          <w:b/>
          <w:lang w:val="en-US"/>
        </w:rPr>
        <w:t>IX</w:t>
      </w:r>
      <w:r w:rsidRPr="00C33A40">
        <w:rPr>
          <w:b/>
          <w:sz w:val="24"/>
          <w:szCs w:val="24"/>
        </w:rPr>
        <w:t>. Целевые индикаторы Программы</w:t>
      </w:r>
    </w:p>
    <w:p w:rsidR="00A86A19" w:rsidRPr="00557A60" w:rsidRDefault="00A86A19" w:rsidP="00A86A1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E13E80" w:rsidRPr="00557A60" w:rsidRDefault="002C0158" w:rsidP="002C0158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557A60">
        <w:rPr>
          <w:rFonts w:cs="Arial"/>
          <w:sz w:val="24"/>
        </w:rPr>
        <w:t>Данные целевые индикаторы являются критериями оценки эффективности реализации программы.</w:t>
      </w:r>
    </w:p>
    <w:p w:rsidR="002C0158" w:rsidRPr="00557A60" w:rsidRDefault="002C0158" w:rsidP="002C0158">
      <w:pPr>
        <w:pStyle w:val="Textbody"/>
        <w:spacing w:after="0"/>
        <w:ind w:firstLine="709"/>
        <w:jc w:val="center"/>
        <w:rPr>
          <w:rFonts w:cs="Arial"/>
          <w:sz w:val="24"/>
        </w:rPr>
      </w:pPr>
      <w:r w:rsidRPr="00557A60">
        <w:rPr>
          <w:rFonts w:cs="Arial"/>
          <w:sz w:val="24"/>
        </w:rPr>
        <w:t>Целевые показатели (индикаторы) Программы</w:t>
      </w:r>
    </w:p>
    <w:p w:rsidR="00A86A19" w:rsidRPr="00263326" w:rsidRDefault="00A86A19" w:rsidP="00B50996">
      <w:pPr>
        <w:tabs>
          <w:tab w:val="left" w:pos="9214"/>
        </w:tabs>
        <w:ind w:firstLine="567"/>
      </w:pPr>
    </w:p>
    <w:tbl>
      <w:tblPr>
        <w:tblpPr w:leftFromText="180" w:rightFromText="180" w:vertAnchor="text" w:horzAnchor="margin" w:tblpX="-616" w:tblpY="26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1133"/>
        <w:gridCol w:w="993"/>
        <w:gridCol w:w="992"/>
        <w:gridCol w:w="992"/>
        <w:gridCol w:w="992"/>
        <w:gridCol w:w="852"/>
      </w:tblGrid>
      <w:tr w:rsidR="00557A60" w:rsidRPr="00B87437" w:rsidTr="003C1E3F">
        <w:trPr>
          <w:trHeight w:val="360"/>
        </w:trPr>
        <w:tc>
          <w:tcPr>
            <w:tcW w:w="562" w:type="dxa"/>
            <w:vMerge w:val="restart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Наименование целевого индикатора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Единица измерения</w:t>
            </w:r>
          </w:p>
        </w:tc>
        <w:tc>
          <w:tcPr>
            <w:tcW w:w="4821" w:type="dxa"/>
            <w:gridSpan w:val="5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Год реализации Программы</w:t>
            </w:r>
          </w:p>
        </w:tc>
      </w:tr>
      <w:tr w:rsidR="00557A60" w:rsidRPr="00B87437" w:rsidTr="003C1E3F">
        <w:trPr>
          <w:trHeight w:val="195"/>
        </w:trPr>
        <w:tc>
          <w:tcPr>
            <w:tcW w:w="562" w:type="dxa"/>
            <w:vMerge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ind w:hanging="4"/>
              <w:jc w:val="center"/>
              <w:textAlignment w:val="baseline"/>
              <w:rPr>
                <w:rFonts w:ascii="Arial" w:eastAsia="SimSun" w:hAnsi="Arial" w:cs="Arial"/>
                <w:kern w:val="1"/>
                <w:lang w:val="en-US"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ind w:right="-108"/>
              <w:jc w:val="center"/>
              <w:textAlignment w:val="baseline"/>
              <w:rPr>
                <w:rFonts w:ascii="Arial" w:eastAsia="SimSun" w:hAnsi="Arial" w:cs="Arial"/>
                <w:kern w:val="1"/>
                <w:lang w:val="en-US"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2024</w:t>
            </w:r>
          </w:p>
        </w:tc>
        <w:tc>
          <w:tcPr>
            <w:tcW w:w="992" w:type="dxa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val="en-US"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2026</w:t>
            </w:r>
          </w:p>
        </w:tc>
        <w:tc>
          <w:tcPr>
            <w:tcW w:w="852" w:type="dxa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2027</w:t>
            </w:r>
          </w:p>
        </w:tc>
      </w:tr>
      <w:tr w:rsidR="00557A60" w:rsidRPr="00B87437" w:rsidTr="003C1E3F">
        <w:tc>
          <w:tcPr>
            <w:tcW w:w="562" w:type="dxa"/>
          </w:tcPr>
          <w:p w:rsidR="00557A60" w:rsidRPr="00572897" w:rsidRDefault="00557A60" w:rsidP="003C1E3F">
            <w:pPr>
              <w:widowControl w:val="0"/>
              <w:suppressAutoHyphens/>
              <w:textAlignment w:val="baseline"/>
              <w:rPr>
                <w:rFonts w:ascii="Arial" w:hAnsi="Arial" w:cs="Arial"/>
              </w:rPr>
            </w:pPr>
            <w:r w:rsidRPr="0057289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both"/>
              <w:textAlignment w:val="baseline"/>
              <w:rPr>
                <w:rFonts w:ascii="Arial" w:eastAsia="SimSun" w:hAnsi="Arial" w:cs="Arial"/>
                <w:kern w:val="1"/>
                <w:vertAlign w:val="superscript"/>
                <w:lang w:eastAsia="ar-SA"/>
              </w:rPr>
            </w:pPr>
            <w:r w:rsidRPr="00572897">
              <w:rPr>
                <w:rFonts w:ascii="Arial" w:hAnsi="Arial" w:cs="Arial"/>
              </w:rPr>
              <w:t xml:space="preserve">Численность обучающихся и молодежи, вовлеченных в мероприятия, направленные на </w:t>
            </w:r>
            <w:r w:rsidRPr="00572897">
              <w:rPr>
                <w:rFonts w:ascii="Arial" w:hAnsi="Arial" w:cs="Arial"/>
              </w:rPr>
              <w:lastRenderedPageBreak/>
              <w:t>профилактику терроризма</w:t>
            </w:r>
            <w:r w:rsidR="00572897" w:rsidRPr="0057289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</w:p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ind w:hanging="4"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1320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1350</w:t>
            </w:r>
          </w:p>
        </w:tc>
        <w:tc>
          <w:tcPr>
            <w:tcW w:w="992" w:type="dxa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1370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1400</w:t>
            </w:r>
          </w:p>
        </w:tc>
        <w:tc>
          <w:tcPr>
            <w:tcW w:w="852" w:type="dxa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1450</w:t>
            </w:r>
          </w:p>
        </w:tc>
      </w:tr>
      <w:tr w:rsidR="00557A60" w:rsidRPr="00B87437" w:rsidTr="003C1E3F">
        <w:tc>
          <w:tcPr>
            <w:tcW w:w="562" w:type="dxa"/>
          </w:tcPr>
          <w:p w:rsidR="00557A60" w:rsidRPr="00572897" w:rsidRDefault="00557A60" w:rsidP="003C1E3F">
            <w:pPr>
              <w:widowControl w:val="0"/>
              <w:suppressAutoHyphens/>
              <w:textAlignment w:val="baseline"/>
              <w:rPr>
                <w:rFonts w:ascii="Arial" w:hAnsi="Arial" w:cs="Arial"/>
              </w:rPr>
            </w:pPr>
            <w:r w:rsidRPr="0057289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jc w:val="both"/>
              <w:textAlignment w:val="baseline"/>
              <w:rPr>
                <w:rFonts w:ascii="Arial" w:eastAsia="SimSun" w:hAnsi="Arial" w:cs="Arial"/>
                <w:kern w:val="1"/>
                <w:vertAlign w:val="superscript"/>
                <w:lang w:eastAsia="ar-SA"/>
              </w:rPr>
            </w:pPr>
            <w:r w:rsidRPr="00572897">
              <w:rPr>
                <w:rFonts w:ascii="Arial" w:hAnsi="Arial" w:cs="Arial"/>
              </w:rPr>
              <w:t>Количество муниципальных служащих и работников муниципальных учреждений, обученных по вопросам профилактики терроризма</w:t>
            </w:r>
            <w:r w:rsidR="00572897" w:rsidRPr="0057289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72897">
              <w:rPr>
                <w:rFonts w:ascii="Arial" w:eastAsia="SimSun" w:hAnsi="Arial" w:cs="Arial"/>
                <w:kern w:val="1"/>
                <w:lang w:eastAsia="hi-IN" w:bidi="hi-IN"/>
              </w:rPr>
              <w:t>Ч</w:t>
            </w:r>
            <w:r w:rsidR="00557A60" w:rsidRPr="00572897">
              <w:rPr>
                <w:rFonts w:ascii="Arial" w:eastAsia="SimSun" w:hAnsi="Arial" w:cs="Arial"/>
                <w:kern w:val="1"/>
                <w:lang w:eastAsia="hi-IN" w:bidi="hi-IN"/>
              </w:rPr>
              <w:t>ел.</w:t>
            </w:r>
          </w:p>
        </w:tc>
        <w:tc>
          <w:tcPr>
            <w:tcW w:w="993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ind w:hanging="4"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7</w:t>
            </w:r>
          </w:p>
        </w:tc>
        <w:tc>
          <w:tcPr>
            <w:tcW w:w="992" w:type="dxa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8</w:t>
            </w:r>
          </w:p>
        </w:tc>
        <w:tc>
          <w:tcPr>
            <w:tcW w:w="852" w:type="dxa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10</w:t>
            </w:r>
          </w:p>
        </w:tc>
      </w:tr>
      <w:tr w:rsidR="00557A60" w:rsidRPr="00B87437" w:rsidTr="003C1E3F">
        <w:tc>
          <w:tcPr>
            <w:tcW w:w="562" w:type="dxa"/>
          </w:tcPr>
          <w:p w:rsidR="00557A60" w:rsidRPr="00572897" w:rsidRDefault="00557A60" w:rsidP="003C1E3F">
            <w:pPr>
              <w:widowControl w:val="0"/>
              <w:suppressAutoHyphens/>
              <w:textAlignment w:val="baseline"/>
              <w:rPr>
                <w:rFonts w:ascii="Arial" w:hAnsi="Arial" w:cs="Arial"/>
              </w:rPr>
            </w:pPr>
            <w:r w:rsidRPr="00572897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jc w:val="both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hAnsi="Arial" w:cs="Arial"/>
              </w:rPr>
              <w:t>Количество материалов, направленных по профилактики терроризма.</w:t>
            </w:r>
          </w:p>
        </w:tc>
        <w:tc>
          <w:tcPr>
            <w:tcW w:w="1133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72897">
              <w:rPr>
                <w:rFonts w:ascii="Arial" w:eastAsia="SimSun" w:hAnsi="Arial" w:cs="Arial"/>
                <w:kern w:val="1"/>
                <w:lang w:eastAsia="hi-IN" w:bidi="hi-IN"/>
              </w:rPr>
              <w:t>Едн.</w:t>
            </w:r>
          </w:p>
        </w:tc>
        <w:tc>
          <w:tcPr>
            <w:tcW w:w="993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ind w:hanging="4"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1</w:t>
            </w:r>
            <w:r w:rsidR="00EB7DDE" w:rsidRPr="00572897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1</w:t>
            </w:r>
            <w:r w:rsidR="00EB7DDE" w:rsidRPr="00572897">
              <w:rPr>
                <w:rFonts w:ascii="Arial" w:eastAsia="SimSun" w:hAnsi="Arial" w:cs="Arial"/>
                <w:kern w:val="1"/>
                <w:lang w:eastAsia="ar-SA"/>
              </w:rPr>
              <w:t>9</w:t>
            </w:r>
          </w:p>
        </w:tc>
        <w:tc>
          <w:tcPr>
            <w:tcW w:w="992" w:type="dxa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30</w:t>
            </w:r>
          </w:p>
        </w:tc>
        <w:tc>
          <w:tcPr>
            <w:tcW w:w="852" w:type="dxa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35</w:t>
            </w:r>
          </w:p>
        </w:tc>
      </w:tr>
      <w:tr w:rsidR="00557A60" w:rsidRPr="00B87437" w:rsidTr="003C1E3F">
        <w:trPr>
          <w:trHeight w:val="920"/>
        </w:trPr>
        <w:tc>
          <w:tcPr>
            <w:tcW w:w="562" w:type="dxa"/>
          </w:tcPr>
          <w:p w:rsidR="00557A60" w:rsidRPr="00572897" w:rsidRDefault="00EB7DDE" w:rsidP="003C1E3F">
            <w:pPr>
              <w:widowControl w:val="0"/>
              <w:suppressAutoHyphens/>
              <w:textAlignment w:val="baseline"/>
              <w:rPr>
                <w:rFonts w:ascii="Arial" w:hAnsi="Arial" w:cs="Arial"/>
              </w:rPr>
            </w:pPr>
            <w:r w:rsidRPr="00572897">
              <w:rPr>
                <w:rFonts w:ascii="Arial" w:hAnsi="Arial" w:cs="Arial"/>
              </w:rPr>
              <w:t>3.1</w:t>
            </w:r>
          </w:p>
          <w:p w:rsidR="00557A60" w:rsidRPr="00572897" w:rsidRDefault="00557A60" w:rsidP="003C1E3F">
            <w:pPr>
              <w:widowControl w:val="0"/>
              <w:suppressAutoHyphens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557A60" w:rsidRPr="00572897" w:rsidRDefault="00EB7DDE" w:rsidP="003C1E3F">
            <w:pPr>
              <w:jc w:val="both"/>
              <w:rPr>
                <w:rFonts w:ascii="Arial" w:hAnsi="Arial" w:cs="Arial"/>
                <w:vertAlign w:val="superscript"/>
              </w:rPr>
            </w:pPr>
            <w:r w:rsidRPr="00572897">
              <w:rPr>
                <w:rFonts w:ascii="Arial" w:hAnsi="Arial" w:cs="Arial"/>
              </w:rPr>
              <w:t>Публикаций в местных средствах массовой информации</w:t>
            </w:r>
            <w:r w:rsidR="00572897" w:rsidRPr="0057289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72897">
              <w:rPr>
                <w:rFonts w:ascii="Arial" w:eastAsia="SimSun" w:hAnsi="Arial" w:cs="Arial"/>
                <w:kern w:val="1"/>
                <w:lang w:eastAsia="hi-IN" w:bidi="hi-IN"/>
              </w:rPr>
              <w:t>Е</w:t>
            </w:r>
            <w:r w:rsidR="00557A60" w:rsidRPr="00572897">
              <w:rPr>
                <w:rFonts w:ascii="Arial" w:eastAsia="SimSun" w:hAnsi="Arial" w:cs="Arial"/>
                <w:kern w:val="1"/>
                <w:lang w:eastAsia="hi-IN" w:bidi="hi-IN"/>
              </w:rPr>
              <w:t>д.</w:t>
            </w:r>
          </w:p>
        </w:tc>
        <w:tc>
          <w:tcPr>
            <w:tcW w:w="993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ind w:hanging="4"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4</w:t>
            </w:r>
          </w:p>
        </w:tc>
        <w:tc>
          <w:tcPr>
            <w:tcW w:w="992" w:type="dxa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  <w:tc>
          <w:tcPr>
            <w:tcW w:w="852" w:type="dxa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</w:tr>
      <w:tr w:rsidR="00557A60" w:rsidRPr="00B87437" w:rsidTr="003C1E3F">
        <w:trPr>
          <w:trHeight w:val="796"/>
        </w:trPr>
        <w:tc>
          <w:tcPr>
            <w:tcW w:w="562" w:type="dxa"/>
          </w:tcPr>
          <w:p w:rsidR="00557A60" w:rsidRPr="00572897" w:rsidRDefault="00EB7DDE" w:rsidP="003C1E3F">
            <w:pPr>
              <w:rPr>
                <w:rFonts w:ascii="Arial" w:hAnsi="Arial" w:cs="Arial"/>
              </w:rPr>
            </w:pPr>
            <w:r w:rsidRPr="00572897">
              <w:rPr>
                <w:rFonts w:ascii="Arial" w:hAnsi="Arial" w:cs="Arial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:rsidR="00557A60" w:rsidRPr="00572897" w:rsidRDefault="00EB7DDE" w:rsidP="003C1E3F">
            <w:pPr>
              <w:jc w:val="both"/>
              <w:rPr>
                <w:rFonts w:ascii="Arial" w:hAnsi="Arial" w:cs="Arial"/>
                <w:vertAlign w:val="superscript"/>
              </w:rPr>
            </w:pPr>
            <w:r w:rsidRPr="00572897">
              <w:rPr>
                <w:rFonts w:ascii="Arial" w:hAnsi="Arial" w:cs="Arial"/>
              </w:rPr>
              <w:t>Публикация материалов на официальном сайте Администрации Звериноголовского муниципального округа Курганской области</w:t>
            </w:r>
            <w:r w:rsidR="00572897" w:rsidRPr="00572897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72897">
              <w:rPr>
                <w:rFonts w:ascii="Arial" w:eastAsia="SimSun" w:hAnsi="Arial" w:cs="Arial"/>
                <w:kern w:val="1"/>
                <w:lang w:eastAsia="hi-IN" w:bidi="hi-IN"/>
              </w:rPr>
              <w:t>Е</w:t>
            </w:r>
            <w:r w:rsidR="00557A60" w:rsidRPr="00572897">
              <w:rPr>
                <w:rFonts w:ascii="Arial" w:eastAsia="SimSun" w:hAnsi="Arial" w:cs="Arial"/>
                <w:kern w:val="1"/>
                <w:lang w:eastAsia="hi-IN" w:bidi="hi-IN"/>
              </w:rPr>
              <w:t>д.</w:t>
            </w:r>
          </w:p>
        </w:tc>
        <w:tc>
          <w:tcPr>
            <w:tcW w:w="993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ind w:hanging="4"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15</w:t>
            </w:r>
          </w:p>
        </w:tc>
        <w:tc>
          <w:tcPr>
            <w:tcW w:w="992" w:type="dxa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25</w:t>
            </w:r>
          </w:p>
        </w:tc>
        <w:tc>
          <w:tcPr>
            <w:tcW w:w="852" w:type="dxa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30</w:t>
            </w:r>
          </w:p>
        </w:tc>
      </w:tr>
      <w:tr w:rsidR="00557A60" w:rsidRPr="00B87437" w:rsidTr="003C1E3F">
        <w:trPr>
          <w:trHeight w:val="796"/>
        </w:trPr>
        <w:tc>
          <w:tcPr>
            <w:tcW w:w="562" w:type="dxa"/>
          </w:tcPr>
          <w:p w:rsidR="00557A60" w:rsidRPr="00572897" w:rsidRDefault="00EB7DDE" w:rsidP="003C1E3F">
            <w:pPr>
              <w:rPr>
                <w:rFonts w:ascii="Arial" w:hAnsi="Arial" w:cs="Arial"/>
              </w:rPr>
            </w:pPr>
            <w:r w:rsidRPr="00572897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57A60" w:rsidRPr="00572897" w:rsidRDefault="00557A60" w:rsidP="003C1E3F">
            <w:pPr>
              <w:jc w:val="both"/>
              <w:rPr>
                <w:rFonts w:ascii="Arial" w:hAnsi="Arial" w:cs="Arial"/>
                <w:vertAlign w:val="superscript"/>
              </w:rPr>
            </w:pPr>
            <w:r w:rsidRPr="00572897">
              <w:rPr>
                <w:rFonts w:ascii="Arial" w:hAnsi="Arial" w:cs="Arial"/>
              </w:rPr>
              <w:t xml:space="preserve">Доля граждан, положительно оценивающих деятельность органов власти по обеспечению антитеррористической безопасности на территории Звериноголовского </w:t>
            </w:r>
            <w:r w:rsidR="00EB7DDE" w:rsidRPr="00572897">
              <w:rPr>
                <w:rFonts w:ascii="Arial" w:hAnsi="Arial" w:cs="Arial"/>
              </w:rPr>
              <w:t>муниципального округа Курганской области</w:t>
            </w:r>
            <w:r w:rsidR="00572897" w:rsidRPr="00572897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72897">
              <w:rPr>
                <w:rFonts w:ascii="Arial" w:eastAsia="SimSun" w:hAnsi="Arial" w:cs="Arial"/>
                <w:kern w:val="1"/>
                <w:lang w:eastAsia="hi-IN" w:bidi="hi-I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ind w:hanging="4"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5</w:t>
            </w:r>
            <w:r w:rsidR="00557A60" w:rsidRPr="00572897">
              <w:rPr>
                <w:rFonts w:ascii="Arial" w:eastAsia="SimSun" w:hAnsi="Arial" w:cs="Arial"/>
                <w:kern w:val="1"/>
                <w:lang w:eastAsia="ar-SA"/>
              </w:rPr>
              <w:t>0</w:t>
            </w:r>
          </w:p>
        </w:tc>
        <w:tc>
          <w:tcPr>
            <w:tcW w:w="992" w:type="dxa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70</w:t>
            </w:r>
          </w:p>
        </w:tc>
        <w:tc>
          <w:tcPr>
            <w:tcW w:w="852" w:type="dxa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80</w:t>
            </w:r>
          </w:p>
        </w:tc>
      </w:tr>
      <w:tr w:rsidR="00557A60" w:rsidRPr="00B87437" w:rsidTr="003C1E3F">
        <w:tc>
          <w:tcPr>
            <w:tcW w:w="562" w:type="dxa"/>
          </w:tcPr>
          <w:p w:rsidR="00557A60" w:rsidRPr="00572897" w:rsidRDefault="00572897" w:rsidP="003C1E3F">
            <w:pPr>
              <w:widowControl w:val="0"/>
              <w:suppressAutoHyphens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both"/>
              <w:textAlignment w:val="baseline"/>
              <w:rPr>
                <w:rFonts w:ascii="Arial" w:eastAsia="SimSun" w:hAnsi="Arial" w:cs="Arial"/>
                <w:kern w:val="1"/>
                <w:vertAlign w:val="superscript"/>
                <w:lang w:eastAsia="ar-SA"/>
              </w:rPr>
            </w:pPr>
            <w:r w:rsidRPr="00572897">
              <w:rPr>
                <w:rFonts w:ascii="Arial" w:hAnsi="Arial" w:cs="Arial"/>
              </w:rPr>
              <w:t>Количество преступлений террористической направленности</w:t>
            </w:r>
            <w:r w:rsidR="00572897" w:rsidRPr="00572897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72897">
              <w:rPr>
                <w:rFonts w:ascii="Arial" w:eastAsia="SimSun" w:hAnsi="Arial" w:cs="Arial"/>
                <w:kern w:val="1"/>
                <w:lang w:eastAsia="hi-IN" w:bidi="hi-IN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ind w:hanging="4"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0</w:t>
            </w:r>
          </w:p>
        </w:tc>
        <w:tc>
          <w:tcPr>
            <w:tcW w:w="992" w:type="dxa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0</w:t>
            </w:r>
          </w:p>
        </w:tc>
        <w:tc>
          <w:tcPr>
            <w:tcW w:w="852" w:type="dxa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0</w:t>
            </w:r>
          </w:p>
        </w:tc>
      </w:tr>
      <w:tr w:rsidR="00557A60" w:rsidRPr="00B87437" w:rsidTr="003C1E3F">
        <w:tc>
          <w:tcPr>
            <w:tcW w:w="562" w:type="dxa"/>
          </w:tcPr>
          <w:p w:rsidR="00557A60" w:rsidRPr="00572897" w:rsidRDefault="00557A60" w:rsidP="003C1E3F">
            <w:pPr>
              <w:widowControl w:val="0"/>
              <w:suppressAutoHyphens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557A60" w:rsidRPr="00572897" w:rsidRDefault="00557A60" w:rsidP="003C1E3F">
            <w:pPr>
              <w:jc w:val="both"/>
              <w:rPr>
                <w:rFonts w:ascii="Arial" w:hAnsi="Arial" w:cs="Arial"/>
                <w:vertAlign w:val="superscript"/>
              </w:rPr>
            </w:pPr>
            <w:r w:rsidRPr="00572897">
              <w:rPr>
                <w:rFonts w:ascii="Arial" w:hAnsi="Arial" w:cs="Arial"/>
              </w:rPr>
              <w:t xml:space="preserve">Доля обеспеченности средствами антитеррористической защищенности объектов, находящихся в ведении Звериноголовского </w:t>
            </w:r>
            <w:r w:rsidR="00EB7DDE" w:rsidRPr="00572897">
              <w:rPr>
                <w:rFonts w:ascii="Arial" w:hAnsi="Arial" w:cs="Arial"/>
              </w:rPr>
              <w:t>муниципального округа Курганской области</w:t>
            </w:r>
            <w:r w:rsidR="00572897" w:rsidRPr="00572897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72897">
              <w:rPr>
                <w:rFonts w:ascii="Arial" w:eastAsia="SimSun" w:hAnsi="Arial" w:cs="Arial"/>
                <w:kern w:val="1"/>
                <w:lang w:eastAsia="hi-IN" w:bidi="hi-I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ind w:hanging="4"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5</w:t>
            </w:r>
            <w:r w:rsidR="00557A60" w:rsidRPr="00572897">
              <w:rPr>
                <w:rFonts w:ascii="Arial" w:eastAsia="SimSun" w:hAnsi="Arial" w:cs="Arial"/>
                <w:kern w:val="1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557A60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5</w:t>
            </w:r>
            <w:r w:rsidR="00EB7DDE" w:rsidRPr="00572897">
              <w:rPr>
                <w:rFonts w:ascii="Arial" w:eastAsia="SimSun" w:hAnsi="Arial" w:cs="Arial"/>
                <w:kern w:val="1"/>
                <w:lang w:eastAsia="ar-SA"/>
              </w:rPr>
              <w:t>0</w:t>
            </w:r>
          </w:p>
        </w:tc>
        <w:tc>
          <w:tcPr>
            <w:tcW w:w="992" w:type="dxa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60</w:t>
            </w:r>
          </w:p>
        </w:tc>
        <w:tc>
          <w:tcPr>
            <w:tcW w:w="852" w:type="dxa"/>
          </w:tcPr>
          <w:p w:rsidR="00557A60" w:rsidRPr="00572897" w:rsidRDefault="00EB7DDE" w:rsidP="003C1E3F">
            <w:pPr>
              <w:widowControl w:val="0"/>
              <w:suppressAutoHyphens/>
              <w:jc w:val="center"/>
              <w:textAlignment w:val="baseline"/>
              <w:rPr>
                <w:rFonts w:ascii="Arial" w:eastAsia="SimSun" w:hAnsi="Arial" w:cs="Arial"/>
                <w:kern w:val="1"/>
                <w:lang w:eastAsia="ar-SA"/>
              </w:rPr>
            </w:pPr>
            <w:r w:rsidRPr="00572897">
              <w:rPr>
                <w:rFonts w:ascii="Arial" w:eastAsia="SimSun" w:hAnsi="Arial" w:cs="Arial"/>
                <w:kern w:val="1"/>
                <w:lang w:eastAsia="ar-SA"/>
              </w:rPr>
              <w:t>70</w:t>
            </w:r>
          </w:p>
        </w:tc>
      </w:tr>
    </w:tbl>
    <w:p w:rsidR="00572897" w:rsidRDefault="00572897" w:rsidP="00A86A19">
      <w:pPr>
        <w:jc w:val="center"/>
        <w:rPr>
          <w:b/>
        </w:rPr>
      </w:pPr>
    </w:p>
    <w:p w:rsidR="00572897" w:rsidRDefault="00572897" w:rsidP="00572897">
      <w:pPr>
        <w:rPr>
          <w:b/>
        </w:rPr>
      </w:pPr>
      <w:r>
        <w:rPr>
          <w:b/>
        </w:rPr>
        <w:t>_______________________________</w:t>
      </w:r>
    </w:p>
    <w:p w:rsidR="00572897" w:rsidRPr="00572897" w:rsidRDefault="00572897" w:rsidP="006A3163">
      <w:pPr>
        <w:jc w:val="both"/>
        <w:rPr>
          <w:rFonts w:ascii="Arial" w:hAnsi="Arial" w:cs="Arial"/>
        </w:rPr>
      </w:pPr>
      <w:r w:rsidRPr="00572897">
        <w:rPr>
          <w:rFonts w:ascii="Arial" w:hAnsi="Arial" w:cs="Arial"/>
          <w:vertAlign w:val="superscript"/>
        </w:rPr>
        <w:t>1</w:t>
      </w:r>
      <w:r w:rsidRPr="00572897">
        <w:rPr>
          <w:rFonts w:ascii="Arial" w:hAnsi="Arial" w:cs="Arial"/>
        </w:rPr>
        <w:t xml:space="preserve"> Определяется по фактическому количеству обучающихся и молодежи, вовлечённых в мероприятия, проведенные в течении года, направленные на профилактику терроризма.</w:t>
      </w:r>
    </w:p>
    <w:p w:rsidR="00572897" w:rsidRDefault="00572897" w:rsidP="006A3163">
      <w:pPr>
        <w:jc w:val="both"/>
        <w:rPr>
          <w:rFonts w:ascii="Arial" w:hAnsi="Arial" w:cs="Arial"/>
        </w:rPr>
      </w:pPr>
      <w:r w:rsidRPr="00572897">
        <w:rPr>
          <w:rFonts w:ascii="Arial" w:hAnsi="Arial" w:cs="Arial"/>
          <w:vertAlign w:val="superscript"/>
        </w:rPr>
        <w:t>2</w:t>
      </w:r>
      <w:r w:rsidRPr="00572897">
        <w:rPr>
          <w:rFonts w:ascii="Arial" w:hAnsi="Arial" w:cs="Arial"/>
        </w:rPr>
        <w:t xml:space="preserve"> Определяется по фактическому количеству муниципальных служащих и работников муниципальных учреждений, обученных по вопросам профилактики терроризма, по состоянию на конец года.</w:t>
      </w:r>
    </w:p>
    <w:p w:rsidR="00572897" w:rsidRDefault="00572897" w:rsidP="006A3163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Определяется по количеству фактически размещенных в течении года в местных средствах массовой информации публикаций, а также информации размещенной на официальном сайте Администрации Звериноголовского муниципального округа Курганской области.</w:t>
      </w:r>
    </w:p>
    <w:p w:rsidR="00572897" w:rsidRDefault="00572897" w:rsidP="006A3163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Определяется по результатам опроса размещенном на официальном сайте Администрации Звериноголовского муниципального округа Курганской области.</w:t>
      </w:r>
    </w:p>
    <w:p w:rsidR="00572897" w:rsidRDefault="00572897" w:rsidP="006A3163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Определяется по </w:t>
      </w:r>
      <w:r w:rsidR="006A3163">
        <w:rPr>
          <w:rFonts w:ascii="Arial" w:hAnsi="Arial" w:cs="Arial"/>
        </w:rPr>
        <w:t>информации представленной ОП «Звериноголовское» МО МИВД России «Притобольный».</w:t>
      </w:r>
    </w:p>
    <w:p w:rsidR="006A3163" w:rsidRPr="006A3163" w:rsidRDefault="006A3163" w:rsidP="006A3163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lastRenderedPageBreak/>
        <w:t>7</w:t>
      </w:r>
      <w:r>
        <w:rPr>
          <w:rFonts w:ascii="Arial" w:hAnsi="Arial" w:cs="Arial"/>
        </w:rPr>
        <w:t xml:space="preserve"> Определяется как соотношении фактически приобретенного оборудования к общему количеству оборудования, которое определяет максимальную антитеррористическую защиённость объектов.</w:t>
      </w:r>
    </w:p>
    <w:p w:rsidR="00572897" w:rsidRPr="00572897" w:rsidRDefault="00572897" w:rsidP="00572897">
      <w:pPr>
        <w:rPr>
          <w:rFonts w:ascii="Arial" w:hAnsi="Arial" w:cs="Arial"/>
        </w:rPr>
      </w:pPr>
    </w:p>
    <w:p w:rsidR="00572897" w:rsidRDefault="00572897" w:rsidP="00A86A19">
      <w:pPr>
        <w:jc w:val="center"/>
        <w:rPr>
          <w:b/>
        </w:rPr>
      </w:pPr>
    </w:p>
    <w:p w:rsidR="00572897" w:rsidRPr="006A3163" w:rsidRDefault="00572897" w:rsidP="00A86A19">
      <w:pPr>
        <w:jc w:val="center"/>
        <w:rPr>
          <w:rFonts w:ascii="Arial" w:hAnsi="Arial" w:cs="Arial"/>
          <w:b/>
        </w:rPr>
      </w:pPr>
    </w:p>
    <w:p w:rsidR="00A86A19" w:rsidRPr="006A3163" w:rsidRDefault="00A86A19" w:rsidP="00A86A19">
      <w:pPr>
        <w:jc w:val="center"/>
        <w:rPr>
          <w:rFonts w:ascii="Arial" w:hAnsi="Arial" w:cs="Arial"/>
          <w:b/>
        </w:rPr>
      </w:pPr>
      <w:r w:rsidRPr="006A3163">
        <w:rPr>
          <w:rFonts w:ascii="Arial" w:hAnsi="Arial" w:cs="Arial"/>
          <w:b/>
        </w:rPr>
        <w:t xml:space="preserve">Раздел </w:t>
      </w:r>
      <w:r w:rsidRPr="006A3163">
        <w:rPr>
          <w:rFonts w:ascii="Arial" w:hAnsi="Arial" w:cs="Arial"/>
          <w:b/>
          <w:lang w:val="en-US"/>
        </w:rPr>
        <w:t>X</w:t>
      </w:r>
      <w:r w:rsidRPr="006A3163">
        <w:rPr>
          <w:rFonts w:ascii="Arial" w:hAnsi="Arial" w:cs="Arial"/>
          <w:b/>
        </w:rPr>
        <w:t>. Информация по ресурсному обеспечению Программы</w:t>
      </w:r>
    </w:p>
    <w:p w:rsidR="00A86A19" w:rsidRPr="006A3163" w:rsidRDefault="00A86A19" w:rsidP="00A86A19">
      <w:pPr>
        <w:jc w:val="center"/>
        <w:rPr>
          <w:rFonts w:ascii="Arial" w:hAnsi="Arial" w:cs="Arial"/>
          <w:b/>
        </w:rPr>
      </w:pPr>
    </w:p>
    <w:p w:rsidR="00A86A19" w:rsidRPr="006A3163" w:rsidRDefault="00A86A19" w:rsidP="00A86A19">
      <w:pPr>
        <w:ind w:left="11" w:firstLine="567"/>
        <w:jc w:val="both"/>
        <w:rPr>
          <w:rFonts w:ascii="Arial" w:hAnsi="Arial" w:cs="Arial"/>
        </w:rPr>
      </w:pPr>
      <w:r w:rsidRPr="006A3163">
        <w:rPr>
          <w:rFonts w:ascii="Arial" w:hAnsi="Arial" w:cs="Arial"/>
        </w:rPr>
        <w:t>Источником финансирования Программы являются средств</w:t>
      </w:r>
      <w:r w:rsidR="005A351B" w:rsidRPr="006A3163">
        <w:rPr>
          <w:rFonts w:ascii="Arial" w:hAnsi="Arial" w:cs="Arial"/>
        </w:rPr>
        <w:t>а бюджета Звериноголовского</w:t>
      </w:r>
      <w:r w:rsidRPr="006A3163">
        <w:rPr>
          <w:rFonts w:ascii="Arial" w:hAnsi="Arial" w:cs="Arial"/>
        </w:rPr>
        <w:t xml:space="preserve"> </w:t>
      </w:r>
      <w:r w:rsidR="006A3163" w:rsidRPr="006A3163">
        <w:rPr>
          <w:rFonts w:ascii="Arial" w:hAnsi="Arial" w:cs="Arial"/>
        </w:rPr>
        <w:t>муниципального округа Курганской области</w:t>
      </w:r>
      <w:r w:rsidRPr="006A3163">
        <w:rPr>
          <w:rFonts w:ascii="Arial" w:hAnsi="Arial" w:cs="Arial"/>
        </w:rPr>
        <w:t>.</w:t>
      </w:r>
    </w:p>
    <w:p w:rsidR="00A86A19" w:rsidRPr="006A3163" w:rsidRDefault="00A86A19" w:rsidP="00A86A19">
      <w:pPr>
        <w:ind w:firstLine="578"/>
        <w:rPr>
          <w:rFonts w:ascii="Arial" w:hAnsi="Arial" w:cs="Arial"/>
        </w:rPr>
      </w:pPr>
      <w:r w:rsidRPr="006A3163">
        <w:rPr>
          <w:rFonts w:ascii="Arial" w:hAnsi="Arial" w:cs="Arial"/>
        </w:rPr>
        <w:t>Общий объем финансирования Программы составляет</w:t>
      </w:r>
      <w:r w:rsidR="006A3163" w:rsidRPr="006A3163">
        <w:rPr>
          <w:rFonts w:ascii="Arial" w:hAnsi="Arial" w:cs="Arial"/>
        </w:rPr>
        <w:t xml:space="preserve"> 10</w:t>
      </w:r>
      <w:r w:rsidRPr="006A3163">
        <w:rPr>
          <w:rFonts w:ascii="Arial" w:hAnsi="Arial" w:cs="Arial"/>
        </w:rPr>
        <w:t xml:space="preserve"> тысяч рублей, в том числе по годам финансирования:</w:t>
      </w:r>
    </w:p>
    <w:p w:rsidR="00A86A19" w:rsidRPr="006A3163" w:rsidRDefault="00A86A19" w:rsidP="00A86A19">
      <w:pPr>
        <w:ind w:firstLine="578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7354"/>
      </w:tblGrid>
      <w:tr w:rsidR="00A86A19" w:rsidRPr="006A3163" w:rsidTr="008E2539">
        <w:trPr>
          <w:trHeight w:val="547"/>
          <w:jc w:val="center"/>
        </w:trPr>
        <w:tc>
          <w:tcPr>
            <w:tcW w:w="1463" w:type="dxa"/>
          </w:tcPr>
          <w:p w:rsidR="00A86A19" w:rsidRPr="006A3163" w:rsidRDefault="00A86A19" w:rsidP="001941A2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Годы</w:t>
            </w:r>
          </w:p>
        </w:tc>
        <w:tc>
          <w:tcPr>
            <w:tcW w:w="7354" w:type="dxa"/>
          </w:tcPr>
          <w:p w:rsidR="00A86A19" w:rsidRPr="006A3163" w:rsidRDefault="005A351B" w:rsidP="001941A2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Бюджет Звериноголовского</w:t>
            </w:r>
            <w:r w:rsidR="00A86A19" w:rsidRPr="006A3163">
              <w:rPr>
                <w:rFonts w:ascii="Arial" w:hAnsi="Arial" w:cs="Arial"/>
                <w:lang w:eastAsia="x-none"/>
              </w:rPr>
              <w:t xml:space="preserve"> </w:t>
            </w:r>
            <w:r w:rsidR="006A3163" w:rsidRPr="006A3163">
              <w:rPr>
                <w:rFonts w:ascii="Arial" w:hAnsi="Arial" w:cs="Arial"/>
                <w:lang w:eastAsia="x-none"/>
              </w:rPr>
              <w:t>муниципального округа Курганской области</w:t>
            </w:r>
            <w:r w:rsidR="00A86A19" w:rsidRPr="006A3163">
              <w:rPr>
                <w:rFonts w:ascii="Arial" w:hAnsi="Arial" w:cs="Arial"/>
                <w:lang w:eastAsia="x-none"/>
              </w:rPr>
              <w:t>,</w:t>
            </w:r>
          </w:p>
          <w:p w:rsidR="00A86A19" w:rsidRPr="006A3163" w:rsidRDefault="00A86A19" w:rsidP="001941A2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тысяч рублей</w:t>
            </w:r>
          </w:p>
        </w:tc>
      </w:tr>
      <w:tr w:rsidR="00A86A19" w:rsidRPr="006A3163" w:rsidTr="008E2539">
        <w:trPr>
          <w:trHeight w:val="248"/>
          <w:jc w:val="center"/>
        </w:trPr>
        <w:tc>
          <w:tcPr>
            <w:tcW w:w="1463" w:type="dxa"/>
          </w:tcPr>
          <w:p w:rsidR="00A86A19" w:rsidRPr="006A3163" w:rsidRDefault="00A86A19" w:rsidP="001941A2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20</w:t>
            </w:r>
            <w:r w:rsidRPr="006A3163">
              <w:rPr>
                <w:rFonts w:ascii="Arial" w:hAnsi="Arial" w:cs="Arial"/>
                <w:lang w:val="en-US" w:eastAsia="x-none"/>
              </w:rPr>
              <w:t>2</w:t>
            </w:r>
            <w:r w:rsidR="006A3163" w:rsidRPr="006A3163">
              <w:rPr>
                <w:rFonts w:ascii="Arial" w:hAnsi="Arial" w:cs="Arial"/>
                <w:lang w:eastAsia="x-none"/>
              </w:rPr>
              <w:t>3</w:t>
            </w:r>
          </w:p>
        </w:tc>
        <w:tc>
          <w:tcPr>
            <w:tcW w:w="7354" w:type="dxa"/>
          </w:tcPr>
          <w:p w:rsidR="00A86A19" w:rsidRPr="006A3163" w:rsidRDefault="006A3163" w:rsidP="006A3163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2</w:t>
            </w:r>
            <w:r w:rsidR="00A86A19" w:rsidRPr="006A3163">
              <w:rPr>
                <w:rFonts w:ascii="Arial" w:hAnsi="Arial" w:cs="Arial"/>
                <w:lang w:eastAsia="x-none"/>
              </w:rPr>
              <w:t xml:space="preserve"> тысяч</w:t>
            </w:r>
            <w:r w:rsidRPr="006A3163">
              <w:rPr>
                <w:rFonts w:ascii="Arial" w:hAnsi="Arial" w:cs="Arial"/>
                <w:lang w:eastAsia="x-none"/>
              </w:rPr>
              <w:t>и</w:t>
            </w:r>
            <w:r w:rsidR="00A86A19" w:rsidRPr="006A3163">
              <w:rPr>
                <w:rFonts w:ascii="Arial" w:hAnsi="Arial" w:cs="Arial"/>
                <w:lang w:eastAsia="x-none"/>
              </w:rPr>
              <w:t xml:space="preserve"> рублей</w:t>
            </w:r>
          </w:p>
        </w:tc>
      </w:tr>
      <w:tr w:rsidR="00A86A19" w:rsidRPr="006A3163" w:rsidTr="008E2539">
        <w:trPr>
          <w:trHeight w:val="248"/>
          <w:jc w:val="center"/>
        </w:trPr>
        <w:tc>
          <w:tcPr>
            <w:tcW w:w="1463" w:type="dxa"/>
          </w:tcPr>
          <w:p w:rsidR="00A86A19" w:rsidRPr="006A3163" w:rsidRDefault="00A86A19" w:rsidP="001941A2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20</w:t>
            </w:r>
            <w:r w:rsidRPr="006A3163">
              <w:rPr>
                <w:rFonts w:ascii="Arial" w:hAnsi="Arial" w:cs="Arial"/>
                <w:lang w:val="en-US" w:eastAsia="x-none"/>
              </w:rPr>
              <w:t>2</w:t>
            </w:r>
            <w:r w:rsidR="006A3163" w:rsidRPr="006A3163">
              <w:rPr>
                <w:rFonts w:ascii="Arial" w:hAnsi="Arial" w:cs="Arial"/>
                <w:lang w:eastAsia="x-none"/>
              </w:rPr>
              <w:t>4</w:t>
            </w:r>
          </w:p>
        </w:tc>
        <w:tc>
          <w:tcPr>
            <w:tcW w:w="7354" w:type="dxa"/>
          </w:tcPr>
          <w:p w:rsidR="00A86A19" w:rsidRPr="006A3163" w:rsidRDefault="003373E7" w:rsidP="006A3163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2</w:t>
            </w:r>
            <w:r w:rsidR="00A86A19" w:rsidRPr="006A3163">
              <w:rPr>
                <w:rFonts w:ascii="Arial" w:hAnsi="Arial" w:cs="Arial"/>
                <w:lang w:eastAsia="x-none"/>
              </w:rPr>
              <w:t xml:space="preserve"> тысяч</w:t>
            </w:r>
            <w:r w:rsidR="006A3163" w:rsidRPr="006A3163">
              <w:rPr>
                <w:rFonts w:ascii="Arial" w:hAnsi="Arial" w:cs="Arial"/>
                <w:lang w:eastAsia="x-none"/>
              </w:rPr>
              <w:t>и</w:t>
            </w:r>
            <w:r w:rsidR="00A86A19" w:rsidRPr="006A3163">
              <w:rPr>
                <w:rFonts w:ascii="Arial" w:hAnsi="Arial" w:cs="Arial"/>
                <w:lang w:eastAsia="x-none"/>
              </w:rPr>
              <w:t xml:space="preserve"> рублей</w:t>
            </w:r>
          </w:p>
        </w:tc>
      </w:tr>
      <w:tr w:rsidR="00A86A19" w:rsidRPr="006A3163" w:rsidTr="008E2539">
        <w:trPr>
          <w:trHeight w:val="248"/>
          <w:jc w:val="center"/>
        </w:trPr>
        <w:tc>
          <w:tcPr>
            <w:tcW w:w="1463" w:type="dxa"/>
          </w:tcPr>
          <w:p w:rsidR="00A86A19" w:rsidRPr="006A3163" w:rsidRDefault="00A86A19" w:rsidP="001941A2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202</w:t>
            </w:r>
            <w:r w:rsidR="006A3163" w:rsidRPr="006A3163">
              <w:rPr>
                <w:rFonts w:ascii="Arial" w:hAnsi="Arial" w:cs="Arial"/>
                <w:lang w:eastAsia="x-none"/>
              </w:rPr>
              <w:t>5</w:t>
            </w:r>
          </w:p>
        </w:tc>
        <w:tc>
          <w:tcPr>
            <w:tcW w:w="7354" w:type="dxa"/>
          </w:tcPr>
          <w:p w:rsidR="00A86A19" w:rsidRPr="006A3163" w:rsidRDefault="003373E7" w:rsidP="006A3163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2</w:t>
            </w:r>
            <w:r w:rsidR="00A86A19" w:rsidRPr="006A3163">
              <w:rPr>
                <w:rFonts w:ascii="Arial" w:hAnsi="Arial" w:cs="Arial"/>
                <w:lang w:eastAsia="x-none"/>
              </w:rPr>
              <w:t xml:space="preserve"> тысяч</w:t>
            </w:r>
            <w:r w:rsidR="006A3163" w:rsidRPr="006A3163">
              <w:rPr>
                <w:rFonts w:ascii="Arial" w:hAnsi="Arial" w:cs="Arial"/>
                <w:lang w:eastAsia="x-none"/>
              </w:rPr>
              <w:t>и</w:t>
            </w:r>
            <w:r w:rsidR="00A86A19" w:rsidRPr="006A3163">
              <w:rPr>
                <w:rFonts w:ascii="Arial" w:hAnsi="Arial" w:cs="Arial"/>
                <w:lang w:eastAsia="x-none"/>
              </w:rPr>
              <w:t xml:space="preserve"> рублей</w:t>
            </w:r>
          </w:p>
        </w:tc>
      </w:tr>
      <w:tr w:rsidR="005A351B" w:rsidRPr="006A3163" w:rsidTr="008E2539">
        <w:trPr>
          <w:trHeight w:val="248"/>
          <w:jc w:val="center"/>
        </w:trPr>
        <w:tc>
          <w:tcPr>
            <w:tcW w:w="1463" w:type="dxa"/>
          </w:tcPr>
          <w:p w:rsidR="005A351B" w:rsidRPr="006A3163" w:rsidRDefault="005A351B" w:rsidP="001941A2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202</w:t>
            </w:r>
            <w:r w:rsidR="006A3163" w:rsidRPr="006A3163">
              <w:rPr>
                <w:rFonts w:ascii="Arial" w:hAnsi="Arial" w:cs="Arial"/>
                <w:lang w:eastAsia="x-none"/>
              </w:rPr>
              <w:t>6</w:t>
            </w:r>
          </w:p>
        </w:tc>
        <w:tc>
          <w:tcPr>
            <w:tcW w:w="7354" w:type="dxa"/>
          </w:tcPr>
          <w:p w:rsidR="005A351B" w:rsidRPr="006A3163" w:rsidRDefault="006A3163" w:rsidP="006A3163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2 тысячи рублей</w:t>
            </w:r>
          </w:p>
        </w:tc>
      </w:tr>
      <w:tr w:rsidR="006A3163" w:rsidRPr="006A3163" w:rsidTr="008E2539">
        <w:trPr>
          <w:trHeight w:val="248"/>
          <w:jc w:val="center"/>
        </w:trPr>
        <w:tc>
          <w:tcPr>
            <w:tcW w:w="1463" w:type="dxa"/>
          </w:tcPr>
          <w:p w:rsidR="006A3163" w:rsidRPr="006A3163" w:rsidRDefault="006A3163" w:rsidP="001941A2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2027</w:t>
            </w:r>
          </w:p>
        </w:tc>
        <w:tc>
          <w:tcPr>
            <w:tcW w:w="7354" w:type="dxa"/>
          </w:tcPr>
          <w:p w:rsidR="006A3163" w:rsidRPr="006A3163" w:rsidRDefault="006A3163" w:rsidP="006A3163">
            <w:pPr>
              <w:jc w:val="center"/>
              <w:rPr>
                <w:rFonts w:ascii="Arial" w:hAnsi="Arial" w:cs="Arial"/>
                <w:lang w:eastAsia="x-none"/>
              </w:rPr>
            </w:pPr>
            <w:r w:rsidRPr="006A3163">
              <w:rPr>
                <w:rFonts w:ascii="Arial" w:hAnsi="Arial" w:cs="Arial"/>
                <w:lang w:eastAsia="x-none"/>
              </w:rPr>
              <w:t>2 тысячи рублей</w:t>
            </w:r>
          </w:p>
        </w:tc>
      </w:tr>
    </w:tbl>
    <w:p w:rsidR="006A3163" w:rsidRPr="006A3163" w:rsidRDefault="006A3163" w:rsidP="00B87437">
      <w:pPr>
        <w:pStyle w:val="Textbody"/>
        <w:spacing w:after="0"/>
        <w:jc w:val="both"/>
        <w:rPr>
          <w:rFonts w:eastAsia="SimSun" w:cs="Arial"/>
          <w:sz w:val="24"/>
          <w:szCs w:val="20"/>
          <w:lang w:eastAsia="zh-CN"/>
        </w:rPr>
      </w:pPr>
    </w:p>
    <w:p w:rsidR="00CD177C" w:rsidRPr="006A3163" w:rsidRDefault="00CD177C" w:rsidP="00CD177C">
      <w:pPr>
        <w:pStyle w:val="Textbody"/>
        <w:spacing w:after="0"/>
        <w:ind w:firstLine="709"/>
        <w:jc w:val="both"/>
        <w:rPr>
          <w:rFonts w:eastAsia="SimSun" w:cs="Arial"/>
          <w:sz w:val="24"/>
          <w:szCs w:val="20"/>
          <w:lang w:eastAsia="zh-CN"/>
        </w:rPr>
      </w:pPr>
    </w:p>
    <w:p w:rsidR="006A3163" w:rsidRPr="006A3163" w:rsidRDefault="006A3163" w:rsidP="006A3163">
      <w:pPr>
        <w:pStyle w:val="Textbody"/>
        <w:spacing w:after="0"/>
        <w:jc w:val="both"/>
        <w:rPr>
          <w:rFonts w:eastAsia="SimSun" w:cs="Arial"/>
          <w:sz w:val="24"/>
          <w:szCs w:val="20"/>
          <w:lang w:eastAsia="zh-CN"/>
        </w:rPr>
      </w:pPr>
      <w:r w:rsidRPr="006A3163">
        <w:rPr>
          <w:rFonts w:eastAsia="SimSun" w:cs="Arial"/>
          <w:sz w:val="24"/>
          <w:szCs w:val="20"/>
          <w:lang w:eastAsia="zh-CN"/>
        </w:rPr>
        <w:t xml:space="preserve">Управляющий делами-руководитель аппарата </w:t>
      </w:r>
    </w:p>
    <w:p w:rsidR="006A3163" w:rsidRPr="006A3163" w:rsidRDefault="006A3163" w:rsidP="006A3163">
      <w:pPr>
        <w:pStyle w:val="Textbody"/>
        <w:spacing w:after="0"/>
        <w:jc w:val="both"/>
        <w:rPr>
          <w:rFonts w:eastAsia="SimSun" w:cs="Arial"/>
          <w:sz w:val="24"/>
          <w:szCs w:val="20"/>
          <w:lang w:eastAsia="zh-CN"/>
        </w:rPr>
      </w:pPr>
      <w:r w:rsidRPr="006A3163">
        <w:rPr>
          <w:rFonts w:eastAsia="SimSun" w:cs="Arial"/>
          <w:sz w:val="24"/>
          <w:szCs w:val="20"/>
          <w:lang w:eastAsia="zh-CN"/>
        </w:rPr>
        <w:t>Администрации Звериноголовского муниципального</w:t>
      </w:r>
    </w:p>
    <w:p w:rsidR="00CD177C" w:rsidRPr="006A3163" w:rsidRDefault="006A3163" w:rsidP="006A3163">
      <w:pPr>
        <w:pStyle w:val="Textbody"/>
        <w:spacing w:after="0"/>
        <w:jc w:val="both"/>
        <w:rPr>
          <w:rFonts w:eastAsia="SimSun" w:cs="Arial"/>
          <w:sz w:val="24"/>
          <w:szCs w:val="20"/>
          <w:lang w:eastAsia="zh-CN"/>
        </w:rPr>
        <w:sectPr w:rsidR="00CD177C" w:rsidRPr="006A3163" w:rsidSect="008E2539">
          <w:pgSz w:w="11906" w:h="16838"/>
          <w:pgMar w:top="1134" w:right="567" w:bottom="709" w:left="1417" w:header="720" w:footer="720" w:gutter="0"/>
          <w:cols w:space="720"/>
        </w:sectPr>
      </w:pPr>
      <w:r w:rsidRPr="006A3163">
        <w:rPr>
          <w:rFonts w:eastAsia="SimSun" w:cs="Arial"/>
          <w:sz w:val="24"/>
          <w:szCs w:val="20"/>
          <w:lang w:eastAsia="zh-CN"/>
        </w:rPr>
        <w:t xml:space="preserve"> округа Курганской области                                                                                  О.С. Макоклюй                                                           </w:t>
      </w:r>
    </w:p>
    <w:p w:rsidR="004B6CA7" w:rsidRDefault="004B6CA7" w:rsidP="000F289D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</w:p>
    <w:p w:rsidR="004B6CA7" w:rsidRDefault="004B6CA7" w:rsidP="00CD177C">
      <w:pPr>
        <w:pStyle w:val="Textbody"/>
        <w:spacing w:after="0"/>
        <w:ind w:left="9930"/>
        <w:jc w:val="both"/>
        <w:rPr>
          <w:rFonts w:ascii="Times New Roman" w:hAnsi="Times New Roman" w:cs="Times New Roman"/>
          <w:sz w:val="24"/>
        </w:rPr>
      </w:pPr>
    </w:p>
    <w:p w:rsidR="004B6CA7" w:rsidRDefault="004B6CA7" w:rsidP="00CD177C">
      <w:pPr>
        <w:pStyle w:val="Textbody"/>
        <w:spacing w:after="0"/>
        <w:ind w:left="9930"/>
        <w:jc w:val="both"/>
        <w:rPr>
          <w:rFonts w:ascii="Times New Roman" w:hAnsi="Times New Roman" w:cs="Times New Roman"/>
          <w:sz w:val="24"/>
        </w:rPr>
      </w:pPr>
    </w:p>
    <w:p w:rsidR="00194A0B" w:rsidRPr="00372842" w:rsidRDefault="00194A0B" w:rsidP="00194A0B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372842">
        <w:rPr>
          <w:rFonts w:cs="Arial"/>
          <w:sz w:val="24"/>
        </w:rPr>
        <w:t xml:space="preserve">Приложение </w:t>
      </w:r>
      <w:r>
        <w:rPr>
          <w:rFonts w:cs="Arial"/>
          <w:sz w:val="24"/>
        </w:rPr>
        <w:t xml:space="preserve">2 </w:t>
      </w:r>
      <w:r w:rsidRPr="00372842">
        <w:rPr>
          <w:rFonts w:cs="Arial"/>
          <w:sz w:val="24"/>
        </w:rPr>
        <w:t>к постановлению</w:t>
      </w:r>
    </w:p>
    <w:p w:rsidR="00194A0B" w:rsidRPr="00372842" w:rsidRDefault="00194A0B" w:rsidP="00194A0B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372842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194A0B" w:rsidRPr="00372842" w:rsidRDefault="00194A0B" w:rsidP="00194A0B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372842">
        <w:rPr>
          <w:rFonts w:cs="Arial"/>
          <w:sz w:val="24"/>
        </w:rPr>
        <w:t xml:space="preserve">от </w:t>
      </w:r>
      <w:r w:rsidR="002F556E">
        <w:rPr>
          <w:rFonts w:cs="Arial"/>
          <w:sz w:val="24"/>
        </w:rPr>
        <w:t xml:space="preserve">30 октября </w:t>
      </w:r>
      <w:r w:rsidRPr="00372842">
        <w:rPr>
          <w:rFonts w:cs="Arial"/>
          <w:sz w:val="24"/>
        </w:rPr>
        <w:t>_ 2024 года №</w:t>
      </w:r>
      <w:r w:rsidR="002F556E">
        <w:rPr>
          <w:rFonts w:cs="Arial"/>
          <w:sz w:val="24"/>
        </w:rPr>
        <w:t>540</w:t>
      </w:r>
      <w:r w:rsidRPr="00372842">
        <w:rPr>
          <w:rFonts w:cs="Arial"/>
          <w:sz w:val="24"/>
        </w:rPr>
        <w:t>_</w:t>
      </w:r>
    </w:p>
    <w:p w:rsidR="00194A0B" w:rsidRPr="00194A0B" w:rsidRDefault="00194A0B" w:rsidP="00194A0B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194A0B">
        <w:rPr>
          <w:rFonts w:eastAsia="Times New Roman" w:cs="Arial"/>
          <w:bCs/>
          <w:sz w:val="24"/>
          <w:lang w:eastAsia="en-US"/>
        </w:rPr>
        <w:t xml:space="preserve">О внесении изменений в постановление Администрации </w:t>
      </w:r>
    </w:p>
    <w:p w:rsidR="00194A0B" w:rsidRPr="00194A0B" w:rsidRDefault="00194A0B" w:rsidP="00194A0B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194A0B">
        <w:rPr>
          <w:rFonts w:eastAsia="Times New Roman" w:cs="Arial"/>
          <w:bCs/>
          <w:sz w:val="24"/>
          <w:lang w:eastAsia="en-US"/>
        </w:rPr>
        <w:t xml:space="preserve">Звериноголовского муниципального округа Курганской </w:t>
      </w:r>
    </w:p>
    <w:p w:rsidR="00194A0B" w:rsidRPr="00194A0B" w:rsidRDefault="00194A0B" w:rsidP="00194A0B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194A0B">
        <w:rPr>
          <w:rFonts w:eastAsia="Times New Roman" w:cs="Arial"/>
          <w:bCs/>
          <w:sz w:val="24"/>
          <w:lang w:eastAsia="en-US"/>
        </w:rPr>
        <w:t xml:space="preserve">области от 09.12.2022 г. №163 Об утверждении </w:t>
      </w:r>
    </w:p>
    <w:p w:rsidR="00194A0B" w:rsidRPr="00194A0B" w:rsidRDefault="00194A0B" w:rsidP="00194A0B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194A0B">
        <w:rPr>
          <w:rFonts w:eastAsia="Times New Roman" w:cs="Arial"/>
          <w:bCs/>
          <w:sz w:val="24"/>
          <w:lang w:eastAsia="en-US"/>
        </w:rPr>
        <w:t xml:space="preserve">муниципальной программы Звериноголовского муниципального </w:t>
      </w:r>
    </w:p>
    <w:p w:rsidR="00194A0B" w:rsidRPr="00194A0B" w:rsidRDefault="00194A0B" w:rsidP="00194A0B">
      <w:pPr>
        <w:pStyle w:val="Standard"/>
        <w:jc w:val="right"/>
        <w:rPr>
          <w:rFonts w:eastAsia="Times New Roman" w:cs="Arial"/>
          <w:bCs/>
          <w:sz w:val="24"/>
          <w:lang w:eastAsia="en-US"/>
        </w:rPr>
      </w:pPr>
      <w:r w:rsidRPr="00194A0B">
        <w:rPr>
          <w:rFonts w:eastAsia="Times New Roman" w:cs="Arial"/>
          <w:bCs/>
          <w:sz w:val="24"/>
          <w:lang w:eastAsia="en-US"/>
        </w:rPr>
        <w:t xml:space="preserve">округа Курганской области «Профилактика терроризма </w:t>
      </w:r>
    </w:p>
    <w:p w:rsidR="00194A0B" w:rsidRPr="00194A0B" w:rsidRDefault="00194A0B" w:rsidP="00194A0B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194A0B">
        <w:rPr>
          <w:rFonts w:eastAsia="Times New Roman" w:cs="Arial"/>
          <w:bCs/>
          <w:sz w:val="24"/>
          <w:lang w:eastAsia="en-US"/>
        </w:rPr>
        <w:t>в Звериноголовском муниципальном округе</w:t>
      </w:r>
      <w:r w:rsidRPr="00194A0B">
        <w:rPr>
          <w:rFonts w:cs="Arial"/>
          <w:sz w:val="24"/>
          <w:lang w:eastAsia="en-US"/>
        </w:rPr>
        <w:t>»</w:t>
      </w:r>
    </w:p>
    <w:p w:rsidR="00194A0B" w:rsidRPr="00194A0B" w:rsidRDefault="00194A0B" w:rsidP="00194A0B">
      <w:pPr>
        <w:pStyle w:val="Textbody"/>
        <w:spacing w:after="0"/>
        <w:ind w:firstLine="5649"/>
        <w:rPr>
          <w:rFonts w:ascii="Times New Roman" w:hAnsi="Times New Roman" w:cs="Times New Roman"/>
          <w:sz w:val="24"/>
        </w:rPr>
      </w:pPr>
    </w:p>
    <w:p w:rsidR="008E2539" w:rsidRDefault="008E2539" w:rsidP="00C255D7">
      <w:pPr>
        <w:pStyle w:val="Textbody"/>
        <w:spacing w:after="0"/>
        <w:ind w:left="9498"/>
        <w:jc w:val="right"/>
        <w:rPr>
          <w:rFonts w:ascii="Times New Roman" w:hAnsi="Times New Roman" w:cs="Times New Roman"/>
        </w:rPr>
      </w:pPr>
    </w:p>
    <w:p w:rsidR="00CD177C" w:rsidRPr="00541E28" w:rsidRDefault="00CD177C" w:rsidP="00CD177C">
      <w:pPr>
        <w:pStyle w:val="Textbody"/>
        <w:spacing w:after="0"/>
        <w:jc w:val="center"/>
        <w:rPr>
          <w:rFonts w:cs="Arial"/>
          <w:b/>
          <w:bCs/>
          <w:sz w:val="24"/>
        </w:rPr>
      </w:pPr>
      <w:r w:rsidRPr="00541E28">
        <w:rPr>
          <w:rFonts w:cs="Arial"/>
          <w:b/>
          <w:bCs/>
          <w:sz w:val="24"/>
        </w:rPr>
        <w:t xml:space="preserve">Перечень </w:t>
      </w:r>
      <w:r w:rsidR="000E187E" w:rsidRPr="00541E28">
        <w:rPr>
          <w:rFonts w:cs="Arial"/>
          <w:b/>
          <w:bCs/>
          <w:sz w:val="24"/>
        </w:rPr>
        <w:t xml:space="preserve">основных </w:t>
      </w:r>
      <w:r w:rsidRPr="00541E28">
        <w:rPr>
          <w:rFonts w:cs="Arial"/>
          <w:b/>
          <w:bCs/>
          <w:sz w:val="24"/>
        </w:rPr>
        <w:t>мероприятий муниципальной программы З</w:t>
      </w:r>
      <w:r w:rsidR="000E187E" w:rsidRPr="00541E28">
        <w:rPr>
          <w:rFonts w:cs="Arial"/>
          <w:b/>
          <w:bCs/>
          <w:sz w:val="24"/>
        </w:rPr>
        <w:t>вериноголовского</w:t>
      </w:r>
      <w:r w:rsidR="00541E28" w:rsidRPr="00541E28">
        <w:rPr>
          <w:rFonts w:cs="Arial"/>
          <w:b/>
          <w:bCs/>
          <w:sz w:val="24"/>
        </w:rPr>
        <w:t xml:space="preserve"> муниципального округа Курганской области</w:t>
      </w:r>
      <w:r w:rsidR="000E187E" w:rsidRPr="00541E28">
        <w:rPr>
          <w:rFonts w:cs="Arial"/>
          <w:b/>
          <w:bCs/>
          <w:sz w:val="24"/>
        </w:rPr>
        <w:t xml:space="preserve"> «Профилактика терроризма</w:t>
      </w:r>
      <w:r w:rsidRPr="00541E28">
        <w:rPr>
          <w:rFonts w:cs="Arial"/>
          <w:b/>
          <w:bCs/>
          <w:sz w:val="24"/>
        </w:rPr>
        <w:t xml:space="preserve"> в</w:t>
      </w:r>
      <w:r w:rsidR="000E187E" w:rsidRPr="00541E28">
        <w:rPr>
          <w:rFonts w:cs="Arial"/>
          <w:b/>
          <w:bCs/>
          <w:sz w:val="24"/>
        </w:rPr>
        <w:t xml:space="preserve"> Звер</w:t>
      </w:r>
      <w:r w:rsidR="0096678A" w:rsidRPr="00541E28">
        <w:rPr>
          <w:rFonts w:cs="Arial"/>
          <w:b/>
          <w:bCs/>
          <w:sz w:val="24"/>
        </w:rPr>
        <w:t>иноголовском</w:t>
      </w:r>
      <w:r w:rsidR="00541E28" w:rsidRPr="00541E28">
        <w:rPr>
          <w:rFonts w:cs="Arial"/>
          <w:b/>
          <w:bCs/>
          <w:sz w:val="24"/>
        </w:rPr>
        <w:t xml:space="preserve"> муниципальном округе Курганской области</w:t>
      </w:r>
      <w:r w:rsidRPr="00541E28">
        <w:rPr>
          <w:rFonts w:cs="Arial"/>
          <w:b/>
          <w:bCs/>
          <w:sz w:val="24"/>
        </w:rPr>
        <w:t>»</w:t>
      </w:r>
    </w:p>
    <w:p w:rsidR="00CD177C" w:rsidRPr="00541E28" w:rsidRDefault="00CD177C" w:rsidP="00CD177C">
      <w:pPr>
        <w:pStyle w:val="Standard"/>
        <w:jc w:val="center"/>
        <w:rPr>
          <w:rFonts w:cs="Arial"/>
          <w:sz w:val="24"/>
        </w:rPr>
      </w:pPr>
    </w:p>
    <w:p w:rsidR="000E187E" w:rsidRDefault="000E187E" w:rsidP="00CD177C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Style w:val="a3"/>
        <w:tblW w:w="16415" w:type="dxa"/>
        <w:tblInd w:w="-856" w:type="dxa"/>
        <w:tblLook w:val="04A0" w:firstRow="1" w:lastRow="0" w:firstColumn="1" w:lastColumn="0" w:noHBand="0" w:noVBand="1"/>
      </w:tblPr>
      <w:tblGrid>
        <w:gridCol w:w="531"/>
        <w:gridCol w:w="2643"/>
        <w:gridCol w:w="2847"/>
        <w:gridCol w:w="2272"/>
        <w:gridCol w:w="794"/>
        <w:gridCol w:w="661"/>
        <w:gridCol w:w="846"/>
        <w:gridCol w:w="846"/>
        <w:gridCol w:w="846"/>
        <w:gridCol w:w="661"/>
        <w:gridCol w:w="2148"/>
        <w:gridCol w:w="1320"/>
      </w:tblGrid>
      <w:tr w:rsidR="00F43C31" w:rsidRPr="00F43C31" w:rsidTr="00482AD1">
        <w:tc>
          <w:tcPr>
            <w:tcW w:w="531" w:type="dxa"/>
            <w:vMerge w:val="restart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 xml:space="preserve">№ </w:t>
            </w:r>
          </w:p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2643" w:type="dxa"/>
            <w:vMerge w:val="restart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</w:t>
            </w:r>
          </w:p>
        </w:tc>
        <w:tc>
          <w:tcPr>
            <w:tcW w:w="2847" w:type="dxa"/>
            <w:vMerge w:val="restart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Ответственный исполнитель/соисполнитель муниципальной программы</w:t>
            </w:r>
          </w:p>
        </w:tc>
        <w:tc>
          <w:tcPr>
            <w:tcW w:w="2272" w:type="dxa"/>
            <w:vMerge w:val="restart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93" w:type="dxa"/>
            <w:gridSpan w:val="5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Финансовые затраты на реализацию муниципальной программы (тыс. рублей)</w:t>
            </w:r>
          </w:p>
        </w:tc>
        <w:tc>
          <w:tcPr>
            <w:tcW w:w="661" w:type="dxa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Ожидаемый результат реализации</w:t>
            </w:r>
          </w:p>
        </w:tc>
        <w:tc>
          <w:tcPr>
            <w:tcW w:w="1320" w:type="dxa"/>
            <w:vMerge w:val="restart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Срок реализации программы</w:t>
            </w:r>
          </w:p>
        </w:tc>
      </w:tr>
      <w:tr w:rsidR="00F43C31" w:rsidRPr="00F43C31" w:rsidTr="00482AD1">
        <w:tc>
          <w:tcPr>
            <w:tcW w:w="531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7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199" w:type="dxa"/>
            <w:gridSpan w:val="4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В том числе</w:t>
            </w:r>
          </w:p>
        </w:tc>
        <w:tc>
          <w:tcPr>
            <w:tcW w:w="661" w:type="dxa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43C31" w:rsidRPr="00F43C31" w:rsidTr="00482AD1">
        <w:tc>
          <w:tcPr>
            <w:tcW w:w="531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7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2023</w:t>
            </w:r>
          </w:p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846" w:type="dxa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2024</w:t>
            </w:r>
          </w:p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846" w:type="dxa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2025</w:t>
            </w:r>
          </w:p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846" w:type="dxa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661" w:type="dxa"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2027</w:t>
            </w:r>
          </w:p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2148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5D549F" w:rsidRPr="00F43C31" w:rsidRDefault="005D549F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43C31" w:rsidRPr="00F43C31" w:rsidTr="00482AD1">
        <w:tc>
          <w:tcPr>
            <w:tcW w:w="531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643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47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61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48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20" w:type="dxa"/>
          </w:tcPr>
          <w:p w:rsidR="00541E28" w:rsidRPr="00F43C31" w:rsidRDefault="00541E28" w:rsidP="00CD177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12</w:t>
            </w:r>
          </w:p>
        </w:tc>
      </w:tr>
      <w:tr w:rsidR="005D549F" w:rsidRPr="00F43C31" w:rsidTr="00482AD1">
        <w:tc>
          <w:tcPr>
            <w:tcW w:w="16415" w:type="dxa"/>
            <w:gridSpan w:val="12"/>
          </w:tcPr>
          <w:p w:rsidR="005D549F" w:rsidRPr="00F43C31" w:rsidRDefault="005D549F" w:rsidP="00572544">
            <w:pPr>
              <w:pStyle w:val="Standard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Цель 1. Защита населения от пропагандистского (идеологического) воздействия международных террористических организаций, сообществ и отдельных лиц</w:t>
            </w:r>
          </w:p>
        </w:tc>
      </w:tr>
      <w:tr w:rsidR="005D549F" w:rsidRPr="00F43C31" w:rsidTr="00482AD1">
        <w:tc>
          <w:tcPr>
            <w:tcW w:w="16415" w:type="dxa"/>
            <w:gridSpan w:val="12"/>
          </w:tcPr>
          <w:p w:rsidR="005D549F" w:rsidRPr="00F43C31" w:rsidRDefault="005D549F" w:rsidP="005D549F">
            <w:pPr>
              <w:pStyle w:val="Standard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Задача 1. Повышение эффективности профилактической работы с лицами, подверженными воздействию идеологии терроризма, особенно с молодежью, а также подпавшими под её влияние</w:t>
            </w:r>
          </w:p>
        </w:tc>
      </w:tr>
      <w:tr w:rsidR="00F43C31" w:rsidRPr="00F43C31" w:rsidTr="00482AD1">
        <w:tc>
          <w:tcPr>
            <w:tcW w:w="531" w:type="dxa"/>
          </w:tcPr>
          <w:p w:rsidR="00541E28" w:rsidRPr="00F43C31" w:rsidRDefault="00541E28" w:rsidP="00A10DC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643" w:type="dxa"/>
          </w:tcPr>
          <w:p w:rsidR="00541E28" w:rsidRPr="00F43C31" w:rsidRDefault="00541E2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Организация и проведение воспитательной и просветительской работы среди детей и молодежи, направленной на профилактику </w:t>
            </w:r>
            <w:r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терроризма</w:t>
            </w:r>
          </w:p>
        </w:tc>
        <w:tc>
          <w:tcPr>
            <w:tcW w:w="2847" w:type="dxa"/>
          </w:tcPr>
          <w:p w:rsidR="00541E28" w:rsidRPr="00F43C31" w:rsidRDefault="00541E28" w:rsidP="005D549F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казенное учреждение «Управление образования Администрации Звериноголовского </w:t>
            </w:r>
            <w:r w:rsidR="005D549F"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муниципального округа Курганской области</w:t>
            </w:r>
            <w:r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тдел </w:t>
            </w:r>
            <w:r w:rsidR="005D549F"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 социальной </w:t>
            </w:r>
            <w:r w:rsidR="005D549F"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политик</w:t>
            </w:r>
            <w:r w:rsidR="00A26AA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Администрации Звериноголовского</w:t>
            </w:r>
            <w:r w:rsidR="005D549F"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Курганской области</w:t>
            </w:r>
            <w:r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</w:tcPr>
          <w:p w:rsidR="00541E28" w:rsidRPr="00F43C31" w:rsidRDefault="00541E28" w:rsidP="00A10DCB">
            <w:pPr>
              <w:pStyle w:val="4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94" w:type="dxa"/>
          </w:tcPr>
          <w:p w:rsidR="00541E28" w:rsidRPr="00F43C31" w:rsidRDefault="00541E28" w:rsidP="00A10DC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541E28" w:rsidRPr="00F43C31" w:rsidRDefault="00541E28" w:rsidP="00A10DC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541E28" w:rsidRPr="00F43C31" w:rsidRDefault="00541E28" w:rsidP="00A10DC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541E28" w:rsidRPr="00F43C31" w:rsidRDefault="00541E28" w:rsidP="00A10DC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541E28" w:rsidRPr="00F43C31" w:rsidRDefault="00541E28" w:rsidP="00A10DC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541E28" w:rsidRPr="00F43C31" w:rsidRDefault="00113B6B" w:rsidP="00A10DC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541E28" w:rsidRPr="00F43C31" w:rsidRDefault="00113B6B" w:rsidP="00F43C31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Формирование стойкого неприятия обществом, прежде всего молодежью, идеологии терроризма в различных её проявлениях</w:t>
            </w:r>
          </w:p>
        </w:tc>
        <w:tc>
          <w:tcPr>
            <w:tcW w:w="1320" w:type="dxa"/>
          </w:tcPr>
          <w:p w:rsidR="00541E28" w:rsidRPr="00F43C31" w:rsidRDefault="00113B6B" w:rsidP="00F43C31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2023-2027</w:t>
            </w:r>
            <w:r w:rsidR="00F43C31">
              <w:rPr>
                <w:rFonts w:cs="Arial"/>
                <w:sz w:val="20"/>
                <w:szCs w:val="20"/>
              </w:rPr>
              <w:t xml:space="preserve"> г.</w:t>
            </w:r>
          </w:p>
        </w:tc>
      </w:tr>
      <w:tr w:rsidR="00F43C31" w:rsidTr="00482AD1">
        <w:tc>
          <w:tcPr>
            <w:tcW w:w="531" w:type="dxa"/>
          </w:tcPr>
          <w:p w:rsidR="00541E28" w:rsidRDefault="00541E28" w:rsidP="00A10DC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43" w:type="dxa"/>
          </w:tcPr>
          <w:p w:rsidR="00541E28" w:rsidRPr="00F43C31" w:rsidRDefault="00541E2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и проведение профилактической работы с трудовыми мигрантами</w:t>
            </w:r>
          </w:p>
        </w:tc>
        <w:tc>
          <w:tcPr>
            <w:tcW w:w="2847" w:type="dxa"/>
          </w:tcPr>
          <w:p w:rsidR="00541E28" w:rsidRPr="00F43C31" w:rsidRDefault="00541E2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C31">
              <w:rPr>
                <w:rFonts w:ascii="Arial" w:hAnsi="Arial" w:cs="Arial"/>
                <w:sz w:val="20"/>
                <w:szCs w:val="20"/>
              </w:rPr>
              <w:t>Отделение полиции «Звериноголовское» межмуниципального отдела МВД РФ «Притобольный» УМВД России по Курганской области</w:t>
            </w:r>
          </w:p>
          <w:p w:rsidR="00541E28" w:rsidRPr="00F43C31" w:rsidRDefault="00541E2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C3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272" w:type="dxa"/>
          </w:tcPr>
          <w:p w:rsidR="00541E28" w:rsidRPr="00C46782" w:rsidRDefault="00541E2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94" w:type="dxa"/>
          </w:tcPr>
          <w:p w:rsidR="00541E28" w:rsidRPr="00F43C31" w:rsidRDefault="00541E2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541E28" w:rsidRPr="00F43C31" w:rsidRDefault="00541E2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541E28" w:rsidRPr="00F43C31" w:rsidRDefault="00541E2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541E28" w:rsidRPr="00F43C31" w:rsidRDefault="00541E2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541E28" w:rsidRPr="00F43C31" w:rsidRDefault="00541E2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541E28" w:rsidRPr="00F43C31" w:rsidRDefault="00F43C3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541E28" w:rsidRPr="00F43C31" w:rsidRDefault="00F43C3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Повышение уровня координации и осуществление постоянного взаимодействия федеральных органов и органов местного самоуправления расположенных на территории Звериноголовского муниципального округа Курганской области</w:t>
            </w:r>
          </w:p>
        </w:tc>
        <w:tc>
          <w:tcPr>
            <w:tcW w:w="1320" w:type="dxa"/>
          </w:tcPr>
          <w:p w:rsidR="00541E28" w:rsidRPr="00F43C31" w:rsidRDefault="00F43C3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F43C31">
              <w:rPr>
                <w:rFonts w:cs="Arial"/>
                <w:sz w:val="20"/>
                <w:szCs w:val="20"/>
              </w:rPr>
              <w:t>2023-2027 г.</w:t>
            </w:r>
          </w:p>
        </w:tc>
      </w:tr>
      <w:tr w:rsidR="00F43C31" w:rsidTr="00482AD1">
        <w:tc>
          <w:tcPr>
            <w:tcW w:w="531" w:type="dxa"/>
          </w:tcPr>
          <w:p w:rsidR="00541E28" w:rsidRDefault="00541E28" w:rsidP="00A10DC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3" w:type="dxa"/>
          </w:tcPr>
          <w:p w:rsidR="00541E28" w:rsidRPr="00C46782" w:rsidRDefault="00541E2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и проведение профилактической работы с лицами, отбывшими наказание за террористическую (экстремистскую) деятельность и родственниками членов ТО</w:t>
            </w:r>
          </w:p>
        </w:tc>
        <w:tc>
          <w:tcPr>
            <w:tcW w:w="2847" w:type="dxa"/>
          </w:tcPr>
          <w:p w:rsidR="00541E28" w:rsidRPr="00C46782" w:rsidRDefault="00541E2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782">
              <w:rPr>
                <w:rFonts w:ascii="Arial" w:hAnsi="Arial" w:cs="Arial"/>
                <w:sz w:val="20"/>
                <w:szCs w:val="20"/>
              </w:rPr>
              <w:t>Отделение полиции «Звериноголовское» межмуниципального отдела МВД РФ «Притобольный» УМВД России по Курганской области</w:t>
            </w:r>
          </w:p>
        </w:tc>
        <w:tc>
          <w:tcPr>
            <w:tcW w:w="2272" w:type="dxa"/>
          </w:tcPr>
          <w:p w:rsidR="00541E28" w:rsidRPr="00C46782" w:rsidRDefault="00541E2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94" w:type="dxa"/>
          </w:tcPr>
          <w:p w:rsidR="00541E28" w:rsidRPr="00C46782" w:rsidRDefault="00541E28" w:rsidP="008E2539">
            <w:pPr>
              <w:pStyle w:val="Standard"/>
              <w:jc w:val="both"/>
              <w:rPr>
                <w:rFonts w:cs="Arial"/>
                <w:sz w:val="24"/>
              </w:rPr>
            </w:pPr>
            <w:r w:rsidRPr="00C46782">
              <w:rPr>
                <w:rFonts w:cs="Arial"/>
                <w:sz w:val="24"/>
              </w:rPr>
              <w:t>-</w:t>
            </w:r>
          </w:p>
        </w:tc>
        <w:tc>
          <w:tcPr>
            <w:tcW w:w="661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541E28" w:rsidRDefault="00F43C31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8" w:type="dxa"/>
          </w:tcPr>
          <w:p w:rsidR="00541E28" w:rsidRDefault="00F43C31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43C31">
              <w:rPr>
                <w:rFonts w:cs="Arial"/>
                <w:sz w:val="20"/>
                <w:szCs w:val="20"/>
              </w:rPr>
              <w:t>Повышение уровня координации и осуществление постоянного взаимодействия федеральных органов и органов местного самоуправления расположенных на территории Звериноголовского муниципального округа Курганской области</w:t>
            </w:r>
          </w:p>
        </w:tc>
        <w:tc>
          <w:tcPr>
            <w:tcW w:w="1320" w:type="dxa"/>
          </w:tcPr>
          <w:p w:rsidR="00541E28" w:rsidRDefault="00F43C31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43C31">
              <w:rPr>
                <w:rFonts w:cs="Arial"/>
                <w:sz w:val="20"/>
                <w:szCs w:val="20"/>
              </w:rPr>
              <w:t>2023-2027 г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F43C31" w:rsidTr="00482AD1">
        <w:tc>
          <w:tcPr>
            <w:tcW w:w="531" w:type="dxa"/>
          </w:tcPr>
          <w:p w:rsidR="00541E28" w:rsidRDefault="00541E28" w:rsidP="0022503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541E28" w:rsidRPr="00C46782" w:rsidRDefault="00541E2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2847" w:type="dxa"/>
          </w:tcPr>
          <w:p w:rsidR="00541E28" w:rsidRPr="00C46782" w:rsidRDefault="00541E2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541E28" w:rsidRPr="002466CB" w:rsidRDefault="00541E2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C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94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41E28" w:rsidRDefault="00541E28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6782" w:rsidTr="00482AD1">
        <w:tc>
          <w:tcPr>
            <w:tcW w:w="16415" w:type="dxa"/>
            <w:gridSpan w:val="12"/>
          </w:tcPr>
          <w:p w:rsidR="00C46782" w:rsidRPr="00C46782" w:rsidRDefault="00C46782" w:rsidP="008E2539">
            <w:pPr>
              <w:pStyle w:val="Standard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46782">
              <w:rPr>
                <w:rFonts w:cs="Arial"/>
                <w:color w:val="000000"/>
                <w:sz w:val="20"/>
                <w:szCs w:val="20"/>
              </w:rPr>
              <w:t>Задача 2. 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</w:tc>
      </w:tr>
      <w:tr w:rsidR="00C46782" w:rsidTr="00482AD1">
        <w:tc>
          <w:tcPr>
            <w:tcW w:w="531" w:type="dxa"/>
          </w:tcPr>
          <w:p w:rsidR="00C46782" w:rsidRPr="00C46782" w:rsidRDefault="00C46782" w:rsidP="00C46782">
            <w:pPr>
              <w:pStyle w:val="4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7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43" w:type="dxa"/>
          </w:tcPr>
          <w:p w:rsidR="00C46782" w:rsidRPr="00C46782" w:rsidRDefault="00C46782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Участие муниципальных служащих и работников муниципальных учреждений в </w:t>
            </w: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профилактике терроризма</w:t>
            </w:r>
          </w:p>
        </w:tc>
        <w:tc>
          <w:tcPr>
            <w:tcW w:w="2847" w:type="dxa"/>
          </w:tcPr>
          <w:p w:rsidR="00C46782" w:rsidRPr="00C46782" w:rsidRDefault="00C46782" w:rsidP="008E2539">
            <w:pPr>
              <w:pStyle w:val="4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казенное учреждение «Управление образования Администрации </w:t>
            </w: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Звериноголовского муниципального округа Курганской области», отдел по социальной политик</w:t>
            </w:r>
            <w:r w:rsidR="00A26AA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Администрации Звериноголовского муниципального округа Курганской области</w:t>
            </w:r>
          </w:p>
        </w:tc>
        <w:tc>
          <w:tcPr>
            <w:tcW w:w="2272" w:type="dxa"/>
          </w:tcPr>
          <w:p w:rsidR="00C46782" w:rsidRDefault="00C46782" w:rsidP="008E2539">
            <w:pPr>
              <w:pStyle w:val="4"/>
              <w:spacing w:before="0"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94" w:type="dxa"/>
          </w:tcPr>
          <w:p w:rsidR="00C46782" w:rsidRDefault="00C46782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C46782" w:rsidRDefault="00C46782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C46782" w:rsidRDefault="00C46782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C46782" w:rsidRDefault="00C46782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C46782" w:rsidRDefault="00C46782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C46782" w:rsidRDefault="00C46782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C46782" w:rsidRPr="00C46782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Противодействие распространению террористической идеологии, а также </w:t>
            </w:r>
            <w:r w:rsidR="002466CB">
              <w:rPr>
                <w:rFonts w:cs="Arial"/>
                <w:sz w:val="20"/>
                <w:szCs w:val="20"/>
              </w:rPr>
              <w:lastRenderedPageBreak/>
              <w:t>устранению причин</w:t>
            </w:r>
            <w:r>
              <w:rPr>
                <w:rFonts w:cs="Arial"/>
                <w:sz w:val="20"/>
                <w:szCs w:val="20"/>
              </w:rPr>
              <w:t xml:space="preserve"> и условий, способствующих её восприятию</w:t>
            </w:r>
          </w:p>
        </w:tc>
        <w:tc>
          <w:tcPr>
            <w:tcW w:w="1320" w:type="dxa"/>
          </w:tcPr>
          <w:p w:rsidR="00C46782" w:rsidRDefault="00C46782" w:rsidP="008E253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43C31">
              <w:rPr>
                <w:rFonts w:cs="Arial"/>
                <w:sz w:val="20"/>
                <w:szCs w:val="20"/>
              </w:rPr>
              <w:lastRenderedPageBreak/>
              <w:t>2023-2027 г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C46782" w:rsidTr="00482AD1">
        <w:tc>
          <w:tcPr>
            <w:tcW w:w="531" w:type="dxa"/>
          </w:tcPr>
          <w:p w:rsidR="00C46782" w:rsidRDefault="00C46782" w:rsidP="00C46782">
            <w:pPr>
              <w:pStyle w:val="4"/>
              <w:spacing w:before="0"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  <w:p w:rsidR="00C46782" w:rsidRPr="00C46782" w:rsidRDefault="00C46782" w:rsidP="00C46782">
            <w:pPr>
              <w:pStyle w:val="4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C46782" w:rsidRPr="00C46782" w:rsidRDefault="00C46782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</w:t>
            </w:r>
          </w:p>
        </w:tc>
        <w:tc>
          <w:tcPr>
            <w:tcW w:w="2847" w:type="dxa"/>
          </w:tcPr>
          <w:p w:rsidR="00C46782" w:rsidRPr="00C46782" w:rsidRDefault="00C46782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«Управление образования Администрации Звериноголовского муниципального округа Курганской области», отдел по социальной политик</w:t>
            </w:r>
            <w:r w:rsidR="00A26AA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Администрации Звериноголовского муниципального округа Курганской области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46782">
              <w:rPr>
                <w:rFonts w:ascii="Arial" w:hAnsi="Arial" w:cs="Arial"/>
                <w:sz w:val="20"/>
                <w:szCs w:val="20"/>
              </w:rPr>
              <w:t>отделение полиции «Звериноголовское» межмуниципального отдела МВД РФ «Притобольный» УМВД России по Курганской области</w:t>
            </w: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272" w:type="dxa"/>
          </w:tcPr>
          <w:p w:rsidR="00C46782" w:rsidRPr="00C46782" w:rsidRDefault="00C46782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94" w:type="dxa"/>
          </w:tcPr>
          <w:p w:rsidR="00C46782" w:rsidRPr="00C46782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C4678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C46782" w:rsidRPr="00C46782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C4678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C46782" w:rsidRPr="00C46782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C4678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C46782" w:rsidRPr="00C46782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C4678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C46782" w:rsidRPr="00C46782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C4678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C46782" w:rsidRPr="00C46782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48" w:type="dxa"/>
          </w:tcPr>
          <w:p w:rsidR="00C46782" w:rsidRPr="00C46782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Снижение негативного влияния условий и факторов, способствующих возникновению проявлений терроризма</w:t>
            </w:r>
          </w:p>
        </w:tc>
        <w:tc>
          <w:tcPr>
            <w:tcW w:w="1320" w:type="dxa"/>
          </w:tcPr>
          <w:p w:rsidR="00C46782" w:rsidRPr="00C46782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Сентябрь каждого года</w:t>
            </w:r>
          </w:p>
        </w:tc>
      </w:tr>
      <w:tr w:rsidR="00C46782" w:rsidRPr="002466CB" w:rsidTr="00482AD1">
        <w:tc>
          <w:tcPr>
            <w:tcW w:w="531" w:type="dxa"/>
          </w:tcPr>
          <w:p w:rsidR="00C46782" w:rsidRPr="002466CB" w:rsidRDefault="00C46782" w:rsidP="00C46782">
            <w:pPr>
              <w:pStyle w:val="4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66C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43" w:type="dxa"/>
          </w:tcPr>
          <w:p w:rsidR="00C46782" w:rsidRPr="002466CB" w:rsidRDefault="00C46782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C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</w:t>
            </w:r>
            <w:r w:rsidRPr="002466C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2847" w:type="dxa"/>
          </w:tcPr>
          <w:p w:rsidR="00C46782" w:rsidRPr="002466CB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Муниципальное казенное учреждение «Управление образования Администрации Звериноголовского муниципального округа Курганской области», отдел по социальной политик</w:t>
            </w:r>
            <w:r w:rsidR="00A26AA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Администрации Звериноголовского муниципального округа Курганской области</w:t>
            </w:r>
          </w:p>
        </w:tc>
        <w:tc>
          <w:tcPr>
            <w:tcW w:w="2272" w:type="dxa"/>
          </w:tcPr>
          <w:p w:rsidR="00C46782" w:rsidRPr="002466CB" w:rsidRDefault="00C46782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C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94" w:type="dxa"/>
          </w:tcPr>
          <w:p w:rsidR="00C46782" w:rsidRPr="002466CB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2466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C46782" w:rsidRPr="002466CB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2466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C46782" w:rsidRPr="002466CB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2466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C46782" w:rsidRPr="002466CB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2466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C46782" w:rsidRPr="002466CB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2466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C46782" w:rsidRPr="002466CB" w:rsidRDefault="00C46782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48" w:type="dxa"/>
          </w:tcPr>
          <w:p w:rsidR="00C46782" w:rsidRPr="002466CB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Формирование стойкого неприятия обществом, прежде всего молодежью, идеологии терроризма в различных её проявлениях</w:t>
            </w:r>
          </w:p>
        </w:tc>
        <w:tc>
          <w:tcPr>
            <w:tcW w:w="1320" w:type="dxa"/>
          </w:tcPr>
          <w:p w:rsidR="00C46782" w:rsidRPr="002466CB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2023-2027 г.</w:t>
            </w:r>
          </w:p>
        </w:tc>
      </w:tr>
      <w:tr w:rsidR="002466CB" w:rsidRPr="002466CB" w:rsidTr="00482AD1">
        <w:tc>
          <w:tcPr>
            <w:tcW w:w="531" w:type="dxa"/>
          </w:tcPr>
          <w:p w:rsidR="002466CB" w:rsidRPr="002466CB" w:rsidRDefault="002466CB" w:rsidP="002466CB">
            <w:pPr>
              <w:pStyle w:val="4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66C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643" w:type="dxa"/>
          </w:tcPr>
          <w:p w:rsidR="002466CB" w:rsidRPr="002466CB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C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Создание и распространение в СМИ и сети «Интернет» информационных материалов в области противодействия идеологии терроризма</w:t>
            </w:r>
          </w:p>
        </w:tc>
        <w:tc>
          <w:tcPr>
            <w:tcW w:w="2847" w:type="dxa"/>
          </w:tcPr>
          <w:p w:rsidR="002466CB" w:rsidRPr="00C46782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«Управление образования Администрации Звериноголовского муниципального округа Курганской области», отдел по социальной политик</w:t>
            </w:r>
            <w:r w:rsidR="00A26AA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Администрации Звериноголовского муниципального округа Курганской области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46782">
              <w:rPr>
                <w:rFonts w:ascii="Arial" w:hAnsi="Arial" w:cs="Arial"/>
                <w:sz w:val="20"/>
                <w:szCs w:val="20"/>
              </w:rPr>
              <w:t>отделение полиции «Звериноголовское» межмуниципального отдела МВД РФ «Притобольный» УМВД России по Курганской области</w:t>
            </w:r>
            <w:r w:rsidRPr="00C46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(по согласованию)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редакция окружной газеты «Звериноголовские Вести» (по согласованию), антитеррористическая комиссия.</w:t>
            </w:r>
          </w:p>
        </w:tc>
        <w:tc>
          <w:tcPr>
            <w:tcW w:w="2272" w:type="dxa"/>
          </w:tcPr>
          <w:p w:rsidR="002466CB" w:rsidRPr="002466CB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794" w:type="dxa"/>
          </w:tcPr>
          <w:p w:rsidR="002466CB" w:rsidRPr="002466CB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1" w:type="dxa"/>
          </w:tcPr>
          <w:p w:rsidR="002466CB" w:rsidRPr="002466CB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2466CB" w:rsidRPr="002466CB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2466CB" w:rsidRPr="002466CB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2466CB" w:rsidRPr="002466CB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2466CB" w:rsidRPr="002466CB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2466CB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Повышение уровня информированности населения о принимаемых мерах по </w:t>
            </w:r>
            <w:proofErr w:type="spellStart"/>
            <w:r>
              <w:rPr>
                <w:rFonts w:cs="Arial"/>
                <w:sz w:val="20"/>
                <w:szCs w:val="20"/>
              </w:rPr>
              <w:t>антитеррористичес</w:t>
            </w:r>
            <w:proofErr w:type="spellEnd"/>
            <w:r w:rsidR="00482AD1">
              <w:rPr>
                <w:rFonts w:cs="Arial"/>
                <w:sz w:val="20"/>
                <w:szCs w:val="20"/>
              </w:rPr>
              <w:t>-</w:t>
            </w:r>
          </w:p>
          <w:p w:rsidR="00482AD1" w:rsidRPr="002466CB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кой защищенности, а также правилах поведения в случае угрозы террористического акта</w:t>
            </w:r>
          </w:p>
        </w:tc>
        <w:tc>
          <w:tcPr>
            <w:tcW w:w="1320" w:type="dxa"/>
          </w:tcPr>
          <w:p w:rsidR="002466CB" w:rsidRPr="002466CB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2023-2027 г.</w:t>
            </w:r>
          </w:p>
        </w:tc>
      </w:tr>
      <w:tr w:rsidR="002466CB" w:rsidTr="00482AD1">
        <w:tc>
          <w:tcPr>
            <w:tcW w:w="531" w:type="dxa"/>
          </w:tcPr>
          <w:p w:rsidR="002466CB" w:rsidRPr="00482AD1" w:rsidRDefault="002466CB" w:rsidP="002466CB">
            <w:pPr>
              <w:pStyle w:val="4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43" w:type="dxa"/>
          </w:tcPr>
          <w:p w:rsidR="002466CB" w:rsidRPr="00482AD1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мониторинга и контроля запрещенного контента в образовательных учреждениях</w:t>
            </w:r>
          </w:p>
        </w:tc>
        <w:tc>
          <w:tcPr>
            <w:tcW w:w="2847" w:type="dxa"/>
          </w:tcPr>
          <w:p w:rsidR="002466CB" w:rsidRPr="00482AD1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</w:t>
            </w:r>
          </w:p>
          <w:p w:rsidR="002466CB" w:rsidRPr="00482AD1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«Управление образования Администрации Звериноголовского </w:t>
            </w:r>
            <w:r w:rsid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округа </w:t>
            </w:r>
            <w:r w:rsid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Курганской области</w:t>
            </w: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72" w:type="dxa"/>
          </w:tcPr>
          <w:p w:rsidR="002466CB" w:rsidRPr="00482AD1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94" w:type="dxa"/>
          </w:tcPr>
          <w:p w:rsidR="002466CB" w:rsidRPr="00482AD1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82AD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2466CB" w:rsidRPr="00482AD1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82AD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2466CB" w:rsidRPr="00482AD1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82AD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2466CB" w:rsidRPr="00482AD1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82AD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2466CB" w:rsidRPr="00482AD1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82AD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2466CB" w:rsidRPr="00482AD1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48" w:type="dxa"/>
          </w:tcPr>
          <w:p w:rsidR="002466CB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Противодействие распространению террористической идеологии, а также устранению причин и условий, </w:t>
            </w:r>
            <w:r>
              <w:rPr>
                <w:rFonts w:cs="Arial"/>
                <w:sz w:val="20"/>
                <w:szCs w:val="20"/>
              </w:rPr>
              <w:lastRenderedPageBreak/>
              <w:t>способствующих её восприятию</w:t>
            </w:r>
          </w:p>
          <w:p w:rsid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  <w:p w:rsidR="00482AD1" w:rsidRP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66CB" w:rsidRP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2023-2027 г.</w:t>
            </w:r>
          </w:p>
        </w:tc>
      </w:tr>
      <w:tr w:rsidR="00482AD1" w:rsidTr="00482AD1">
        <w:tc>
          <w:tcPr>
            <w:tcW w:w="531" w:type="dxa"/>
          </w:tcPr>
          <w:p w:rsidR="00482AD1" w:rsidRPr="00482AD1" w:rsidRDefault="00482AD1" w:rsidP="00482AD1">
            <w:pPr>
              <w:pStyle w:val="4"/>
              <w:spacing w:before="0"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</w:tcPr>
          <w:p w:rsidR="00482AD1" w:rsidRPr="00482AD1" w:rsidRDefault="00482AD1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2847" w:type="dxa"/>
          </w:tcPr>
          <w:p w:rsidR="00482AD1" w:rsidRPr="00482AD1" w:rsidRDefault="00482AD1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482AD1" w:rsidRPr="00482AD1" w:rsidRDefault="00482AD1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794" w:type="dxa"/>
          </w:tcPr>
          <w:p w:rsidR="00482AD1" w:rsidRPr="002466CB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1" w:type="dxa"/>
          </w:tcPr>
          <w:p w:rsidR="00482AD1" w:rsidRPr="002466CB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482AD1" w:rsidRPr="002466CB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482AD1" w:rsidRPr="002466CB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482AD1" w:rsidRPr="002466CB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482AD1" w:rsidRPr="002466CB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482AD1" w:rsidRP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482AD1" w:rsidRP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2AD1" w:rsidTr="00482AD1">
        <w:tc>
          <w:tcPr>
            <w:tcW w:w="16415" w:type="dxa"/>
            <w:gridSpan w:val="12"/>
          </w:tcPr>
          <w:p w:rsidR="00482AD1" w:rsidRPr="00482AD1" w:rsidRDefault="00482AD1" w:rsidP="008E2539">
            <w:pPr>
              <w:pStyle w:val="Standard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82AD1">
              <w:rPr>
                <w:rFonts w:cs="Arial"/>
                <w:color w:val="000000"/>
                <w:sz w:val="20"/>
                <w:szCs w:val="20"/>
              </w:rPr>
              <w:t>Цель 2. Создание условий для антитеррористической безопасности в Звериноголовском муниципальном округе Курганской области</w:t>
            </w:r>
          </w:p>
        </w:tc>
      </w:tr>
      <w:tr w:rsidR="00482AD1" w:rsidTr="00976EB1">
        <w:tc>
          <w:tcPr>
            <w:tcW w:w="16415" w:type="dxa"/>
            <w:gridSpan w:val="12"/>
          </w:tcPr>
          <w:p w:rsidR="00482AD1" w:rsidRPr="00482AD1" w:rsidRDefault="00482AD1" w:rsidP="008E2539">
            <w:pPr>
              <w:pStyle w:val="Standard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82AD1">
              <w:rPr>
                <w:rFonts w:cs="Arial"/>
                <w:color w:val="000000"/>
                <w:sz w:val="20"/>
                <w:szCs w:val="20"/>
              </w:rPr>
              <w:t xml:space="preserve">Задача 3. 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ведении Звериноголовского </w:t>
            </w:r>
            <w:r>
              <w:rPr>
                <w:rFonts w:cs="Arial"/>
                <w:color w:val="000000"/>
                <w:sz w:val="20"/>
                <w:szCs w:val="20"/>
              </w:rPr>
              <w:t>муниципального округа Курганской области</w:t>
            </w:r>
          </w:p>
        </w:tc>
      </w:tr>
      <w:tr w:rsidR="002466CB" w:rsidTr="00482AD1">
        <w:tc>
          <w:tcPr>
            <w:tcW w:w="531" w:type="dxa"/>
          </w:tcPr>
          <w:p w:rsidR="002466CB" w:rsidRPr="00482AD1" w:rsidRDefault="002466CB" w:rsidP="00482AD1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AD1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43" w:type="dxa"/>
          </w:tcPr>
          <w:p w:rsidR="002466CB" w:rsidRPr="00482AD1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Повышение уровня антитеррористической защищенности муниципальных объектов</w:t>
            </w:r>
          </w:p>
        </w:tc>
        <w:tc>
          <w:tcPr>
            <w:tcW w:w="2847" w:type="dxa"/>
          </w:tcPr>
          <w:p w:rsidR="002466CB" w:rsidRPr="00482AD1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Звериноголовского</w:t>
            </w:r>
            <w:r w:rsid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Курганской области</w:t>
            </w: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Муниципальное казенное учреждение</w:t>
            </w:r>
          </w:p>
          <w:p w:rsidR="002466CB" w:rsidRPr="00482AD1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«Управление образования Администрации Звериноголовского </w:t>
            </w:r>
            <w:r w:rsidR="00482AD1"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муниципального округа Курганской области</w:t>
            </w:r>
            <w:r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482AD1"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 по социальной политик</w:t>
            </w:r>
            <w:r w:rsidR="00A26AA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482AD1" w:rsidRPr="00482AD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Администрации Звериноголовского муниципального округа Курганской области</w:t>
            </w:r>
          </w:p>
        </w:tc>
        <w:tc>
          <w:tcPr>
            <w:tcW w:w="2272" w:type="dxa"/>
          </w:tcPr>
          <w:p w:rsidR="002466CB" w:rsidRPr="00482AD1" w:rsidRDefault="00482AD1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794" w:type="dxa"/>
          </w:tcPr>
          <w:p w:rsidR="002466CB" w:rsidRP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2466CB" w:rsidRP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2466CB" w:rsidRP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2466CB" w:rsidRP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2466CB" w:rsidRP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2466CB" w:rsidRP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2466CB" w:rsidRPr="00482AD1" w:rsidRDefault="00482AD1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антитеррористичес</w:t>
            </w:r>
            <w:proofErr w:type="spellEnd"/>
            <w:r>
              <w:rPr>
                <w:rFonts w:cs="Arial"/>
                <w:sz w:val="20"/>
                <w:szCs w:val="20"/>
              </w:rPr>
              <w:t>- кой</w:t>
            </w:r>
            <w:proofErr w:type="gramEnd"/>
            <w:r w:rsidR="001B6448">
              <w:rPr>
                <w:rFonts w:cs="Arial"/>
                <w:sz w:val="20"/>
                <w:szCs w:val="20"/>
              </w:rPr>
              <w:t xml:space="preserve"> защищённости</w:t>
            </w:r>
            <w:r>
              <w:rPr>
                <w:rFonts w:cs="Arial"/>
                <w:sz w:val="20"/>
                <w:szCs w:val="20"/>
              </w:rPr>
              <w:t xml:space="preserve"> мест </w:t>
            </w:r>
            <w:r w:rsidR="001B6448">
              <w:rPr>
                <w:rFonts w:cs="Arial"/>
                <w:sz w:val="20"/>
                <w:szCs w:val="20"/>
              </w:rPr>
              <w:t>массового</w:t>
            </w:r>
            <w:r>
              <w:rPr>
                <w:rFonts w:cs="Arial"/>
                <w:sz w:val="20"/>
                <w:szCs w:val="20"/>
              </w:rPr>
              <w:t xml:space="preserve"> пребывания </w:t>
            </w:r>
            <w:r w:rsidR="001B6448">
              <w:rPr>
                <w:rFonts w:cs="Arial"/>
                <w:sz w:val="20"/>
                <w:szCs w:val="20"/>
              </w:rPr>
              <w:t>людей</w:t>
            </w:r>
            <w:r>
              <w:rPr>
                <w:rFonts w:cs="Arial"/>
                <w:sz w:val="20"/>
                <w:szCs w:val="20"/>
              </w:rPr>
              <w:t>, находящихся в ведении</w:t>
            </w:r>
            <w:r w:rsidR="001B6448">
              <w:rPr>
                <w:rFonts w:cs="Arial"/>
                <w:sz w:val="20"/>
                <w:szCs w:val="20"/>
              </w:rPr>
              <w:t xml:space="preserve"> Звериноголовского муниципального округа Курганской области от возможных террористических посягательств</w:t>
            </w:r>
          </w:p>
        </w:tc>
        <w:tc>
          <w:tcPr>
            <w:tcW w:w="1320" w:type="dxa"/>
          </w:tcPr>
          <w:p w:rsidR="002466CB" w:rsidRPr="00482AD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2023-2027 г.</w:t>
            </w:r>
          </w:p>
        </w:tc>
      </w:tr>
      <w:tr w:rsidR="002466CB" w:rsidTr="00482AD1">
        <w:tc>
          <w:tcPr>
            <w:tcW w:w="531" w:type="dxa"/>
          </w:tcPr>
          <w:p w:rsidR="002466CB" w:rsidRPr="001B6448" w:rsidRDefault="002466CB" w:rsidP="002466CB">
            <w:pPr>
              <w:pStyle w:val="4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B6448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  <w:r w:rsidRPr="001B644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43" w:type="dxa"/>
          </w:tcPr>
          <w:p w:rsidR="002466CB" w:rsidRPr="001B6448" w:rsidRDefault="001B644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44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инструктажей, осмотров, тренировок в муниципальных образованиях</w:t>
            </w:r>
          </w:p>
        </w:tc>
        <w:tc>
          <w:tcPr>
            <w:tcW w:w="2847" w:type="dxa"/>
          </w:tcPr>
          <w:p w:rsidR="002466CB" w:rsidRPr="001B6448" w:rsidRDefault="002466CB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44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«Управление образования Администрации Звериноголовского </w:t>
            </w:r>
            <w:r w:rsidR="001B6448" w:rsidRPr="001B644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муниципального округа Курганской области</w:t>
            </w:r>
            <w:r w:rsidRPr="001B644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72" w:type="dxa"/>
          </w:tcPr>
          <w:p w:rsidR="002466CB" w:rsidRPr="001B6448" w:rsidRDefault="001B644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44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794" w:type="dxa"/>
          </w:tcPr>
          <w:p w:rsidR="002466CB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1B644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2466CB" w:rsidRPr="001B6448" w:rsidRDefault="002466CB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1B644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2466CB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1B644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2466CB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1B644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2466CB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1B644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2466CB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1B644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2466CB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1B6448">
              <w:rPr>
                <w:rFonts w:cs="Arial"/>
                <w:sz w:val="20"/>
                <w:szCs w:val="20"/>
              </w:rPr>
              <w:t>Обеспечение снижения угрозы терроризма</w:t>
            </w:r>
          </w:p>
        </w:tc>
        <w:tc>
          <w:tcPr>
            <w:tcW w:w="1320" w:type="dxa"/>
          </w:tcPr>
          <w:p w:rsidR="002466CB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1B6448">
              <w:rPr>
                <w:rFonts w:cs="Arial"/>
                <w:sz w:val="20"/>
                <w:szCs w:val="20"/>
              </w:rPr>
              <w:t>2023-2027 г.</w:t>
            </w:r>
          </w:p>
        </w:tc>
      </w:tr>
      <w:tr w:rsidR="001B6448" w:rsidTr="00482AD1">
        <w:tc>
          <w:tcPr>
            <w:tcW w:w="531" w:type="dxa"/>
          </w:tcPr>
          <w:p w:rsidR="001B6448" w:rsidRPr="001B6448" w:rsidRDefault="001B6448" w:rsidP="001B6448">
            <w:pPr>
              <w:pStyle w:val="4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B644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643" w:type="dxa"/>
          </w:tcPr>
          <w:p w:rsidR="001B6448" w:rsidRPr="001B6448" w:rsidRDefault="001B644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44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инструктажей, осмотров, тренировок в муниципальных учреждениях культуры</w:t>
            </w:r>
          </w:p>
        </w:tc>
        <w:tc>
          <w:tcPr>
            <w:tcW w:w="2847" w:type="dxa"/>
          </w:tcPr>
          <w:p w:rsidR="001B6448" w:rsidRPr="001B6448" w:rsidRDefault="001B644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44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 по социальной политик</w:t>
            </w:r>
            <w:r w:rsidR="00A26AA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1B644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Администрации Звериноголовского муниципального округа Курганской области</w:t>
            </w:r>
          </w:p>
        </w:tc>
        <w:tc>
          <w:tcPr>
            <w:tcW w:w="2272" w:type="dxa"/>
          </w:tcPr>
          <w:p w:rsidR="001B6448" w:rsidRPr="001B6448" w:rsidRDefault="001B644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44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94" w:type="dxa"/>
          </w:tcPr>
          <w:p w:rsidR="001B6448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B6448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1B6448">
              <w:rPr>
                <w:rFonts w:cs="Arial"/>
                <w:sz w:val="20"/>
                <w:szCs w:val="20"/>
              </w:rPr>
              <w:t xml:space="preserve">      </w:t>
            </w: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1B6448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1B6448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1B6448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B6448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1B6448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1B6448">
              <w:rPr>
                <w:rFonts w:cs="Arial"/>
                <w:sz w:val="20"/>
                <w:szCs w:val="20"/>
              </w:rPr>
              <w:t>Обеспечение снижения угрозы терроризма</w:t>
            </w:r>
          </w:p>
        </w:tc>
        <w:tc>
          <w:tcPr>
            <w:tcW w:w="1320" w:type="dxa"/>
          </w:tcPr>
          <w:p w:rsidR="001B6448" w:rsidRPr="001B6448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1B6448">
              <w:rPr>
                <w:rFonts w:cs="Arial"/>
                <w:sz w:val="20"/>
                <w:szCs w:val="20"/>
              </w:rPr>
              <w:t>2023-2027 г.</w:t>
            </w:r>
          </w:p>
        </w:tc>
      </w:tr>
      <w:tr w:rsidR="001B6448" w:rsidTr="00482AD1">
        <w:tc>
          <w:tcPr>
            <w:tcW w:w="531" w:type="dxa"/>
          </w:tcPr>
          <w:p w:rsidR="001B6448" w:rsidRPr="004F29A1" w:rsidRDefault="001B6448" w:rsidP="002466CB">
            <w:pPr>
              <w:pStyle w:val="4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1B6448" w:rsidRPr="004F29A1" w:rsidRDefault="001B644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9A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 по задаче 3</w:t>
            </w:r>
          </w:p>
        </w:tc>
        <w:tc>
          <w:tcPr>
            <w:tcW w:w="2847" w:type="dxa"/>
          </w:tcPr>
          <w:p w:rsidR="001B6448" w:rsidRPr="004F29A1" w:rsidRDefault="001B644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</w:tcPr>
          <w:p w:rsidR="001B6448" w:rsidRPr="004F29A1" w:rsidRDefault="001B644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9A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94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F29A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F29A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F29A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F29A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F29A1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48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B6448" w:rsidTr="00482AD1">
        <w:tc>
          <w:tcPr>
            <w:tcW w:w="531" w:type="dxa"/>
          </w:tcPr>
          <w:p w:rsidR="001B6448" w:rsidRPr="004F29A1" w:rsidRDefault="001B6448" w:rsidP="002466CB">
            <w:pPr>
              <w:pStyle w:val="4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1B6448" w:rsidRPr="004F29A1" w:rsidRDefault="001B644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9A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2847" w:type="dxa"/>
          </w:tcPr>
          <w:p w:rsidR="001B6448" w:rsidRPr="004F29A1" w:rsidRDefault="001B644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</w:tcPr>
          <w:p w:rsidR="001B6448" w:rsidRPr="004F29A1" w:rsidRDefault="001B6448" w:rsidP="008E2539">
            <w:pPr>
              <w:pStyle w:val="4"/>
              <w:spacing w:before="0"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9A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794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F29A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1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F29A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F29A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F29A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F29A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4F29A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B6448" w:rsidRPr="004F29A1" w:rsidRDefault="001B6448" w:rsidP="008E2539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8E2539" w:rsidRDefault="008E2539" w:rsidP="00140AFC">
      <w:pPr>
        <w:pStyle w:val="Standard"/>
        <w:rPr>
          <w:rFonts w:ascii="Times New Roman" w:hAnsi="Times New Roman" w:cs="Times New Roman"/>
        </w:rPr>
      </w:pPr>
    </w:p>
    <w:p w:rsidR="008E2539" w:rsidRDefault="008E2539" w:rsidP="00140AFC">
      <w:pPr>
        <w:pStyle w:val="Standard"/>
        <w:rPr>
          <w:rFonts w:ascii="Times New Roman" w:hAnsi="Times New Roman" w:cs="Times New Roman"/>
        </w:rPr>
      </w:pPr>
    </w:p>
    <w:p w:rsidR="000E187E" w:rsidRDefault="000E187E" w:rsidP="00CD177C">
      <w:pPr>
        <w:pStyle w:val="Standard"/>
        <w:jc w:val="center"/>
        <w:rPr>
          <w:rFonts w:ascii="Times New Roman" w:hAnsi="Times New Roman" w:cs="Times New Roman"/>
        </w:rPr>
      </w:pPr>
    </w:p>
    <w:p w:rsidR="001B6448" w:rsidRPr="001B6448" w:rsidRDefault="00CD177C" w:rsidP="001B6448">
      <w:pPr>
        <w:pStyle w:val="Textbody"/>
        <w:spacing w:after="0"/>
        <w:ind w:firstLine="709"/>
        <w:jc w:val="both"/>
        <w:rPr>
          <w:rFonts w:eastAsia="SimSun" w:cs="Arial"/>
          <w:sz w:val="24"/>
          <w:lang w:eastAsia="zh-CN"/>
        </w:rPr>
      </w:pPr>
      <w:r w:rsidRPr="001B6448">
        <w:rPr>
          <w:rFonts w:eastAsia="SimSun" w:cs="Arial"/>
          <w:sz w:val="24"/>
          <w:lang w:eastAsia="zh-CN"/>
        </w:rPr>
        <w:t xml:space="preserve">Управляющий </w:t>
      </w:r>
      <w:r w:rsidR="009A5E05" w:rsidRPr="001B6448">
        <w:rPr>
          <w:rFonts w:eastAsia="SimSun" w:cs="Arial"/>
          <w:sz w:val="24"/>
          <w:lang w:eastAsia="zh-CN"/>
        </w:rPr>
        <w:t xml:space="preserve">делами </w:t>
      </w:r>
      <w:r w:rsidR="001B6448" w:rsidRPr="001B6448">
        <w:rPr>
          <w:rFonts w:eastAsia="SimSun" w:cs="Arial"/>
          <w:sz w:val="24"/>
          <w:lang w:eastAsia="zh-CN"/>
        </w:rPr>
        <w:t>– руководитель аппарата Администрации Звериноголовского</w:t>
      </w:r>
    </w:p>
    <w:p w:rsidR="001B6448" w:rsidRPr="001B6448" w:rsidRDefault="001D2347" w:rsidP="001B6448">
      <w:pPr>
        <w:pStyle w:val="Textbody"/>
        <w:spacing w:after="0"/>
        <w:ind w:firstLine="709"/>
        <w:jc w:val="both"/>
        <w:rPr>
          <w:rFonts w:eastAsia="SimSun" w:cs="Arial"/>
          <w:sz w:val="24"/>
          <w:lang w:eastAsia="zh-CN"/>
        </w:rPr>
      </w:pPr>
      <w:r>
        <w:rPr>
          <w:rFonts w:eastAsia="SimSun" w:cs="Arial"/>
          <w:sz w:val="24"/>
          <w:lang w:eastAsia="zh-CN"/>
        </w:rPr>
        <w:t>м</w:t>
      </w:r>
      <w:r w:rsidR="001B6448" w:rsidRPr="001B6448">
        <w:rPr>
          <w:rFonts w:eastAsia="SimSun" w:cs="Arial"/>
          <w:sz w:val="24"/>
          <w:lang w:eastAsia="zh-CN"/>
        </w:rPr>
        <w:t xml:space="preserve">униципального округа Курганской области       </w:t>
      </w:r>
      <w:r w:rsidR="001B6448">
        <w:rPr>
          <w:rFonts w:eastAsia="SimSun" w:cs="Arial"/>
          <w:sz w:val="24"/>
          <w:lang w:eastAsia="zh-CN"/>
        </w:rPr>
        <w:t xml:space="preserve">                                                                                                   О.С. Макоклюй</w:t>
      </w:r>
      <w:r w:rsidR="001B6448" w:rsidRPr="001B6448">
        <w:rPr>
          <w:rFonts w:eastAsia="SimSun" w:cs="Arial"/>
          <w:sz w:val="24"/>
          <w:lang w:eastAsia="zh-CN"/>
        </w:rPr>
        <w:t xml:space="preserve">                   </w:t>
      </w:r>
    </w:p>
    <w:p w:rsidR="00CD177C" w:rsidRPr="001B6448" w:rsidRDefault="00CD177C" w:rsidP="00CD177C">
      <w:pPr>
        <w:rPr>
          <w:rFonts w:ascii="Arial" w:eastAsia="SimSun" w:hAnsi="Arial" w:cs="Arial"/>
          <w:lang w:eastAsia="zh-CN"/>
        </w:rPr>
      </w:pPr>
    </w:p>
    <w:p w:rsidR="00CD177C" w:rsidRDefault="00CD177C" w:rsidP="00CD177C">
      <w:pPr>
        <w:rPr>
          <w:rFonts w:eastAsia="SimSun"/>
          <w:szCs w:val="20"/>
          <w:lang w:eastAsia="zh-CN"/>
        </w:rPr>
        <w:sectPr w:rsidR="00CD177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32AC3" w:rsidRDefault="00532AC3" w:rsidP="002F556E">
      <w:bookmarkStart w:id="0" w:name="_GoBack"/>
      <w:bookmarkEnd w:id="0"/>
    </w:p>
    <w:sectPr w:rsidR="0053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239"/>
    <w:multiLevelType w:val="hybridMultilevel"/>
    <w:tmpl w:val="B488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6978"/>
    <w:multiLevelType w:val="hybridMultilevel"/>
    <w:tmpl w:val="CE90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7D0E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362E"/>
    <w:multiLevelType w:val="hybridMultilevel"/>
    <w:tmpl w:val="BF2A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062B7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32444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06E5D"/>
    <w:multiLevelType w:val="hybridMultilevel"/>
    <w:tmpl w:val="8154EA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A855B87"/>
    <w:multiLevelType w:val="hybridMultilevel"/>
    <w:tmpl w:val="D4C40586"/>
    <w:lvl w:ilvl="0" w:tplc="DD022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97E4F"/>
    <w:multiLevelType w:val="hybridMultilevel"/>
    <w:tmpl w:val="74D4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F4A9D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61DE3"/>
    <w:multiLevelType w:val="hybridMultilevel"/>
    <w:tmpl w:val="7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45766"/>
    <w:multiLevelType w:val="hybridMultilevel"/>
    <w:tmpl w:val="DA44F96E"/>
    <w:lvl w:ilvl="0" w:tplc="E1145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C3"/>
    <w:rsid w:val="00001D61"/>
    <w:rsid w:val="00002E82"/>
    <w:rsid w:val="00025A8D"/>
    <w:rsid w:val="00035B18"/>
    <w:rsid w:val="00055EDA"/>
    <w:rsid w:val="00071BCE"/>
    <w:rsid w:val="000A23A3"/>
    <w:rsid w:val="000B3619"/>
    <w:rsid w:val="000C1EC1"/>
    <w:rsid w:val="000E187E"/>
    <w:rsid w:val="000F289D"/>
    <w:rsid w:val="00113B6B"/>
    <w:rsid w:val="00140AFC"/>
    <w:rsid w:val="00150125"/>
    <w:rsid w:val="001941A2"/>
    <w:rsid w:val="00194A0B"/>
    <w:rsid w:val="001A2A13"/>
    <w:rsid w:val="001B6448"/>
    <w:rsid w:val="001C3194"/>
    <w:rsid w:val="001D2347"/>
    <w:rsid w:val="002230BA"/>
    <w:rsid w:val="00225038"/>
    <w:rsid w:val="00241DF2"/>
    <w:rsid w:val="002466CB"/>
    <w:rsid w:val="00263326"/>
    <w:rsid w:val="002A0136"/>
    <w:rsid w:val="002A7310"/>
    <w:rsid w:val="002C0158"/>
    <w:rsid w:val="002C610D"/>
    <w:rsid w:val="002E06C3"/>
    <w:rsid w:val="002F556E"/>
    <w:rsid w:val="003373E7"/>
    <w:rsid w:val="00372842"/>
    <w:rsid w:val="00376211"/>
    <w:rsid w:val="00397E58"/>
    <w:rsid w:val="003B5360"/>
    <w:rsid w:val="003C1E3F"/>
    <w:rsid w:val="00436141"/>
    <w:rsid w:val="00473E55"/>
    <w:rsid w:val="00482AD1"/>
    <w:rsid w:val="00493BAD"/>
    <w:rsid w:val="004B6CA7"/>
    <w:rsid w:val="004C7588"/>
    <w:rsid w:val="004F28C9"/>
    <w:rsid w:val="004F29A1"/>
    <w:rsid w:val="0050363F"/>
    <w:rsid w:val="00532AC3"/>
    <w:rsid w:val="00541E28"/>
    <w:rsid w:val="005563B6"/>
    <w:rsid w:val="00557A60"/>
    <w:rsid w:val="0056390C"/>
    <w:rsid w:val="00572544"/>
    <w:rsid w:val="00572897"/>
    <w:rsid w:val="00596EC7"/>
    <w:rsid w:val="005A351B"/>
    <w:rsid w:val="005D549F"/>
    <w:rsid w:val="005E4F4D"/>
    <w:rsid w:val="0060314B"/>
    <w:rsid w:val="00635AF1"/>
    <w:rsid w:val="0065194A"/>
    <w:rsid w:val="006A3163"/>
    <w:rsid w:val="006F1B21"/>
    <w:rsid w:val="00721F49"/>
    <w:rsid w:val="00770B4D"/>
    <w:rsid w:val="00783CA7"/>
    <w:rsid w:val="007A02AC"/>
    <w:rsid w:val="007F38FF"/>
    <w:rsid w:val="00880D2D"/>
    <w:rsid w:val="008A017E"/>
    <w:rsid w:val="008C3A5E"/>
    <w:rsid w:val="008E2539"/>
    <w:rsid w:val="0091599E"/>
    <w:rsid w:val="0096678A"/>
    <w:rsid w:val="00976EB1"/>
    <w:rsid w:val="00977C78"/>
    <w:rsid w:val="0098675F"/>
    <w:rsid w:val="0099339F"/>
    <w:rsid w:val="009A5E05"/>
    <w:rsid w:val="009A6066"/>
    <w:rsid w:val="009C313E"/>
    <w:rsid w:val="009E56D5"/>
    <w:rsid w:val="00A10DCB"/>
    <w:rsid w:val="00A20E78"/>
    <w:rsid w:val="00A224F7"/>
    <w:rsid w:val="00A26AAA"/>
    <w:rsid w:val="00A52691"/>
    <w:rsid w:val="00A86A19"/>
    <w:rsid w:val="00AE3337"/>
    <w:rsid w:val="00B1642E"/>
    <w:rsid w:val="00B42EB7"/>
    <w:rsid w:val="00B50996"/>
    <w:rsid w:val="00B84D70"/>
    <w:rsid w:val="00B87437"/>
    <w:rsid w:val="00B91215"/>
    <w:rsid w:val="00BA05B2"/>
    <w:rsid w:val="00BA0C2A"/>
    <w:rsid w:val="00C1701F"/>
    <w:rsid w:val="00C255D7"/>
    <w:rsid w:val="00C33A40"/>
    <w:rsid w:val="00C46782"/>
    <w:rsid w:val="00C67494"/>
    <w:rsid w:val="00CD177C"/>
    <w:rsid w:val="00D020D0"/>
    <w:rsid w:val="00D511F9"/>
    <w:rsid w:val="00D6170A"/>
    <w:rsid w:val="00D94913"/>
    <w:rsid w:val="00DB3C29"/>
    <w:rsid w:val="00E13E80"/>
    <w:rsid w:val="00E30C41"/>
    <w:rsid w:val="00E41DE4"/>
    <w:rsid w:val="00E52DD1"/>
    <w:rsid w:val="00E812EE"/>
    <w:rsid w:val="00E9174E"/>
    <w:rsid w:val="00EB1AC6"/>
    <w:rsid w:val="00EB7DDE"/>
    <w:rsid w:val="00F277D8"/>
    <w:rsid w:val="00F33AD1"/>
    <w:rsid w:val="00F43C31"/>
    <w:rsid w:val="00FA1FB3"/>
    <w:rsid w:val="00FD2797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49C0D-5925-4ABA-A899-ED49639C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02AC"/>
    <w:pPr>
      <w:keepNext/>
      <w:tabs>
        <w:tab w:val="num" w:pos="0"/>
      </w:tabs>
      <w:suppressAutoHyphens/>
      <w:outlineLvl w:val="1"/>
    </w:pPr>
    <w:rPr>
      <w:rFonts w:ascii="Arial" w:hAnsi="Arial" w:cs="Arial"/>
      <w:b/>
      <w:bCs/>
      <w:sz w:val="52"/>
      <w:szCs w:val="5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17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CD177C"/>
    <w:pPr>
      <w:spacing w:after="120"/>
    </w:pPr>
  </w:style>
  <w:style w:type="paragraph" w:customStyle="1" w:styleId="TableContents">
    <w:name w:val="Table Contents"/>
    <w:basedOn w:val="Standard"/>
    <w:rsid w:val="00CD177C"/>
    <w:pPr>
      <w:suppressLineNumbers/>
    </w:pPr>
  </w:style>
  <w:style w:type="paragraph" w:customStyle="1" w:styleId="ConsPlusNormal">
    <w:name w:val="ConsPlusNormal"/>
    <w:rsid w:val="00CD177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8"/>
      <w:szCs w:val="28"/>
      <w:lang w:eastAsia="zh-CN"/>
    </w:rPr>
  </w:style>
  <w:style w:type="table" w:styleId="a3">
    <w:name w:val="Table Grid"/>
    <w:basedOn w:val="a1"/>
    <w:uiPriority w:val="39"/>
    <w:rsid w:val="00CD17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91215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B9121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91215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4">
    <w:name w:val="Содержимое таблицы"/>
    <w:basedOn w:val="a"/>
    <w:rsid w:val="00B91215"/>
    <w:pPr>
      <w:suppressLineNumbers/>
      <w:suppressAutoHyphens/>
    </w:pPr>
    <w:rPr>
      <w:sz w:val="20"/>
      <w:szCs w:val="20"/>
      <w:lang w:eastAsia="ar-SA"/>
    </w:rPr>
  </w:style>
  <w:style w:type="paragraph" w:styleId="a5">
    <w:name w:val="Normal (Web)"/>
    <w:basedOn w:val="a"/>
    <w:uiPriority w:val="99"/>
    <w:rsid w:val="00035B18"/>
    <w:rPr>
      <w:rFonts w:ascii="Tahoma" w:hAnsi="Tahoma" w:cs="Tahoma"/>
      <w:color w:val="252525"/>
    </w:rPr>
  </w:style>
  <w:style w:type="character" w:customStyle="1" w:styleId="a6">
    <w:name w:val="Основной текст_"/>
    <w:link w:val="4"/>
    <w:rsid w:val="00035B18"/>
    <w:rPr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035B18"/>
    <w:pPr>
      <w:widowControl w:val="0"/>
      <w:shd w:val="clear" w:color="auto" w:fill="FFFFFF"/>
      <w:spacing w:before="180" w:after="780" w:line="278" w:lineRule="exact"/>
      <w:ind w:hanging="360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customStyle="1" w:styleId="Style5">
    <w:name w:val="Style5"/>
    <w:basedOn w:val="a"/>
    <w:rsid w:val="00A86A19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styleId="a7">
    <w:name w:val="Balloon Text"/>
    <w:basedOn w:val="a"/>
    <w:link w:val="a8"/>
    <w:uiPriority w:val="99"/>
    <w:semiHidden/>
    <w:unhideWhenUsed/>
    <w:rsid w:val="00140A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AF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 Знак Знак"/>
    <w:basedOn w:val="a"/>
    <w:rsid w:val="006031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7A02AC"/>
    <w:rPr>
      <w:rFonts w:ascii="Arial" w:eastAsia="Times New Roman" w:hAnsi="Arial" w:cs="Arial"/>
      <w:b/>
      <w:bCs/>
      <w:sz w:val="52"/>
      <w:szCs w:val="52"/>
      <w:lang w:val="en-US" w:eastAsia="ar-SA"/>
    </w:rPr>
  </w:style>
  <w:style w:type="paragraph" w:styleId="aa">
    <w:name w:val="List Paragraph"/>
    <w:basedOn w:val="a"/>
    <w:uiPriority w:val="34"/>
    <w:qFormat/>
    <w:rsid w:val="007A02AC"/>
    <w:pPr>
      <w:ind w:left="720"/>
      <w:contextualSpacing/>
    </w:pPr>
  </w:style>
  <w:style w:type="paragraph" w:customStyle="1" w:styleId="ab">
    <w:name w:val="Заголовок к указу по центру"/>
    <w:basedOn w:val="a"/>
    <w:uiPriority w:val="99"/>
    <w:rsid w:val="007A02AC"/>
    <w:pPr>
      <w:suppressAutoHyphens/>
      <w:spacing w:before="720" w:after="480"/>
      <w:jc w:val="center"/>
    </w:pPr>
    <w:rPr>
      <w:rFonts w:ascii="PT Sans" w:hAnsi="PT Sans" w:cs="PT San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8E82-C339-45D4-922A-2E0E2273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16</Pages>
  <Words>4336</Words>
  <Characters>24717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Елена</cp:lastModifiedBy>
  <cp:revision>29</cp:revision>
  <cp:lastPrinted>2024-10-30T03:25:00Z</cp:lastPrinted>
  <dcterms:created xsi:type="dcterms:W3CDTF">2024-10-08T05:38:00Z</dcterms:created>
  <dcterms:modified xsi:type="dcterms:W3CDTF">2024-11-08T06:58:00Z</dcterms:modified>
</cp:coreProperties>
</file>