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18" w:rsidRPr="003F4768" w:rsidRDefault="00FF7ECD" w:rsidP="00D230E8">
      <w:pPr>
        <w:pStyle w:val="10"/>
        <w:keepNext/>
        <w:keepLines/>
        <w:shd w:val="clear" w:color="auto" w:fill="auto"/>
        <w:spacing w:line="360" w:lineRule="auto"/>
        <w:rPr>
          <w:rFonts w:ascii="Arial" w:hAnsi="Arial" w:cs="Arial"/>
        </w:rPr>
      </w:pPr>
      <w:bookmarkStart w:id="0" w:name="bookmark0"/>
      <w:r w:rsidRPr="003F4768">
        <w:rPr>
          <w:rFonts w:ascii="Arial" w:hAnsi="Arial" w:cs="Arial"/>
        </w:rPr>
        <w:t>Аналитическая записка</w:t>
      </w:r>
      <w:bookmarkEnd w:id="0"/>
    </w:p>
    <w:p w:rsidR="006F0F18" w:rsidRPr="003F4768" w:rsidRDefault="00FF7ECD" w:rsidP="00D230E8">
      <w:pPr>
        <w:pStyle w:val="30"/>
        <w:shd w:val="clear" w:color="auto" w:fill="auto"/>
        <w:spacing w:line="360" w:lineRule="auto"/>
        <w:rPr>
          <w:rFonts w:ascii="Arial" w:hAnsi="Arial" w:cs="Arial"/>
        </w:rPr>
      </w:pPr>
      <w:r w:rsidRPr="003F4768">
        <w:rPr>
          <w:rFonts w:ascii="Arial" w:hAnsi="Arial" w:cs="Arial"/>
        </w:rPr>
        <w:t>по показателям оценки эффективности деят</w:t>
      </w:r>
      <w:r w:rsidR="00875B56">
        <w:rPr>
          <w:rFonts w:ascii="Arial" w:hAnsi="Arial" w:cs="Arial"/>
        </w:rPr>
        <w:t>ельности органов местного само</w:t>
      </w:r>
      <w:r w:rsidRPr="003F4768">
        <w:rPr>
          <w:rFonts w:ascii="Arial" w:hAnsi="Arial" w:cs="Arial"/>
        </w:rPr>
        <w:t xml:space="preserve">управления </w:t>
      </w:r>
      <w:r w:rsidR="00A04419">
        <w:rPr>
          <w:rFonts w:ascii="Arial" w:hAnsi="Arial" w:cs="Arial"/>
        </w:rPr>
        <w:t xml:space="preserve">Звериноголовского </w:t>
      </w:r>
      <w:r w:rsidR="00223691">
        <w:rPr>
          <w:rFonts w:ascii="Arial" w:hAnsi="Arial" w:cs="Arial"/>
        </w:rPr>
        <w:t>муниципального округа</w:t>
      </w:r>
      <w:r w:rsidR="00A04419">
        <w:rPr>
          <w:rFonts w:ascii="Arial" w:hAnsi="Arial" w:cs="Arial"/>
        </w:rPr>
        <w:t xml:space="preserve"> </w:t>
      </w:r>
      <w:r w:rsidR="00851632">
        <w:rPr>
          <w:rFonts w:ascii="Arial" w:hAnsi="Arial" w:cs="Arial"/>
        </w:rPr>
        <w:t xml:space="preserve">Курганской области </w:t>
      </w:r>
      <w:r w:rsidR="00A04419">
        <w:rPr>
          <w:rFonts w:ascii="Arial" w:hAnsi="Arial" w:cs="Arial"/>
        </w:rPr>
        <w:t>за 202</w:t>
      </w:r>
      <w:r w:rsidR="00223691">
        <w:rPr>
          <w:rFonts w:ascii="Arial" w:hAnsi="Arial" w:cs="Arial"/>
        </w:rPr>
        <w:t>2</w:t>
      </w:r>
      <w:r w:rsidR="00A04419">
        <w:rPr>
          <w:rFonts w:ascii="Arial" w:hAnsi="Arial" w:cs="Arial"/>
        </w:rPr>
        <w:t xml:space="preserve"> год</w:t>
      </w:r>
      <w:r w:rsidR="00851632">
        <w:rPr>
          <w:rFonts w:ascii="Arial" w:hAnsi="Arial" w:cs="Arial"/>
        </w:rPr>
        <w:t xml:space="preserve"> </w:t>
      </w:r>
      <w:bookmarkStart w:id="1" w:name="_GoBack"/>
      <w:bookmarkEnd w:id="1"/>
      <w:r w:rsidR="00A04419">
        <w:rPr>
          <w:rFonts w:ascii="Arial" w:hAnsi="Arial" w:cs="Arial"/>
        </w:rPr>
        <w:t>и плановый период до 202</w:t>
      </w:r>
      <w:r w:rsidR="00223691">
        <w:rPr>
          <w:rFonts w:ascii="Arial" w:hAnsi="Arial" w:cs="Arial"/>
        </w:rPr>
        <w:t>5</w:t>
      </w:r>
      <w:r w:rsidRPr="003F4768">
        <w:rPr>
          <w:rFonts w:ascii="Arial" w:hAnsi="Arial" w:cs="Arial"/>
        </w:rPr>
        <w:t xml:space="preserve"> года</w:t>
      </w:r>
    </w:p>
    <w:p w:rsidR="006F0F18" w:rsidRPr="003F4768" w:rsidRDefault="00FF7ECD" w:rsidP="00CA1CC0">
      <w:pPr>
        <w:pStyle w:val="10"/>
        <w:keepNext/>
        <w:keepLines/>
        <w:shd w:val="clear" w:color="auto" w:fill="auto"/>
        <w:spacing w:line="360" w:lineRule="auto"/>
        <w:rPr>
          <w:rFonts w:ascii="Arial" w:hAnsi="Arial" w:cs="Arial"/>
        </w:rPr>
      </w:pPr>
      <w:bookmarkStart w:id="2" w:name="bookmark1"/>
      <w:r w:rsidRPr="003F4768">
        <w:rPr>
          <w:rFonts w:ascii="Arial" w:hAnsi="Arial" w:cs="Arial"/>
        </w:rPr>
        <w:t>Экономическое развитие</w:t>
      </w:r>
      <w:bookmarkEnd w:id="2"/>
    </w:p>
    <w:p w:rsidR="000F1246" w:rsidRDefault="00FF7ECD" w:rsidP="00CA1CC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Число субъектов малого и среднего предпринимательства в расчете на 10</w:t>
      </w:r>
      <w:r w:rsidR="00BB685B">
        <w:rPr>
          <w:rFonts w:ascii="Arial" w:hAnsi="Arial" w:cs="Arial"/>
          <w:sz w:val="24"/>
          <w:szCs w:val="24"/>
        </w:rPr>
        <w:t xml:space="preserve"> тыс. чел. нас</w:t>
      </w:r>
      <w:r w:rsidR="00345658">
        <w:rPr>
          <w:rFonts w:ascii="Arial" w:hAnsi="Arial" w:cs="Arial"/>
          <w:sz w:val="24"/>
          <w:szCs w:val="24"/>
        </w:rPr>
        <w:t xml:space="preserve">еления </w:t>
      </w:r>
      <w:r w:rsidR="00223691">
        <w:rPr>
          <w:rFonts w:ascii="Arial" w:hAnsi="Arial" w:cs="Arial"/>
          <w:sz w:val="24"/>
          <w:szCs w:val="24"/>
        </w:rPr>
        <w:t>уменьшилось</w:t>
      </w:r>
      <w:r w:rsidR="00345658">
        <w:rPr>
          <w:rFonts w:ascii="Arial" w:hAnsi="Arial" w:cs="Arial"/>
          <w:sz w:val="24"/>
          <w:szCs w:val="24"/>
        </w:rPr>
        <w:t xml:space="preserve"> </w:t>
      </w:r>
      <w:r w:rsidR="00AD1995">
        <w:rPr>
          <w:rFonts w:ascii="Arial" w:hAnsi="Arial" w:cs="Arial"/>
          <w:sz w:val="24"/>
          <w:szCs w:val="24"/>
        </w:rPr>
        <w:t xml:space="preserve">на </w:t>
      </w:r>
      <w:r w:rsidR="000F1246">
        <w:rPr>
          <w:rFonts w:ascii="Arial" w:hAnsi="Arial" w:cs="Arial"/>
          <w:sz w:val="24"/>
          <w:szCs w:val="24"/>
        </w:rPr>
        <w:t>1</w:t>
      </w:r>
      <w:r w:rsidR="00A04419">
        <w:rPr>
          <w:rFonts w:ascii="Arial" w:hAnsi="Arial" w:cs="Arial"/>
          <w:sz w:val="24"/>
          <w:szCs w:val="24"/>
        </w:rPr>
        <w:t>% в 202</w:t>
      </w:r>
      <w:r w:rsidR="00223691">
        <w:rPr>
          <w:rFonts w:ascii="Arial" w:hAnsi="Arial" w:cs="Arial"/>
          <w:sz w:val="24"/>
          <w:szCs w:val="24"/>
        </w:rPr>
        <w:t>2</w:t>
      </w:r>
      <w:r w:rsidR="00A04419">
        <w:rPr>
          <w:rFonts w:ascii="Arial" w:hAnsi="Arial" w:cs="Arial"/>
          <w:sz w:val="24"/>
          <w:szCs w:val="24"/>
        </w:rPr>
        <w:t xml:space="preserve"> году по сравнению с 202</w:t>
      </w:r>
      <w:r w:rsidR="00223691">
        <w:rPr>
          <w:rFonts w:ascii="Arial" w:hAnsi="Arial" w:cs="Arial"/>
          <w:sz w:val="24"/>
          <w:szCs w:val="24"/>
        </w:rPr>
        <w:t>1</w:t>
      </w:r>
      <w:r w:rsidR="00926620">
        <w:rPr>
          <w:rFonts w:ascii="Arial" w:hAnsi="Arial" w:cs="Arial"/>
          <w:sz w:val="24"/>
          <w:szCs w:val="24"/>
        </w:rPr>
        <w:t xml:space="preserve"> годом. </w:t>
      </w:r>
      <w:r w:rsidR="000F1246" w:rsidRPr="000F1246">
        <w:rPr>
          <w:rFonts w:ascii="Arial" w:hAnsi="Arial" w:cs="Arial"/>
          <w:sz w:val="24"/>
          <w:szCs w:val="24"/>
        </w:rPr>
        <w:t>В 20</w:t>
      </w:r>
      <w:r w:rsidR="000F1246">
        <w:rPr>
          <w:rFonts w:ascii="Arial" w:hAnsi="Arial" w:cs="Arial"/>
          <w:sz w:val="24"/>
          <w:szCs w:val="24"/>
        </w:rPr>
        <w:t>2</w:t>
      </w:r>
      <w:r w:rsidR="00223691">
        <w:rPr>
          <w:rFonts w:ascii="Arial" w:hAnsi="Arial" w:cs="Arial"/>
          <w:sz w:val="24"/>
          <w:szCs w:val="24"/>
        </w:rPr>
        <w:t>3</w:t>
      </w:r>
      <w:r w:rsidR="000F1246" w:rsidRPr="000F1246">
        <w:rPr>
          <w:rFonts w:ascii="Arial" w:hAnsi="Arial" w:cs="Arial"/>
          <w:sz w:val="24"/>
          <w:szCs w:val="24"/>
        </w:rPr>
        <w:t xml:space="preserve"> году прогнозируется рост на </w:t>
      </w:r>
      <w:r w:rsidR="000F1246">
        <w:rPr>
          <w:rFonts w:ascii="Arial" w:hAnsi="Arial" w:cs="Arial"/>
          <w:sz w:val="24"/>
          <w:szCs w:val="24"/>
        </w:rPr>
        <w:t>5%, в 202</w:t>
      </w:r>
      <w:r w:rsidR="00223691">
        <w:rPr>
          <w:rFonts w:ascii="Arial" w:hAnsi="Arial" w:cs="Arial"/>
          <w:sz w:val="24"/>
          <w:szCs w:val="24"/>
        </w:rPr>
        <w:t>4</w:t>
      </w:r>
      <w:r w:rsidR="000F1246" w:rsidRPr="000F1246">
        <w:rPr>
          <w:rFonts w:ascii="Arial" w:hAnsi="Arial" w:cs="Arial"/>
          <w:sz w:val="24"/>
          <w:szCs w:val="24"/>
        </w:rPr>
        <w:t xml:space="preserve"> году – на уровне </w:t>
      </w:r>
      <w:r w:rsidR="000F1246">
        <w:rPr>
          <w:rFonts w:ascii="Arial" w:hAnsi="Arial" w:cs="Arial"/>
          <w:sz w:val="24"/>
          <w:szCs w:val="24"/>
        </w:rPr>
        <w:t>202</w:t>
      </w:r>
      <w:r w:rsidR="00223691">
        <w:rPr>
          <w:rFonts w:ascii="Arial" w:hAnsi="Arial" w:cs="Arial"/>
          <w:sz w:val="24"/>
          <w:szCs w:val="24"/>
        </w:rPr>
        <w:t>3</w:t>
      </w:r>
      <w:r w:rsidR="000F1246">
        <w:rPr>
          <w:rFonts w:ascii="Arial" w:hAnsi="Arial" w:cs="Arial"/>
          <w:sz w:val="24"/>
          <w:szCs w:val="24"/>
        </w:rPr>
        <w:t xml:space="preserve"> года</w:t>
      </w:r>
      <w:r w:rsidR="000F1246" w:rsidRPr="000F1246">
        <w:rPr>
          <w:rFonts w:ascii="Arial" w:hAnsi="Arial" w:cs="Arial"/>
          <w:sz w:val="24"/>
          <w:szCs w:val="24"/>
        </w:rPr>
        <w:t>, в 202</w:t>
      </w:r>
      <w:r w:rsidR="00223691">
        <w:rPr>
          <w:rFonts w:ascii="Arial" w:hAnsi="Arial" w:cs="Arial"/>
          <w:sz w:val="24"/>
          <w:szCs w:val="24"/>
        </w:rPr>
        <w:t>5</w:t>
      </w:r>
      <w:r w:rsidR="000F1246" w:rsidRPr="000F1246">
        <w:rPr>
          <w:rFonts w:ascii="Arial" w:hAnsi="Arial" w:cs="Arial"/>
          <w:sz w:val="24"/>
          <w:szCs w:val="24"/>
        </w:rPr>
        <w:t xml:space="preserve"> году – </w:t>
      </w:r>
      <w:r w:rsidR="000F1246">
        <w:rPr>
          <w:rFonts w:ascii="Arial" w:hAnsi="Arial" w:cs="Arial"/>
          <w:sz w:val="24"/>
          <w:szCs w:val="24"/>
        </w:rPr>
        <w:t>рост</w:t>
      </w:r>
      <w:r w:rsidR="000F1246" w:rsidRPr="000F1246">
        <w:rPr>
          <w:rFonts w:ascii="Arial" w:hAnsi="Arial" w:cs="Arial"/>
          <w:sz w:val="24"/>
          <w:szCs w:val="24"/>
        </w:rPr>
        <w:t xml:space="preserve"> </w:t>
      </w:r>
      <w:r w:rsidR="000F1246">
        <w:rPr>
          <w:rFonts w:ascii="Arial" w:hAnsi="Arial" w:cs="Arial"/>
          <w:sz w:val="24"/>
          <w:szCs w:val="24"/>
        </w:rPr>
        <w:t>на 4,3%</w:t>
      </w:r>
      <w:r w:rsidR="000F1246" w:rsidRPr="000F1246">
        <w:rPr>
          <w:rFonts w:ascii="Arial" w:hAnsi="Arial" w:cs="Arial"/>
          <w:sz w:val="24"/>
          <w:szCs w:val="24"/>
        </w:rPr>
        <w:t>.</w:t>
      </w:r>
      <w:r w:rsidRPr="003F4768">
        <w:rPr>
          <w:rFonts w:ascii="Arial" w:hAnsi="Arial" w:cs="Arial"/>
          <w:sz w:val="24"/>
          <w:szCs w:val="24"/>
        </w:rPr>
        <w:t xml:space="preserve"> </w:t>
      </w:r>
    </w:p>
    <w:p w:rsidR="00AE780C" w:rsidRDefault="00FF7ECD" w:rsidP="00CA1CC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всех предприятий и</w:t>
      </w:r>
      <w:r w:rsidR="00D230E8">
        <w:rPr>
          <w:rFonts w:ascii="Arial" w:hAnsi="Arial" w:cs="Arial"/>
          <w:sz w:val="24"/>
          <w:szCs w:val="24"/>
        </w:rPr>
        <w:t xml:space="preserve"> организаций </w:t>
      </w:r>
      <w:r w:rsidR="00E46901">
        <w:rPr>
          <w:rFonts w:ascii="Arial" w:hAnsi="Arial" w:cs="Arial"/>
          <w:sz w:val="24"/>
          <w:szCs w:val="24"/>
        </w:rPr>
        <w:t xml:space="preserve">увеличилась </w:t>
      </w:r>
      <w:r w:rsidR="00897468">
        <w:rPr>
          <w:rFonts w:ascii="Arial" w:hAnsi="Arial" w:cs="Arial"/>
          <w:sz w:val="24"/>
          <w:szCs w:val="24"/>
        </w:rPr>
        <w:t>в</w:t>
      </w:r>
      <w:r w:rsidR="00E46901">
        <w:rPr>
          <w:rFonts w:ascii="Arial" w:hAnsi="Arial" w:cs="Arial"/>
          <w:sz w:val="24"/>
          <w:szCs w:val="24"/>
        </w:rPr>
        <w:t xml:space="preserve"> </w:t>
      </w:r>
      <w:r w:rsidR="00897468" w:rsidRPr="00897468">
        <w:rPr>
          <w:rFonts w:ascii="Arial" w:hAnsi="Arial" w:cs="Arial"/>
          <w:color w:val="auto"/>
          <w:sz w:val="24"/>
          <w:szCs w:val="24"/>
        </w:rPr>
        <w:t>2,5 раза</w:t>
      </w:r>
      <w:r w:rsidR="00926620" w:rsidRPr="00897468">
        <w:rPr>
          <w:rFonts w:ascii="Arial" w:hAnsi="Arial" w:cs="Arial"/>
          <w:color w:val="auto"/>
          <w:sz w:val="24"/>
          <w:szCs w:val="24"/>
        </w:rPr>
        <w:t xml:space="preserve"> </w:t>
      </w:r>
      <w:r w:rsidR="00926620">
        <w:rPr>
          <w:rFonts w:ascii="Arial" w:hAnsi="Arial" w:cs="Arial"/>
          <w:sz w:val="24"/>
          <w:szCs w:val="24"/>
        </w:rPr>
        <w:t>в 202</w:t>
      </w:r>
      <w:r w:rsidR="00223691">
        <w:rPr>
          <w:rFonts w:ascii="Arial" w:hAnsi="Arial" w:cs="Arial"/>
          <w:sz w:val="24"/>
          <w:szCs w:val="24"/>
        </w:rPr>
        <w:t>2</w:t>
      </w:r>
      <w:r w:rsidR="00926620">
        <w:rPr>
          <w:rFonts w:ascii="Arial" w:hAnsi="Arial" w:cs="Arial"/>
          <w:sz w:val="24"/>
          <w:szCs w:val="24"/>
        </w:rPr>
        <w:t xml:space="preserve"> г</w:t>
      </w:r>
      <w:r w:rsidR="00160306">
        <w:rPr>
          <w:rFonts w:ascii="Arial" w:hAnsi="Arial" w:cs="Arial"/>
          <w:sz w:val="24"/>
          <w:szCs w:val="24"/>
        </w:rPr>
        <w:t>оду по сравнению с 202</w:t>
      </w:r>
      <w:r w:rsidR="00223691">
        <w:rPr>
          <w:rFonts w:ascii="Arial" w:hAnsi="Arial" w:cs="Arial"/>
          <w:sz w:val="24"/>
          <w:szCs w:val="24"/>
        </w:rPr>
        <w:t>1</w:t>
      </w:r>
      <w:r w:rsidR="00160306">
        <w:rPr>
          <w:rFonts w:ascii="Arial" w:hAnsi="Arial" w:cs="Arial"/>
          <w:sz w:val="24"/>
          <w:szCs w:val="24"/>
        </w:rPr>
        <w:t xml:space="preserve"> годом. </w:t>
      </w:r>
      <w:r w:rsidR="00AE780C" w:rsidRPr="00AE780C">
        <w:rPr>
          <w:rFonts w:ascii="Arial" w:hAnsi="Arial" w:cs="Arial"/>
          <w:sz w:val="24"/>
          <w:szCs w:val="24"/>
        </w:rPr>
        <w:t>В 202</w:t>
      </w:r>
      <w:r w:rsidR="00223691">
        <w:rPr>
          <w:rFonts w:ascii="Arial" w:hAnsi="Arial" w:cs="Arial"/>
          <w:sz w:val="24"/>
          <w:szCs w:val="24"/>
        </w:rPr>
        <w:t>3</w:t>
      </w:r>
      <w:r w:rsidR="00AE780C" w:rsidRPr="00AE780C">
        <w:rPr>
          <w:rFonts w:ascii="Arial" w:hAnsi="Arial" w:cs="Arial"/>
          <w:sz w:val="24"/>
          <w:szCs w:val="24"/>
        </w:rPr>
        <w:t xml:space="preserve"> году прогнозируется рост на </w:t>
      </w:r>
      <w:r w:rsidR="00897468">
        <w:rPr>
          <w:rFonts w:ascii="Arial" w:hAnsi="Arial" w:cs="Arial"/>
          <w:sz w:val="24"/>
          <w:szCs w:val="24"/>
        </w:rPr>
        <w:t>1,7</w:t>
      </w:r>
      <w:r w:rsidR="00AE780C" w:rsidRPr="00AE780C">
        <w:rPr>
          <w:rFonts w:ascii="Arial" w:hAnsi="Arial" w:cs="Arial"/>
          <w:sz w:val="24"/>
          <w:szCs w:val="24"/>
        </w:rPr>
        <w:t>%, в 202</w:t>
      </w:r>
      <w:r w:rsidR="00897468">
        <w:rPr>
          <w:rFonts w:ascii="Arial" w:hAnsi="Arial" w:cs="Arial"/>
          <w:sz w:val="24"/>
          <w:szCs w:val="24"/>
        </w:rPr>
        <w:t>4</w:t>
      </w:r>
      <w:r w:rsidR="00AE780C" w:rsidRPr="00AE780C">
        <w:rPr>
          <w:rFonts w:ascii="Arial" w:hAnsi="Arial" w:cs="Arial"/>
          <w:sz w:val="24"/>
          <w:szCs w:val="24"/>
        </w:rPr>
        <w:t xml:space="preserve"> году – на уровне 202</w:t>
      </w:r>
      <w:r w:rsidR="00897468">
        <w:rPr>
          <w:rFonts w:ascii="Arial" w:hAnsi="Arial" w:cs="Arial"/>
          <w:sz w:val="24"/>
          <w:szCs w:val="24"/>
        </w:rPr>
        <w:t>3</w:t>
      </w:r>
      <w:r w:rsidR="00AE780C" w:rsidRPr="00AE780C">
        <w:rPr>
          <w:rFonts w:ascii="Arial" w:hAnsi="Arial" w:cs="Arial"/>
          <w:sz w:val="24"/>
          <w:szCs w:val="24"/>
        </w:rPr>
        <w:t xml:space="preserve"> года, в 202</w:t>
      </w:r>
      <w:r w:rsidR="00897468">
        <w:rPr>
          <w:rFonts w:ascii="Arial" w:hAnsi="Arial" w:cs="Arial"/>
          <w:sz w:val="24"/>
          <w:szCs w:val="24"/>
        </w:rPr>
        <w:t>4</w:t>
      </w:r>
      <w:r w:rsidR="00AE780C" w:rsidRPr="00AE780C">
        <w:rPr>
          <w:rFonts w:ascii="Arial" w:hAnsi="Arial" w:cs="Arial"/>
          <w:sz w:val="24"/>
          <w:szCs w:val="24"/>
        </w:rPr>
        <w:t xml:space="preserve"> году – рост на </w:t>
      </w:r>
      <w:r w:rsidR="002B2C3E">
        <w:rPr>
          <w:rFonts w:ascii="Arial" w:hAnsi="Arial" w:cs="Arial"/>
          <w:sz w:val="24"/>
          <w:szCs w:val="24"/>
        </w:rPr>
        <w:t>1,6</w:t>
      </w:r>
      <w:r w:rsidR="00AE780C" w:rsidRPr="00AE780C">
        <w:rPr>
          <w:rFonts w:ascii="Arial" w:hAnsi="Arial" w:cs="Arial"/>
          <w:sz w:val="24"/>
          <w:szCs w:val="24"/>
        </w:rPr>
        <w:t>%.</w:t>
      </w:r>
      <w:r w:rsidRPr="003F4768">
        <w:rPr>
          <w:rFonts w:ascii="Arial" w:hAnsi="Arial" w:cs="Arial"/>
          <w:sz w:val="24"/>
          <w:szCs w:val="24"/>
        </w:rPr>
        <w:t xml:space="preserve"> </w:t>
      </w:r>
    </w:p>
    <w:p w:rsidR="00126841" w:rsidRDefault="00FF7ECD" w:rsidP="00CA1CC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 xml:space="preserve">Объем инвестиций в основной капитал без учета бюджетных средств в расчете на 1 жителя </w:t>
      </w:r>
      <w:r w:rsidR="002B2C3E">
        <w:rPr>
          <w:rFonts w:ascii="Arial" w:hAnsi="Arial" w:cs="Arial"/>
          <w:sz w:val="24"/>
          <w:szCs w:val="24"/>
        </w:rPr>
        <w:t>увеличился</w:t>
      </w:r>
      <w:r w:rsidR="005E5B6D">
        <w:rPr>
          <w:rFonts w:ascii="Arial" w:hAnsi="Arial" w:cs="Arial"/>
          <w:sz w:val="24"/>
          <w:szCs w:val="24"/>
        </w:rPr>
        <w:t xml:space="preserve"> </w:t>
      </w:r>
      <w:r w:rsidRPr="003F4768">
        <w:rPr>
          <w:rFonts w:ascii="Arial" w:hAnsi="Arial" w:cs="Arial"/>
          <w:sz w:val="24"/>
          <w:szCs w:val="24"/>
        </w:rPr>
        <w:t>в</w:t>
      </w:r>
      <w:r w:rsidR="00E46901">
        <w:rPr>
          <w:rFonts w:ascii="Arial" w:hAnsi="Arial" w:cs="Arial"/>
          <w:sz w:val="24"/>
          <w:szCs w:val="24"/>
        </w:rPr>
        <w:t xml:space="preserve"> 20</w:t>
      </w:r>
      <w:r w:rsidR="00160306">
        <w:rPr>
          <w:rFonts w:ascii="Arial" w:hAnsi="Arial" w:cs="Arial"/>
          <w:sz w:val="24"/>
          <w:szCs w:val="24"/>
        </w:rPr>
        <w:t>2</w:t>
      </w:r>
      <w:r w:rsidR="002B2C3E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году </w:t>
      </w:r>
      <w:r w:rsidR="002B2C3E">
        <w:rPr>
          <w:rFonts w:ascii="Arial" w:hAnsi="Arial" w:cs="Arial"/>
          <w:sz w:val="24"/>
          <w:szCs w:val="24"/>
        </w:rPr>
        <w:t>в</w:t>
      </w:r>
      <w:r w:rsidRPr="003F4768">
        <w:rPr>
          <w:rFonts w:ascii="Arial" w:hAnsi="Arial" w:cs="Arial"/>
          <w:sz w:val="24"/>
          <w:szCs w:val="24"/>
        </w:rPr>
        <w:t xml:space="preserve"> </w:t>
      </w:r>
      <w:r w:rsidR="002B2C3E">
        <w:rPr>
          <w:rFonts w:ascii="Arial" w:hAnsi="Arial" w:cs="Arial"/>
          <w:sz w:val="24"/>
          <w:szCs w:val="24"/>
        </w:rPr>
        <w:t>2,8</w:t>
      </w:r>
      <w:r w:rsidR="00E46901">
        <w:rPr>
          <w:rFonts w:ascii="Arial" w:hAnsi="Arial" w:cs="Arial"/>
          <w:sz w:val="24"/>
          <w:szCs w:val="24"/>
        </w:rPr>
        <w:t xml:space="preserve"> </w:t>
      </w:r>
      <w:r w:rsidR="002B2C3E">
        <w:rPr>
          <w:rFonts w:ascii="Arial" w:hAnsi="Arial" w:cs="Arial"/>
          <w:sz w:val="24"/>
          <w:szCs w:val="24"/>
        </w:rPr>
        <w:t>раза</w:t>
      </w:r>
      <w:r w:rsidR="00E46901">
        <w:rPr>
          <w:rFonts w:ascii="Arial" w:hAnsi="Arial" w:cs="Arial"/>
          <w:sz w:val="24"/>
          <w:szCs w:val="24"/>
        </w:rPr>
        <w:t xml:space="preserve"> по сравнению с 20</w:t>
      </w:r>
      <w:r w:rsidR="00160306">
        <w:rPr>
          <w:rFonts w:ascii="Arial" w:hAnsi="Arial" w:cs="Arial"/>
          <w:sz w:val="24"/>
          <w:szCs w:val="24"/>
        </w:rPr>
        <w:t>2</w:t>
      </w:r>
      <w:r w:rsidR="002B2C3E">
        <w:rPr>
          <w:rFonts w:ascii="Arial" w:hAnsi="Arial" w:cs="Arial"/>
          <w:sz w:val="24"/>
          <w:szCs w:val="24"/>
        </w:rPr>
        <w:t>1</w:t>
      </w:r>
      <w:r w:rsidR="00CA1CC0">
        <w:rPr>
          <w:rFonts w:ascii="Arial" w:hAnsi="Arial" w:cs="Arial"/>
          <w:sz w:val="24"/>
          <w:szCs w:val="24"/>
        </w:rPr>
        <w:t xml:space="preserve"> годом. В</w:t>
      </w:r>
      <w:r w:rsidR="00E46901">
        <w:rPr>
          <w:rFonts w:ascii="Arial" w:hAnsi="Arial" w:cs="Arial"/>
          <w:sz w:val="24"/>
          <w:szCs w:val="24"/>
        </w:rPr>
        <w:t xml:space="preserve"> 202</w:t>
      </w:r>
      <w:r w:rsidR="002B2C3E">
        <w:rPr>
          <w:rFonts w:ascii="Arial" w:hAnsi="Arial" w:cs="Arial"/>
          <w:sz w:val="24"/>
          <w:szCs w:val="24"/>
        </w:rPr>
        <w:t>3</w:t>
      </w:r>
      <w:r w:rsidR="00E46901">
        <w:rPr>
          <w:rFonts w:ascii="Arial" w:hAnsi="Arial" w:cs="Arial"/>
          <w:sz w:val="24"/>
          <w:szCs w:val="24"/>
        </w:rPr>
        <w:t xml:space="preserve"> году прогнозируется </w:t>
      </w:r>
      <w:r w:rsidR="002B2C3E">
        <w:rPr>
          <w:rFonts w:ascii="Arial" w:hAnsi="Arial" w:cs="Arial"/>
          <w:sz w:val="24"/>
          <w:szCs w:val="24"/>
        </w:rPr>
        <w:t>уменьшение</w:t>
      </w:r>
      <w:r w:rsidR="00E46901">
        <w:rPr>
          <w:rFonts w:ascii="Arial" w:hAnsi="Arial" w:cs="Arial"/>
          <w:sz w:val="24"/>
          <w:szCs w:val="24"/>
        </w:rPr>
        <w:t xml:space="preserve"> на </w:t>
      </w:r>
      <w:r w:rsidR="002B2C3E">
        <w:rPr>
          <w:rFonts w:ascii="Arial" w:hAnsi="Arial" w:cs="Arial"/>
          <w:sz w:val="24"/>
          <w:szCs w:val="24"/>
        </w:rPr>
        <w:t>44</w:t>
      </w:r>
      <w:r w:rsidR="00E46901">
        <w:rPr>
          <w:rFonts w:ascii="Arial" w:hAnsi="Arial" w:cs="Arial"/>
          <w:sz w:val="24"/>
          <w:szCs w:val="24"/>
        </w:rPr>
        <w:t>% к 20</w:t>
      </w:r>
      <w:r w:rsidR="00AB427B">
        <w:rPr>
          <w:rFonts w:ascii="Arial" w:hAnsi="Arial" w:cs="Arial"/>
          <w:sz w:val="24"/>
          <w:szCs w:val="24"/>
        </w:rPr>
        <w:t>2</w:t>
      </w:r>
      <w:r w:rsidR="002B2C3E">
        <w:rPr>
          <w:rFonts w:ascii="Arial" w:hAnsi="Arial" w:cs="Arial"/>
          <w:sz w:val="24"/>
          <w:szCs w:val="24"/>
        </w:rPr>
        <w:t>2</w:t>
      </w:r>
      <w:r w:rsidR="00E46901">
        <w:rPr>
          <w:rFonts w:ascii="Arial" w:hAnsi="Arial" w:cs="Arial"/>
          <w:sz w:val="24"/>
          <w:szCs w:val="24"/>
        </w:rPr>
        <w:t xml:space="preserve"> году, в 20</w:t>
      </w:r>
      <w:r w:rsidR="00AB427B">
        <w:rPr>
          <w:rFonts w:ascii="Arial" w:hAnsi="Arial" w:cs="Arial"/>
          <w:sz w:val="24"/>
          <w:szCs w:val="24"/>
        </w:rPr>
        <w:t>2</w:t>
      </w:r>
      <w:r w:rsidR="002B2C3E">
        <w:rPr>
          <w:rFonts w:ascii="Arial" w:hAnsi="Arial" w:cs="Arial"/>
          <w:sz w:val="24"/>
          <w:szCs w:val="24"/>
        </w:rPr>
        <w:t>4</w:t>
      </w:r>
      <w:r w:rsidRPr="003F4768">
        <w:rPr>
          <w:rFonts w:ascii="Arial" w:hAnsi="Arial" w:cs="Arial"/>
          <w:sz w:val="24"/>
          <w:szCs w:val="24"/>
        </w:rPr>
        <w:t xml:space="preserve"> </w:t>
      </w:r>
      <w:r w:rsidR="00CA1CC0">
        <w:rPr>
          <w:rFonts w:ascii="Arial" w:hAnsi="Arial" w:cs="Arial"/>
          <w:sz w:val="24"/>
          <w:szCs w:val="24"/>
        </w:rPr>
        <w:t>и в 202</w:t>
      </w:r>
      <w:r w:rsidR="002B2C3E">
        <w:rPr>
          <w:rFonts w:ascii="Arial" w:hAnsi="Arial" w:cs="Arial"/>
          <w:sz w:val="24"/>
          <w:szCs w:val="24"/>
        </w:rPr>
        <w:t>5</w:t>
      </w:r>
      <w:r w:rsidR="00CA1CC0">
        <w:rPr>
          <w:rFonts w:ascii="Arial" w:hAnsi="Arial" w:cs="Arial"/>
          <w:sz w:val="24"/>
          <w:szCs w:val="24"/>
        </w:rPr>
        <w:t xml:space="preserve"> годах</w:t>
      </w:r>
      <w:r w:rsidRPr="003F4768">
        <w:rPr>
          <w:rFonts w:ascii="Arial" w:hAnsi="Arial" w:cs="Arial"/>
          <w:sz w:val="24"/>
          <w:szCs w:val="24"/>
        </w:rPr>
        <w:t xml:space="preserve"> </w:t>
      </w:r>
      <w:r w:rsidR="00CA1CC0" w:rsidRPr="00CA1CC0">
        <w:rPr>
          <w:rFonts w:ascii="Arial" w:hAnsi="Arial" w:cs="Arial"/>
          <w:sz w:val="24"/>
          <w:szCs w:val="24"/>
        </w:rPr>
        <w:t xml:space="preserve">ожидается увеличение </w:t>
      </w:r>
      <w:r w:rsidR="00CA1CC0">
        <w:rPr>
          <w:rFonts w:ascii="Arial" w:hAnsi="Arial" w:cs="Arial"/>
          <w:sz w:val="24"/>
          <w:szCs w:val="24"/>
        </w:rPr>
        <w:t>о</w:t>
      </w:r>
      <w:r w:rsidR="00CA1CC0" w:rsidRPr="00CA1CC0">
        <w:rPr>
          <w:rFonts w:ascii="Arial" w:hAnsi="Arial" w:cs="Arial"/>
          <w:sz w:val="24"/>
          <w:szCs w:val="24"/>
        </w:rPr>
        <w:t>бъем</w:t>
      </w:r>
      <w:r w:rsidR="00CA1CC0">
        <w:rPr>
          <w:rFonts w:ascii="Arial" w:hAnsi="Arial" w:cs="Arial"/>
          <w:sz w:val="24"/>
          <w:szCs w:val="24"/>
        </w:rPr>
        <w:t>а</w:t>
      </w:r>
      <w:r w:rsidR="002B2C3E">
        <w:rPr>
          <w:rFonts w:ascii="Arial" w:hAnsi="Arial" w:cs="Arial"/>
          <w:sz w:val="24"/>
          <w:szCs w:val="24"/>
        </w:rPr>
        <w:t xml:space="preserve"> инвестиций.</w:t>
      </w:r>
      <w:r w:rsidR="006B44B0">
        <w:rPr>
          <w:rFonts w:ascii="Arial" w:hAnsi="Arial" w:cs="Arial"/>
          <w:sz w:val="24"/>
          <w:szCs w:val="24"/>
        </w:rPr>
        <w:t xml:space="preserve"> </w:t>
      </w:r>
    </w:p>
    <w:p w:rsidR="006F0F18" w:rsidRPr="00126841" w:rsidRDefault="00126841" w:rsidP="00CA1CC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CA1CC0">
        <w:rPr>
          <w:rFonts w:ascii="Arial" w:hAnsi="Arial" w:cs="Arial"/>
          <w:sz w:val="24"/>
          <w:szCs w:val="24"/>
        </w:rPr>
        <w:t xml:space="preserve"> 202</w:t>
      </w:r>
      <w:r w:rsidR="0062110D">
        <w:rPr>
          <w:rFonts w:ascii="Arial" w:hAnsi="Arial" w:cs="Arial"/>
          <w:sz w:val="24"/>
          <w:szCs w:val="24"/>
        </w:rPr>
        <w:t>2</w:t>
      </w:r>
      <w:r w:rsidR="00FF7ECD" w:rsidRPr="003F4768">
        <w:rPr>
          <w:rFonts w:ascii="Arial" w:hAnsi="Arial" w:cs="Arial"/>
          <w:sz w:val="24"/>
          <w:szCs w:val="24"/>
        </w:rPr>
        <w:t xml:space="preserve"> году </w:t>
      </w:r>
      <w:r w:rsidR="00482215">
        <w:rPr>
          <w:rFonts w:ascii="Arial" w:hAnsi="Arial" w:cs="Arial"/>
          <w:sz w:val="24"/>
          <w:szCs w:val="24"/>
        </w:rPr>
        <w:t>увеличилась</w:t>
      </w:r>
      <w:r w:rsidR="005E5B6D">
        <w:rPr>
          <w:rFonts w:ascii="Arial" w:hAnsi="Arial" w:cs="Arial"/>
          <w:sz w:val="24"/>
          <w:szCs w:val="24"/>
        </w:rPr>
        <w:t xml:space="preserve"> </w:t>
      </w:r>
      <w:r w:rsidR="00FF7ECD" w:rsidRPr="003F4768">
        <w:rPr>
          <w:rFonts w:ascii="Arial" w:hAnsi="Arial" w:cs="Arial"/>
          <w:sz w:val="24"/>
          <w:szCs w:val="24"/>
        </w:rPr>
        <w:t>доля площади земельных участков, являющихся объектами на</w:t>
      </w:r>
      <w:r w:rsidR="0062110D">
        <w:rPr>
          <w:rFonts w:ascii="Arial" w:hAnsi="Arial" w:cs="Arial"/>
          <w:sz w:val="24"/>
          <w:szCs w:val="24"/>
        </w:rPr>
        <w:t>логообложения земельным налогом</w:t>
      </w:r>
      <w:r w:rsidR="00FF7ECD" w:rsidRPr="003F4768">
        <w:rPr>
          <w:rFonts w:ascii="Arial" w:hAnsi="Arial" w:cs="Arial"/>
          <w:sz w:val="24"/>
          <w:szCs w:val="24"/>
        </w:rPr>
        <w:t xml:space="preserve"> </w:t>
      </w:r>
      <w:r w:rsidR="00456ECF">
        <w:rPr>
          <w:rFonts w:ascii="Arial" w:hAnsi="Arial" w:cs="Arial"/>
          <w:sz w:val="24"/>
          <w:szCs w:val="24"/>
        </w:rPr>
        <w:t>на</w:t>
      </w:r>
      <w:r w:rsidR="005E5B6D">
        <w:rPr>
          <w:rFonts w:ascii="Arial" w:hAnsi="Arial" w:cs="Arial"/>
          <w:sz w:val="24"/>
          <w:szCs w:val="24"/>
        </w:rPr>
        <w:t xml:space="preserve"> </w:t>
      </w:r>
      <w:r w:rsidR="00456ECF">
        <w:rPr>
          <w:rFonts w:ascii="Arial" w:hAnsi="Arial" w:cs="Arial"/>
          <w:color w:val="auto"/>
          <w:sz w:val="24"/>
          <w:szCs w:val="24"/>
        </w:rPr>
        <w:t>21%</w:t>
      </w:r>
      <w:r w:rsidR="0062110D" w:rsidRPr="0062110D">
        <w:rPr>
          <w:rFonts w:ascii="Arial" w:hAnsi="Arial" w:cs="Arial"/>
          <w:color w:val="auto"/>
          <w:sz w:val="24"/>
          <w:szCs w:val="24"/>
        </w:rPr>
        <w:t xml:space="preserve"> </w:t>
      </w:r>
      <w:r w:rsidR="00D15CF4" w:rsidRPr="0062110D">
        <w:rPr>
          <w:rFonts w:ascii="Arial" w:hAnsi="Arial" w:cs="Arial"/>
          <w:color w:val="auto"/>
          <w:sz w:val="24"/>
          <w:szCs w:val="24"/>
        </w:rPr>
        <w:t>в</w:t>
      </w:r>
      <w:r w:rsidR="00FF7ECD" w:rsidRPr="0062110D">
        <w:rPr>
          <w:rFonts w:ascii="Arial" w:hAnsi="Arial" w:cs="Arial"/>
          <w:color w:val="auto"/>
          <w:sz w:val="24"/>
          <w:szCs w:val="24"/>
        </w:rPr>
        <w:t xml:space="preserve"> </w:t>
      </w:r>
      <w:r w:rsidR="00FF7ECD" w:rsidRPr="003F4768">
        <w:rPr>
          <w:rFonts w:ascii="Arial" w:hAnsi="Arial" w:cs="Arial"/>
          <w:sz w:val="24"/>
          <w:szCs w:val="24"/>
        </w:rPr>
        <w:t>общей пл</w:t>
      </w:r>
      <w:r w:rsidR="00482215">
        <w:rPr>
          <w:rFonts w:ascii="Arial" w:hAnsi="Arial" w:cs="Arial"/>
          <w:sz w:val="24"/>
          <w:szCs w:val="24"/>
        </w:rPr>
        <w:t>ощади терри</w:t>
      </w:r>
      <w:r w:rsidR="00482215">
        <w:rPr>
          <w:rFonts w:ascii="Arial" w:hAnsi="Arial" w:cs="Arial"/>
          <w:sz w:val="24"/>
          <w:szCs w:val="24"/>
        </w:rPr>
        <w:softHyphen/>
        <w:t>тории района. В 202</w:t>
      </w:r>
      <w:r w:rsidR="0062110D">
        <w:rPr>
          <w:rFonts w:ascii="Arial" w:hAnsi="Arial" w:cs="Arial"/>
          <w:sz w:val="24"/>
          <w:szCs w:val="24"/>
        </w:rPr>
        <w:t>3</w:t>
      </w:r>
      <w:r w:rsidR="00FF7ECD" w:rsidRPr="003F4768">
        <w:rPr>
          <w:rFonts w:ascii="Arial" w:hAnsi="Arial" w:cs="Arial"/>
          <w:sz w:val="24"/>
          <w:szCs w:val="24"/>
        </w:rPr>
        <w:t xml:space="preserve"> году прогнозируется</w:t>
      </w:r>
      <w:r w:rsidR="00482215">
        <w:rPr>
          <w:rFonts w:ascii="Arial" w:hAnsi="Arial" w:cs="Arial"/>
          <w:sz w:val="24"/>
          <w:szCs w:val="24"/>
        </w:rPr>
        <w:t xml:space="preserve"> увеличение </w:t>
      </w:r>
      <w:r w:rsidR="00456ECF">
        <w:rPr>
          <w:rFonts w:ascii="Arial" w:hAnsi="Arial" w:cs="Arial"/>
          <w:sz w:val="24"/>
          <w:szCs w:val="24"/>
        </w:rPr>
        <w:t>в</w:t>
      </w:r>
      <w:r w:rsidR="00482215">
        <w:rPr>
          <w:rFonts w:ascii="Arial" w:hAnsi="Arial" w:cs="Arial"/>
          <w:sz w:val="24"/>
          <w:szCs w:val="24"/>
        </w:rPr>
        <w:t xml:space="preserve"> </w:t>
      </w:r>
      <w:r w:rsidR="0062110D">
        <w:rPr>
          <w:rFonts w:ascii="Arial" w:hAnsi="Arial" w:cs="Arial"/>
          <w:sz w:val="24"/>
          <w:szCs w:val="24"/>
        </w:rPr>
        <w:t>1,2 раза</w:t>
      </w:r>
      <w:r w:rsidR="00FF7ECD" w:rsidRPr="003F4768">
        <w:rPr>
          <w:rFonts w:ascii="Arial" w:hAnsi="Arial" w:cs="Arial"/>
          <w:sz w:val="24"/>
          <w:szCs w:val="24"/>
        </w:rPr>
        <w:t xml:space="preserve"> </w:t>
      </w:r>
      <w:r w:rsidR="00482215">
        <w:rPr>
          <w:rFonts w:ascii="Arial" w:hAnsi="Arial" w:cs="Arial"/>
          <w:sz w:val="24"/>
          <w:szCs w:val="24"/>
        </w:rPr>
        <w:t>к 20</w:t>
      </w:r>
      <w:r w:rsidR="00E4201F">
        <w:rPr>
          <w:rFonts w:ascii="Arial" w:hAnsi="Arial" w:cs="Arial"/>
          <w:sz w:val="24"/>
          <w:szCs w:val="24"/>
        </w:rPr>
        <w:t>2</w:t>
      </w:r>
      <w:r w:rsidR="0062110D">
        <w:rPr>
          <w:rFonts w:ascii="Arial" w:hAnsi="Arial" w:cs="Arial"/>
          <w:sz w:val="24"/>
          <w:szCs w:val="24"/>
        </w:rPr>
        <w:t>2</w:t>
      </w:r>
      <w:r w:rsidR="00E4201F">
        <w:rPr>
          <w:rFonts w:ascii="Arial" w:hAnsi="Arial" w:cs="Arial"/>
          <w:sz w:val="24"/>
          <w:szCs w:val="24"/>
        </w:rPr>
        <w:t xml:space="preserve"> году. </w:t>
      </w:r>
      <w:r w:rsidR="00456ECF">
        <w:rPr>
          <w:rFonts w:ascii="Arial" w:hAnsi="Arial" w:cs="Arial"/>
          <w:sz w:val="24"/>
          <w:szCs w:val="24"/>
        </w:rPr>
        <w:t>С</w:t>
      </w:r>
      <w:r w:rsidR="00E4201F">
        <w:rPr>
          <w:rFonts w:ascii="Arial" w:hAnsi="Arial" w:cs="Arial"/>
          <w:sz w:val="24"/>
          <w:szCs w:val="24"/>
        </w:rPr>
        <w:t xml:space="preserve"> 202</w:t>
      </w:r>
      <w:r w:rsidR="0062110D">
        <w:rPr>
          <w:rFonts w:ascii="Arial" w:hAnsi="Arial" w:cs="Arial"/>
          <w:sz w:val="24"/>
          <w:szCs w:val="24"/>
        </w:rPr>
        <w:t>4</w:t>
      </w:r>
      <w:r w:rsidR="00482215">
        <w:rPr>
          <w:rFonts w:ascii="Arial" w:hAnsi="Arial" w:cs="Arial"/>
          <w:sz w:val="24"/>
          <w:szCs w:val="24"/>
        </w:rPr>
        <w:t xml:space="preserve"> год</w:t>
      </w:r>
      <w:r w:rsidR="00456ECF">
        <w:rPr>
          <w:rFonts w:ascii="Arial" w:hAnsi="Arial" w:cs="Arial"/>
          <w:sz w:val="24"/>
          <w:szCs w:val="24"/>
        </w:rPr>
        <w:t>а по 2025 год</w:t>
      </w:r>
      <w:r w:rsidR="00456ECF" w:rsidRPr="00456ECF">
        <w:t xml:space="preserve"> </w:t>
      </w:r>
      <w:r w:rsidR="00456ECF" w:rsidRPr="00456ECF">
        <w:rPr>
          <w:rFonts w:ascii="Arial" w:hAnsi="Arial" w:cs="Arial"/>
          <w:sz w:val="24"/>
          <w:szCs w:val="24"/>
        </w:rPr>
        <w:t>прогнозируется на уровне</w:t>
      </w:r>
      <w:r w:rsidR="00456ECF">
        <w:rPr>
          <w:rFonts w:ascii="Arial" w:hAnsi="Arial" w:cs="Arial"/>
          <w:sz w:val="24"/>
          <w:szCs w:val="24"/>
        </w:rPr>
        <w:t xml:space="preserve"> 2023 года</w:t>
      </w:r>
      <w:r w:rsidR="00482215" w:rsidRPr="00126841">
        <w:rPr>
          <w:rFonts w:ascii="Arial" w:hAnsi="Arial" w:cs="Arial"/>
          <w:sz w:val="24"/>
          <w:szCs w:val="24"/>
        </w:rPr>
        <w:t>.</w:t>
      </w:r>
    </w:p>
    <w:p w:rsidR="00126841" w:rsidRPr="00FF67D9" w:rsidRDefault="00126841" w:rsidP="00CA1CC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F67D9">
        <w:rPr>
          <w:rFonts w:ascii="Arial" w:hAnsi="Arial" w:cs="Arial"/>
          <w:color w:val="auto"/>
          <w:sz w:val="24"/>
          <w:szCs w:val="24"/>
        </w:rPr>
        <w:t>В 20</w:t>
      </w:r>
      <w:r w:rsidR="003C7DA0" w:rsidRPr="00FF67D9">
        <w:rPr>
          <w:rFonts w:ascii="Arial" w:hAnsi="Arial" w:cs="Arial"/>
          <w:color w:val="auto"/>
          <w:sz w:val="24"/>
          <w:szCs w:val="24"/>
        </w:rPr>
        <w:t>2</w:t>
      </w:r>
      <w:r w:rsidR="00456ECF" w:rsidRPr="00FF67D9">
        <w:rPr>
          <w:rFonts w:ascii="Arial" w:hAnsi="Arial" w:cs="Arial"/>
          <w:color w:val="auto"/>
          <w:sz w:val="24"/>
          <w:szCs w:val="24"/>
        </w:rPr>
        <w:t>2</w:t>
      </w:r>
      <w:r w:rsidRPr="00FF67D9">
        <w:rPr>
          <w:rFonts w:ascii="Arial" w:hAnsi="Arial" w:cs="Arial"/>
          <w:color w:val="auto"/>
          <w:sz w:val="24"/>
          <w:szCs w:val="24"/>
        </w:rPr>
        <w:t xml:space="preserve"> году доля прибыльных сельскохозяйственных организаций в Звериноголовском </w:t>
      </w:r>
      <w:r w:rsidR="00002DF4" w:rsidRPr="00FF67D9">
        <w:rPr>
          <w:rFonts w:ascii="Arial" w:hAnsi="Arial" w:cs="Arial"/>
          <w:color w:val="auto"/>
          <w:sz w:val="24"/>
          <w:szCs w:val="24"/>
        </w:rPr>
        <w:t>муниципальном округе</w:t>
      </w:r>
      <w:r w:rsidRPr="00FF67D9">
        <w:rPr>
          <w:rFonts w:ascii="Arial" w:hAnsi="Arial" w:cs="Arial"/>
          <w:color w:val="auto"/>
          <w:sz w:val="24"/>
          <w:szCs w:val="24"/>
        </w:rPr>
        <w:t xml:space="preserve"> равна 0. </w:t>
      </w:r>
      <w:r w:rsidR="00FF67D9" w:rsidRPr="00FF67D9">
        <w:rPr>
          <w:rFonts w:ascii="Arial" w:hAnsi="Arial" w:cs="Arial"/>
          <w:color w:val="auto"/>
          <w:sz w:val="24"/>
          <w:szCs w:val="24"/>
        </w:rPr>
        <w:t>С</w:t>
      </w:r>
      <w:r w:rsidR="003C7DA0" w:rsidRPr="00FF67D9">
        <w:rPr>
          <w:rFonts w:ascii="Arial" w:hAnsi="Arial" w:cs="Arial"/>
          <w:color w:val="auto"/>
          <w:sz w:val="24"/>
          <w:szCs w:val="24"/>
        </w:rPr>
        <w:t xml:space="preserve"> 202</w:t>
      </w:r>
      <w:r w:rsidR="00002DF4" w:rsidRPr="00FF67D9">
        <w:rPr>
          <w:rFonts w:ascii="Arial" w:hAnsi="Arial" w:cs="Arial"/>
          <w:color w:val="auto"/>
          <w:sz w:val="24"/>
          <w:szCs w:val="24"/>
        </w:rPr>
        <w:t>3</w:t>
      </w:r>
      <w:r w:rsidR="00FF67D9" w:rsidRPr="00FF67D9">
        <w:rPr>
          <w:rFonts w:ascii="Arial" w:hAnsi="Arial" w:cs="Arial"/>
          <w:color w:val="auto"/>
          <w:sz w:val="24"/>
          <w:szCs w:val="24"/>
        </w:rPr>
        <w:t xml:space="preserve"> по 2025 года</w:t>
      </w:r>
      <w:r w:rsidR="00002DF4" w:rsidRPr="00FF67D9">
        <w:rPr>
          <w:rFonts w:ascii="Arial" w:hAnsi="Arial" w:cs="Arial"/>
          <w:color w:val="auto"/>
          <w:sz w:val="24"/>
          <w:szCs w:val="24"/>
        </w:rPr>
        <w:t xml:space="preserve"> прогнозируется </w:t>
      </w:r>
      <w:r w:rsidR="00FF67D9" w:rsidRPr="00FF67D9">
        <w:rPr>
          <w:rFonts w:ascii="Arial" w:hAnsi="Arial" w:cs="Arial"/>
          <w:color w:val="auto"/>
          <w:sz w:val="24"/>
          <w:szCs w:val="24"/>
        </w:rPr>
        <w:t>по одному прибыльному предприятию.</w:t>
      </w:r>
      <w:r w:rsidR="00002DF4" w:rsidRPr="00FF67D9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6F0F18" w:rsidRPr="001A38CF" w:rsidRDefault="00376C16" w:rsidP="003C7DA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376C16">
        <w:rPr>
          <w:rFonts w:ascii="Arial" w:hAnsi="Arial" w:cs="Arial"/>
          <w:color w:val="auto"/>
          <w:sz w:val="24"/>
          <w:szCs w:val="24"/>
        </w:rPr>
        <w:t xml:space="preserve"> </w:t>
      </w:r>
      <w:r w:rsidR="003A7285" w:rsidRPr="00FF67D9">
        <w:rPr>
          <w:rFonts w:ascii="Arial" w:hAnsi="Arial" w:cs="Arial"/>
          <w:color w:val="auto"/>
          <w:sz w:val="24"/>
          <w:szCs w:val="24"/>
        </w:rPr>
        <w:t>В 20</w:t>
      </w:r>
      <w:r w:rsidR="00002DF4" w:rsidRPr="00FF67D9">
        <w:rPr>
          <w:rFonts w:ascii="Arial" w:hAnsi="Arial" w:cs="Arial"/>
          <w:color w:val="auto"/>
          <w:sz w:val="24"/>
          <w:szCs w:val="24"/>
        </w:rPr>
        <w:t>22</w:t>
      </w:r>
      <w:r w:rsidR="00FF7ECD" w:rsidRPr="00FF67D9">
        <w:rPr>
          <w:rFonts w:ascii="Arial" w:hAnsi="Arial" w:cs="Arial"/>
          <w:color w:val="auto"/>
          <w:sz w:val="24"/>
          <w:szCs w:val="24"/>
        </w:rPr>
        <w:t xml:space="preserve"> году доля протяженности автомобильных дорог общего пользования местного значения, не отвечающих нормат</w:t>
      </w:r>
      <w:r w:rsidR="00AE48E6" w:rsidRPr="00FF67D9">
        <w:rPr>
          <w:rFonts w:ascii="Arial" w:hAnsi="Arial" w:cs="Arial"/>
          <w:color w:val="auto"/>
          <w:sz w:val="24"/>
          <w:szCs w:val="24"/>
        </w:rPr>
        <w:t>ивным требованиям</w:t>
      </w:r>
      <w:r w:rsidR="00875B56" w:rsidRPr="00FF67D9">
        <w:rPr>
          <w:rFonts w:ascii="Arial" w:hAnsi="Arial" w:cs="Arial"/>
          <w:color w:val="auto"/>
          <w:sz w:val="24"/>
          <w:szCs w:val="24"/>
        </w:rPr>
        <w:t>,</w:t>
      </w:r>
      <w:r w:rsidR="00AE48E6" w:rsidRPr="00FF67D9">
        <w:rPr>
          <w:rFonts w:ascii="Arial" w:hAnsi="Arial" w:cs="Arial"/>
          <w:color w:val="auto"/>
          <w:sz w:val="24"/>
          <w:szCs w:val="24"/>
        </w:rPr>
        <w:t xml:space="preserve"> </w:t>
      </w:r>
      <w:r w:rsidR="003A7285" w:rsidRPr="00FF67D9">
        <w:rPr>
          <w:rFonts w:ascii="Arial" w:hAnsi="Arial" w:cs="Arial"/>
          <w:color w:val="auto"/>
          <w:sz w:val="24"/>
          <w:szCs w:val="24"/>
        </w:rPr>
        <w:t>у</w:t>
      </w:r>
      <w:r w:rsidR="003C7DA0" w:rsidRPr="00FF67D9">
        <w:rPr>
          <w:rFonts w:ascii="Arial" w:hAnsi="Arial" w:cs="Arial"/>
          <w:color w:val="auto"/>
          <w:sz w:val="24"/>
          <w:szCs w:val="24"/>
        </w:rPr>
        <w:t xml:space="preserve">меньшилась на </w:t>
      </w:r>
      <w:r w:rsidR="00FF67D9">
        <w:rPr>
          <w:rFonts w:ascii="Arial" w:hAnsi="Arial" w:cs="Arial"/>
          <w:color w:val="auto"/>
          <w:sz w:val="24"/>
          <w:szCs w:val="24"/>
        </w:rPr>
        <w:t>44</w:t>
      </w:r>
      <w:r w:rsidR="003C7DA0" w:rsidRPr="00FF67D9">
        <w:rPr>
          <w:rFonts w:ascii="Arial" w:hAnsi="Arial" w:cs="Arial"/>
          <w:color w:val="auto"/>
          <w:sz w:val="24"/>
          <w:szCs w:val="24"/>
        </w:rPr>
        <w:t>% к уровню 202</w:t>
      </w:r>
      <w:r w:rsidR="00002DF4" w:rsidRPr="00FF67D9">
        <w:rPr>
          <w:rFonts w:ascii="Arial" w:hAnsi="Arial" w:cs="Arial"/>
          <w:color w:val="auto"/>
          <w:sz w:val="24"/>
          <w:szCs w:val="24"/>
        </w:rPr>
        <w:t>1</w:t>
      </w:r>
      <w:r w:rsidR="00936154" w:rsidRPr="00FF67D9">
        <w:rPr>
          <w:rFonts w:ascii="Arial" w:hAnsi="Arial" w:cs="Arial"/>
          <w:color w:val="auto"/>
          <w:sz w:val="24"/>
          <w:szCs w:val="24"/>
        </w:rPr>
        <w:t xml:space="preserve"> года. В 202</w:t>
      </w:r>
      <w:r w:rsidR="00002DF4" w:rsidRPr="00FF67D9">
        <w:rPr>
          <w:rFonts w:ascii="Arial" w:hAnsi="Arial" w:cs="Arial"/>
          <w:color w:val="auto"/>
          <w:sz w:val="24"/>
          <w:szCs w:val="24"/>
        </w:rPr>
        <w:t>3</w:t>
      </w:r>
      <w:r w:rsidR="00FF7ECD" w:rsidRPr="00FF67D9">
        <w:rPr>
          <w:rFonts w:ascii="Arial" w:hAnsi="Arial" w:cs="Arial"/>
          <w:color w:val="auto"/>
          <w:sz w:val="24"/>
          <w:szCs w:val="24"/>
        </w:rPr>
        <w:t xml:space="preserve"> году</w:t>
      </w:r>
      <w:r w:rsidR="003A7285" w:rsidRPr="00FF67D9">
        <w:rPr>
          <w:rFonts w:ascii="Arial" w:hAnsi="Arial" w:cs="Arial"/>
          <w:color w:val="auto"/>
          <w:sz w:val="24"/>
          <w:szCs w:val="24"/>
        </w:rPr>
        <w:t xml:space="preserve"> прогнозируется у</w:t>
      </w:r>
      <w:r w:rsidR="00936154" w:rsidRPr="00FF67D9">
        <w:rPr>
          <w:rFonts w:ascii="Arial" w:hAnsi="Arial" w:cs="Arial"/>
          <w:color w:val="auto"/>
          <w:sz w:val="24"/>
          <w:szCs w:val="24"/>
        </w:rPr>
        <w:t>меньшени</w:t>
      </w:r>
      <w:r w:rsidR="003A7285" w:rsidRPr="00FF67D9">
        <w:rPr>
          <w:rFonts w:ascii="Arial" w:hAnsi="Arial" w:cs="Arial"/>
          <w:color w:val="auto"/>
          <w:sz w:val="24"/>
          <w:szCs w:val="24"/>
        </w:rPr>
        <w:t xml:space="preserve">е данного показателя на </w:t>
      </w:r>
      <w:r w:rsidR="00FF67D9" w:rsidRPr="00FF67D9">
        <w:rPr>
          <w:rFonts w:ascii="Arial" w:hAnsi="Arial" w:cs="Arial"/>
          <w:color w:val="auto"/>
          <w:sz w:val="24"/>
          <w:szCs w:val="24"/>
        </w:rPr>
        <w:t>3</w:t>
      </w:r>
      <w:r w:rsidR="00936154" w:rsidRPr="00FF67D9">
        <w:rPr>
          <w:rFonts w:ascii="Arial" w:hAnsi="Arial" w:cs="Arial"/>
          <w:color w:val="auto"/>
          <w:sz w:val="24"/>
          <w:szCs w:val="24"/>
        </w:rPr>
        <w:t>% к уровню 202</w:t>
      </w:r>
      <w:r w:rsidR="00FF67D9" w:rsidRPr="00FF67D9">
        <w:rPr>
          <w:rFonts w:ascii="Arial" w:hAnsi="Arial" w:cs="Arial"/>
          <w:color w:val="auto"/>
          <w:sz w:val="24"/>
          <w:szCs w:val="24"/>
        </w:rPr>
        <w:t>2 года. С</w:t>
      </w:r>
      <w:r w:rsidR="003A7285" w:rsidRPr="00FF67D9">
        <w:rPr>
          <w:rFonts w:ascii="Arial" w:hAnsi="Arial" w:cs="Arial"/>
          <w:color w:val="auto"/>
          <w:sz w:val="24"/>
          <w:szCs w:val="24"/>
        </w:rPr>
        <w:t xml:space="preserve"> 202</w:t>
      </w:r>
      <w:r w:rsidR="00FF67D9" w:rsidRPr="00FF67D9">
        <w:rPr>
          <w:rFonts w:ascii="Arial" w:hAnsi="Arial" w:cs="Arial"/>
          <w:color w:val="auto"/>
          <w:sz w:val="24"/>
          <w:szCs w:val="24"/>
        </w:rPr>
        <w:t>4 года по 2025 год</w:t>
      </w:r>
      <w:r w:rsidR="003A7285" w:rsidRPr="00FF67D9">
        <w:rPr>
          <w:rFonts w:ascii="Arial" w:hAnsi="Arial" w:cs="Arial"/>
          <w:color w:val="auto"/>
          <w:sz w:val="24"/>
          <w:szCs w:val="24"/>
        </w:rPr>
        <w:t xml:space="preserve"> данный показатель </w:t>
      </w:r>
      <w:r w:rsidR="00FF67D9" w:rsidRPr="00FF67D9">
        <w:rPr>
          <w:rFonts w:ascii="Arial" w:hAnsi="Arial" w:cs="Arial"/>
          <w:color w:val="auto"/>
          <w:sz w:val="24"/>
          <w:szCs w:val="24"/>
        </w:rPr>
        <w:t>прогнозируется на уровне 2023 года, уменьшение на 3</w:t>
      </w:r>
      <w:r w:rsidR="003A7285" w:rsidRPr="00FF67D9">
        <w:rPr>
          <w:rFonts w:ascii="Arial" w:hAnsi="Arial" w:cs="Arial"/>
          <w:color w:val="auto"/>
          <w:sz w:val="24"/>
          <w:szCs w:val="24"/>
        </w:rPr>
        <w:t>% к</w:t>
      </w:r>
      <w:r w:rsidR="00FF67D9" w:rsidRPr="00FF67D9">
        <w:rPr>
          <w:rFonts w:ascii="Arial" w:hAnsi="Arial" w:cs="Arial"/>
          <w:color w:val="auto"/>
          <w:sz w:val="24"/>
          <w:szCs w:val="24"/>
        </w:rPr>
        <w:t>аждый год</w:t>
      </w:r>
      <w:r w:rsidR="003A7285" w:rsidRPr="00FF67D9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6F0F18" w:rsidRPr="004A0301" w:rsidRDefault="00FF7ECD" w:rsidP="00CA1CC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6B59A9">
        <w:rPr>
          <w:rFonts w:ascii="Arial" w:hAnsi="Arial" w:cs="Arial"/>
          <w:color w:val="auto"/>
          <w:sz w:val="24"/>
          <w:szCs w:val="24"/>
        </w:rPr>
        <w:t>В 20</w:t>
      </w:r>
      <w:r w:rsidR="00AE780C">
        <w:rPr>
          <w:rFonts w:ascii="Arial" w:hAnsi="Arial" w:cs="Arial"/>
          <w:color w:val="auto"/>
          <w:sz w:val="24"/>
          <w:szCs w:val="24"/>
        </w:rPr>
        <w:t>2</w:t>
      </w:r>
      <w:r w:rsidR="00002DF4">
        <w:rPr>
          <w:rFonts w:ascii="Arial" w:hAnsi="Arial" w:cs="Arial"/>
          <w:color w:val="auto"/>
          <w:sz w:val="24"/>
          <w:szCs w:val="24"/>
        </w:rPr>
        <w:t>2</w:t>
      </w:r>
      <w:r w:rsidR="002032D4" w:rsidRPr="006B59A9">
        <w:rPr>
          <w:rFonts w:ascii="Arial" w:hAnsi="Arial" w:cs="Arial"/>
          <w:color w:val="auto"/>
          <w:sz w:val="24"/>
          <w:szCs w:val="24"/>
        </w:rPr>
        <w:t xml:space="preserve"> году произошло </w:t>
      </w:r>
      <w:r w:rsidR="00002DF4">
        <w:rPr>
          <w:rFonts w:ascii="Arial" w:hAnsi="Arial" w:cs="Arial"/>
          <w:color w:val="auto"/>
          <w:sz w:val="24"/>
          <w:szCs w:val="24"/>
        </w:rPr>
        <w:t>уменьшение</w:t>
      </w:r>
      <w:r w:rsidRPr="006B59A9">
        <w:rPr>
          <w:rFonts w:ascii="Arial" w:hAnsi="Arial" w:cs="Arial"/>
          <w:color w:val="auto"/>
          <w:sz w:val="24"/>
          <w:szCs w:val="24"/>
        </w:rPr>
        <w:t xml:space="preserve"> доли населения, проживающего в населенных пунктах</w:t>
      </w:r>
      <w:r w:rsidR="00157E84">
        <w:rPr>
          <w:rFonts w:ascii="Arial" w:hAnsi="Arial" w:cs="Arial"/>
          <w:color w:val="auto"/>
          <w:sz w:val="24"/>
          <w:szCs w:val="24"/>
        </w:rPr>
        <w:t>,</w:t>
      </w:r>
      <w:r w:rsidRPr="006B59A9">
        <w:rPr>
          <w:rFonts w:ascii="Arial" w:hAnsi="Arial" w:cs="Arial"/>
          <w:color w:val="auto"/>
          <w:sz w:val="24"/>
          <w:szCs w:val="24"/>
        </w:rPr>
        <w:t xml:space="preserve"> не имеющих регулярного автобусного сооб</w:t>
      </w:r>
      <w:r w:rsidR="002032D4" w:rsidRPr="006B59A9">
        <w:rPr>
          <w:rFonts w:ascii="Arial" w:hAnsi="Arial" w:cs="Arial"/>
          <w:color w:val="auto"/>
          <w:sz w:val="24"/>
          <w:szCs w:val="24"/>
        </w:rPr>
        <w:t xml:space="preserve">щения с районным </w:t>
      </w:r>
      <w:r w:rsidR="002032D4" w:rsidRPr="006B59A9">
        <w:rPr>
          <w:rFonts w:ascii="Arial" w:hAnsi="Arial" w:cs="Arial"/>
          <w:color w:val="auto"/>
          <w:sz w:val="24"/>
          <w:szCs w:val="24"/>
        </w:rPr>
        <w:lastRenderedPageBreak/>
        <w:t>центром</w:t>
      </w:r>
      <w:r w:rsidR="003A7285">
        <w:rPr>
          <w:rFonts w:ascii="Arial" w:hAnsi="Arial" w:cs="Arial"/>
          <w:color w:val="auto"/>
          <w:sz w:val="24"/>
          <w:szCs w:val="24"/>
        </w:rPr>
        <w:t>, к уровню 20</w:t>
      </w:r>
      <w:r w:rsidR="00EA38D9">
        <w:rPr>
          <w:rFonts w:ascii="Arial" w:hAnsi="Arial" w:cs="Arial"/>
          <w:color w:val="auto"/>
          <w:sz w:val="24"/>
          <w:szCs w:val="24"/>
        </w:rPr>
        <w:t>2</w:t>
      </w:r>
      <w:r w:rsidR="002D1975">
        <w:rPr>
          <w:rFonts w:ascii="Arial" w:hAnsi="Arial" w:cs="Arial"/>
          <w:color w:val="auto"/>
          <w:sz w:val="24"/>
          <w:szCs w:val="24"/>
        </w:rPr>
        <w:t>1</w:t>
      </w:r>
      <w:r w:rsidR="003A7285">
        <w:rPr>
          <w:rFonts w:ascii="Arial" w:hAnsi="Arial" w:cs="Arial"/>
          <w:color w:val="auto"/>
          <w:sz w:val="24"/>
          <w:szCs w:val="24"/>
        </w:rPr>
        <w:t xml:space="preserve"> года оно составило </w:t>
      </w:r>
      <w:r w:rsidR="00656265">
        <w:rPr>
          <w:rFonts w:ascii="Arial" w:hAnsi="Arial" w:cs="Arial"/>
          <w:color w:val="auto"/>
          <w:sz w:val="24"/>
          <w:szCs w:val="24"/>
        </w:rPr>
        <w:t>4</w:t>
      </w:r>
      <w:r w:rsidR="003A7285">
        <w:rPr>
          <w:rFonts w:ascii="Arial" w:hAnsi="Arial" w:cs="Arial"/>
          <w:color w:val="auto"/>
          <w:sz w:val="24"/>
          <w:szCs w:val="24"/>
        </w:rPr>
        <w:t>%.</w:t>
      </w:r>
      <w:r w:rsidR="002032D4" w:rsidRPr="001A38CF">
        <w:rPr>
          <w:rFonts w:ascii="Arial" w:hAnsi="Arial" w:cs="Arial"/>
          <w:color w:val="FF0000"/>
          <w:sz w:val="24"/>
          <w:szCs w:val="24"/>
        </w:rPr>
        <w:t xml:space="preserve"> </w:t>
      </w:r>
      <w:r w:rsidR="00EA38D9">
        <w:rPr>
          <w:rFonts w:ascii="Arial" w:hAnsi="Arial" w:cs="Arial"/>
          <w:color w:val="auto"/>
          <w:sz w:val="24"/>
          <w:szCs w:val="24"/>
        </w:rPr>
        <w:t>По п</w:t>
      </w:r>
      <w:r w:rsidR="002032D4" w:rsidRPr="004A0301">
        <w:rPr>
          <w:rFonts w:ascii="Arial" w:hAnsi="Arial" w:cs="Arial"/>
          <w:color w:val="auto"/>
          <w:sz w:val="24"/>
          <w:szCs w:val="24"/>
        </w:rPr>
        <w:t>рогноз</w:t>
      </w:r>
      <w:r w:rsidR="00EA38D9">
        <w:rPr>
          <w:rFonts w:ascii="Arial" w:hAnsi="Arial" w:cs="Arial"/>
          <w:color w:val="auto"/>
          <w:sz w:val="24"/>
          <w:szCs w:val="24"/>
        </w:rPr>
        <w:t>ам</w:t>
      </w:r>
      <w:r w:rsidR="002032D4" w:rsidRPr="004A0301">
        <w:rPr>
          <w:rFonts w:ascii="Arial" w:hAnsi="Arial" w:cs="Arial"/>
          <w:color w:val="auto"/>
          <w:sz w:val="24"/>
          <w:szCs w:val="24"/>
        </w:rPr>
        <w:t xml:space="preserve"> с</w:t>
      </w:r>
      <w:r w:rsidR="006B59A9">
        <w:rPr>
          <w:rFonts w:ascii="Arial" w:hAnsi="Arial" w:cs="Arial"/>
          <w:color w:val="auto"/>
          <w:sz w:val="24"/>
          <w:szCs w:val="24"/>
        </w:rPr>
        <w:t xml:space="preserve"> </w:t>
      </w:r>
      <w:r w:rsidR="002032D4" w:rsidRPr="004A0301">
        <w:rPr>
          <w:rFonts w:ascii="Arial" w:hAnsi="Arial" w:cs="Arial"/>
          <w:color w:val="auto"/>
          <w:sz w:val="24"/>
          <w:szCs w:val="24"/>
        </w:rPr>
        <w:t>20</w:t>
      </w:r>
      <w:r w:rsidR="00EA38D9">
        <w:rPr>
          <w:rFonts w:ascii="Arial" w:hAnsi="Arial" w:cs="Arial"/>
          <w:color w:val="auto"/>
          <w:sz w:val="24"/>
          <w:szCs w:val="24"/>
        </w:rPr>
        <w:t>2</w:t>
      </w:r>
      <w:r w:rsidR="00656265">
        <w:rPr>
          <w:rFonts w:ascii="Arial" w:hAnsi="Arial" w:cs="Arial"/>
          <w:color w:val="auto"/>
          <w:sz w:val="24"/>
          <w:szCs w:val="24"/>
        </w:rPr>
        <w:t>3</w:t>
      </w:r>
      <w:r w:rsidR="00EA38D9">
        <w:rPr>
          <w:rFonts w:ascii="Arial" w:hAnsi="Arial" w:cs="Arial"/>
          <w:color w:val="auto"/>
          <w:sz w:val="24"/>
          <w:szCs w:val="24"/>
        </w:rPr>
        <w:t xml:space="preserve"> - 202</w:t>
      </w:r>
      <w:r w:rsidR="00656265">
        <w:rPr>
          <w:rFonts w:ascii="Arial" w:hAnsi="Arial" w:cs="Arial"/>
          <w:color w:val="auto"/>
          <w:sz w:val="24"/>
          <w:szCs w:val="24"/>
        </w:rPr>
        <w:t>5</w:t>
      </w:r>
      <w:r w:rsidRPr="004A0301">
        <w:rPr>
          <w:rFonts w:ascii="Arial" w:hAnsi="Arial" w:cs="Arial"/>
          <w:color w:val="auto"/>
          <w:sz w:val="24"/>
          <w:szCs w:val="24"/>
        </w:rPr>
        <w:t xml:space="preserve"> го</w:t>
      </w:r>
      <w:r w:rsidR="00157E84">
        <w:rPr>
          <w:rFonts w:ascii="Arial" w:hAnsi="Arial" w:cs="Arial"/>
          <w:color w:val="auto"/>
          <w:sz w:val="24"/>
          <w:szCs w:val="24"/>
        </w:rPr>
        <w:t>д</w:t>
      </w:r>
      <w:r w:rsidR="003A7285">
        <w:rPr>
          <w:rFonts w:ascii="Arial" w:hAnsi="Arial" w:cs="Arial"/>
          <w:color w:val="auto"/>
          <w:sz w:val="24"/>
          <w:szCs w:val="24"/>
        </w:rPr>
        <w:t xml:space="preserve"> </w:t>
      </w:r>
      <w:r w:rsidR="00EA38D9">
        <w:rPr>
          <w:rFonts w:ascii="Arial" w:hAnsi="Arial" w:cs="Arial"/>
          <w:color w:val="auto"/>
          <w:sz w:val="24"/>
          <w:szCs w:val="24"/>
        </w:rPr>
        <w:t xml:space="preserve">показатель остается неизменным </w:t>
      </w:r>
      <w:r w:rsidR="003A7285">
        <w:rPr>
          <w:rFonts w:ascii="Arial" w:hAnsi="Arial" w:cs="Arial"/>
          <w:color w:val="auto"/>
          <w:sz w:val="24"/>
          <w:szCs w:val="24"/>
        </w:rPr>
        <w:t>на уровне 20</w:t>
      </w:r>
      <w:r w:rsidR="00EA38D9">
        <w:rPr>
          <w:rFonts w:ascii="Arial" w:hAnsi="Arial" w:cs="Arial"/>
          <w:color w:val="auto"/>
          <w:sz w:val="24"/>
          <w:szCs w:val="24"/>
        </w:rPr>
        <w:t>2</w:t>
      </w:r>
      <w:r w:rsidR="00656265">
        <w:rPr>
          <w:rFonts w:ascii="Arial" w:hAnsi="Arial" w:cs="Arial"/>
          <w:color w:val="auto"/>
          <w:sz w:val="24"/>
          <w:szCs w:val="24"/>
        </w:rPr>
        <w:t>2</w:t>
      </w:r>
      <w:r w:rsidRPr="004A0301"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3A7285">
        <w:rPr>
          <w:rFonts w:ascii="Arial" w:hAnsi="Arial" w:cs="Arial"/>
          <w:color w:val="auto"/>
          <w:sz w:val="24"/>
          <w:szCs w:val="24"/>
        </w:rPr>
        <w:t>.</w:t>
      </w:r>
    </w:p>
    <w:p w:rsidR="006F0F18" w:rsidRPr="00806A28" w:rsidRDefault="00EA38D9" w:rsidP="00CA1CC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202</w:t>
      </w:r>
      <w:r w:rsidR="002D1975">
        <w:rPr>
          <w:rFonts w:ascii="Arial" w:hAnsi="Arial" w:cs="Arial"/>
          <w:color w:val="auto"/>
          <w:sz w:val="24"/>
          <w:szCs w:val="24"/>
        </w:rPr>
        <w:t>2</w:t>
      </w:r>
      <w:r w:rsidR="00FF7ECD" w:rsidRPr="00806A28">
        <w:rPr>
          <w:rFonts w:ascii="Arial" w:hAnsi="Arial" w:cs="Arial"/>
          <w:color w:val="auto"/>
          <w:sz w:val="24"/>
          <w:szCs w:val="24"/>
        </w:rPr>
        <w:t xml:space="preserve"> году среднемесячная номинальная начисленная заработная плата работников предприятий и муниципальных учреждений возросла </w:t>
      </w:r>
      <w:r w:rsidR="00FB2F8C">
        <w:rPr>
          <w:rFonts w:ascii="Arial" w:hAnsi="Arial" w:cs="Arial"/>
          <w:color w:val="auto"/>
          <w:sz w:val="24"/>
          <w:szCs w:val="24"/>
        </w:rPr>
        <w:t xml:space="preserve">на </w:t>
      </w:r>
      <w:r w:rsidR="00656265">
        <w:rPr>
          <w:rFonts w:ascii="Arial" w:hAnsi="Arial" w:cs="Arial"/>
          <w:color w:val="auto"/>
          <w:sz w:val="24"/>
          <w:szCs w:val="24"/>
        </w:rPr>
        <w:t>13</w:t>
      </w:r>
      <w:r w:rsidR="00806A28" w:rsidRPr="00806A28">
        <w:rPr>
          <w:rFonts w:ascii="Arial" w:hAnsi="Arial" w:cs="Arial"/>
          <w:color w:val="auto"/>
          <w:sz w:val="24"/>
          <w:szCs w:val="24"/>
        </w:rPr>
        <w:t xml:space="preserve">% </w:t>
      </w:r>
      <w:r w:rsidR="003A7285">
        <w:rPr>
          <w:rFonts w:ascii="Arial" w:hAnsi="Arial" w:cs="Arial"/>
          <w:color w:val="auto"/>
          <w:sz w:val="24"/>
          <w:szCs w:val="24"/>
        </w:rPr>
        <w:t>к 20</w:t>
      </w:r>
      <w:r w:rsidR="00656265">
        <w:rPr>
          <w:rFonts w:ascii="Arial" w:hAnsi="Arial" w:cs="Arial"/>
          <w:color w:val="auto"/>
          <w:sz w:val="24"/>
          <w:szCs w:val="24"/>
        </w:rPr>
        <w:t>21 году. По прогнозам в 2023</w:t>
      </w:r>
      <w:r w:rsidR="00FB2F8C">
        <w:rPr>
          <w:rFonts w:ascii="Arial" w:hAnsi="Arial" w:cs="Arial"/>
          <w:color w:val="auto"/>
          <w:sz w:val="24"/>
          <w:szCs w:val="24"/>
        </w:rPr>
        <w:t xml:space="preserve"> году увеличиться на </w:t>
      </w:r>
      <w:r w:rsidR="00656265">
        <w:rPr>
          <w:rFonts w:ascii="Arial" w:hAnsi="Arial" w:cs="Arial"/>
          <w:color w:val="auto"/>
          <w:sz w:val="24"/>
          <w:szCs w:val="24"/>
        </w:rPr>
        <w:t>8</w:t>
      </w:r>
      <w:r w:rsidR="007C64AA">
        <w:rPr>
          <w:rFonts w:ascii="Arial" w:hAnsi="Arial" w:cs="Arial"/>
          <w:color w:val="auto"/>
          <w:sz w:val="24"/>
          <w:szCs w:val="24"/>
        </w:rPr>
        <w:t>%</w:t>
      </w:r>
      <w:r w:rsidR="00157E84">
        <w:rPr>
          <w:rFonts w:ascii="Arial" w:hAnsi="Arial" w:cs="Arial"/>
          <w:color w:val="auto"/>
          <w:sz w:val="24"/>
          <w:szCs w:val="24"/>
        </w:rPr>
        <w:t xml:space="preserve"> к 20</w:t>
      </w:r>
      <w:r w:rsidR="00656265">
        <w:rPr>
          <w:rFonts w:ascii="Arial" w:hAnsi="Arial" w:cs="Arial"/>
          <w:color w:val="auto"/>
          <w:sz w:val="24"/>
          <w:szCs w:val="24"/>
        </w:rPr>
        <w:t>22</w:t>
      </w:r>
      <w:r w:rsidR="00157E84">
        <w:rPr>
          <w:rFonts w:ascii="Arial" w:hAnsi="Arial" w:cs="Arial"/>
          <w:color w:val="auto"/>
          <w:sz w:val="24"/>
          <w:szCs w:val="24"/>
        </w:rPr>
        <w:t xml:space="preserve"> году</w:t>
      </w:r>
      <w:r w:rsidR="007C64AA">
        <w:rPr>
          <w:rFonts w:ascii="Arial" w:hAnsi="Arial" w:cs="Arial"/>
          <w:color w:val="auto"/>
          <w:sz w:val="24"/>
          <w:szCs w:val="24"/>
        </w:rPr>
        <w:t>,</w:t>
      </w:r>
      <w:r w:rsidR="00157E84">
        <w:rPr>
          <w:rFonts w:ascii="Arial" w:hAnsi="Arial" w:cs="Arial"/>
          <w:color w:val="auto"/>
          <w:sz w:val="24"/>
          <w:szCs w:val="24"/>
        </w:rPr>
        <w:t xml:space="preserve"> </w:t>
      </w:r>
      <w:r w:rsidR="007C64AA">
        <w:rPr>
          <w:rFonts w:ascii="Arial" w:hAnsi="Arial" w:cs="Arial"/>
          <w:color w:val="auto"/>
          <w:sz w:val="24"/>
          <w:szCs w:val="24"/>
        </w:rPr>
        <w:t>в 20</w:t>
      </w:r>
      <w:r w:rsidR="00656265">
        <w:rPr>
          <w:rFonts w:ascii="Arial" w:hAnsi="Arial" w:cs="Arial"/>
          <w:color w:val="auto"/>
          <w:sz w:val="24"/>
          <w:szCs w:val="24"/>
        </w:rPr>
        <w:t>24</w:t>
      </w:r>
      <w:r w:rsidR="00A07027">
        <w:rPr>
          <w:rFonts w:ascii="Arial" w:hAnsi="Arial" w:cs="Arial"/>
          <w:color w:val="auto"/>
          <w:sz w:val="24"/>
          <w:szCs w:val="24"/>
        </w:rPr>
        <w:t xml:space="preserve"> году прогнозируется рост </w:t>
      </w:r>
      <w:r w:rsidR="00656265">
        <w:rPr>
          <w:rFonts w:ascii="Arial" w:hAnsi="Arial" w:cs="Arial"/>
          <w:color w:val="auto"/>
          <w:sz w:val="24"/>
          <w:szCs w:val="24"/>
        </w:rPr>
        <w:t>на 5%, в 2025</w:t>
      </w:r>
      <w:r w:rsidR="00806A28" w:rsidRPr="00806A28">
        <w:rPr>
          <w:rFonts w:ascii="Arial" w:hAnsi="Arial" w:cs="Arial"/>
          <w:color w:val="auto"/>
          <w:sz w:val="24"/>
          <w:szCs w:val="24"/>
        </w:rPr>
        <w:t xml:space="preserve"> </w:t>
      </w:r>
      <w:r w:rsidR="00656265">
        <w:rPr>
          <w:rFonts w:ascii="Arial" w:hAnsi="Arial" w:cs="Arial"/>
          <w:color w:val="auto"/>
          <w:sz w:val="24"/>
          <w:szCs w:val="24"/>
        </w:rPr>
        <w:t>году – рост на 5</w:t>
      </w:r>
      <w:r w:rsidR="00A07027">
        <w:rPr>
          <w:rFonts w:ascii="Arial" w:hAnsi="Arial" w:cs="Arial"/>
          <w:color w:val="auto"/>
          <w:sz w:val="24"/>
          <w:szCs w:val="24"/>
        </w:rPr>
        <w:t>%.</w:t>
      </w:r>
    </w:p>
    <w:p w:rsidR="006F0F18" w:rsidRPr="003F4768" w:rsidRDefault="00FF7ECD" w:rsidP="00A07027">
      <w:pPr>
        <w:pStyle w:val="30"/>
        <w:shd w:val="clear" w:color="auto" w:fill="auto"/>
        <w:spacing w:after="0" w:line="360" w:lineRule="auto"/>
        <w:rPr>
          <w:rFonts w:ascii="Arial" w:hAnsi="Arial" w:cs="Arial"/>
        </w:rPr>
      </w:pPr>
      <w:r w:rsidRPr="003F4768">
        <w:rPr>
          <w:rFonts w:ascii="Arial" w:hAnsi="Arial" w:cs="Arial"/>
        </w:rPr>
        <w:t>Дошкольное образование, общее и дополнительное образование</w:t>
      </w:r>
    </w:p>
    <w:p w:rsidR="006F0F18" w:rsidRPr="00FC66ED" w:rsidRDefault="00FF7ECD" w:rsidP="00A07027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FC66ED">
        <w:rPr>
          <w:rFonts w:ascii="Arial" w:hAnsi="Arial" w:cs="Arial"/>
          <w:color w:val="auto"/>
          <w:sz w:val="24"/>
          <w:szCs w:val="24"/>
        </w:rPr>
        <w:t>Доля детей в возрасте 1 — 6 лет, получающих дошкольную образовательную услугу и (или) услугу по их содержанию в муниципальных образовательных учреждениях в общей численности д</w:t>
      </w:r>
      <w:r w:rsidR="00642547">
        <w:rPr>
          <w:rFonts w:ascii="Arial" w:hAnsi="Arial" w:cs="Arial"/>
          <w:color w:val="auto"/>
          <w:sz w:val="24"/>
          <w:szCs w:val="24"/>
        </w:rPr>
        <w:t>етей в возрасте 1 — 6 лет в 20</w:t>
      </w:r>
      <w:r w:rsidR="00A07027">
        <w:rPr>
          <w:rFonts w:ascii="Arial" w:hAnsi="Arial" w:cs="Arial"/>
          <w:color w:val="auto"/>
          <w:sz w:val="24"/>
          <w:szCs w:val="24"/>
        </w:rPr>
        <w:t>2</w:t>
      </w:r>
      <w:r w:rsidR="00656265">
        <w:rPr>
          <w:rFonts w:ascii="Arial" w:hAnsi="Arial" w:cs="Arial"/>
          <w:color w:val="auto"/>
          <w:sz w:val="24"/>
          <w:szCs w:val="24"/>
        </w:rPr>
        <w:t>2</w:t>
      </w:r>
      <w:r w:rsidR="00AC1C5F" w:rsidRPr="00FC66ED">
        <w:rPr>
          <w:rFonts w:ascii="Arial" w:hAnsi="Arial" w:cs="Arial"/>
          <w:color w:val="auto"/>
          <w:sz w:val="24"/>
          <w:szCs w:val="24"/>
        </w:rPr>
        <w:t xml:space="preserve"> году составила </w:t>
      </w:r>
      <w:r w:rsidR="00656265">
        <w:rPr>
          <w:rFonts w:ascii="Arial" w:hAnsi="Arial" w:cs="Arial"/>
          <w:color w:val="auto"/>
          <w:sz w:val="24"/>
          <w:szCs w:val="24"/>
        </w:rPr>
        <w:t>48,40</w:t>
      </w:r>
      <w:r w:rsidRPr="00FC66ED">
        <w:rPr>
          <w:rFonts w:ascii="Arial" w:hAnsi="Arial" w:cs="Arial"/>
          <w:color w:val="auto"/>
          <w:sz w:val="24"/>
          <w:szCs w:val="24"/>
        </w:rPr>
        <w:t xml:space="preserve">%, это </w:t>
      </w:r>
      <w:r w:rsidR="00656265">
        <w:rPr>
          <w:rFonts w:ascii="Arial" w:hAnsi="Arial" w:cs="Arial"/>
          <w:color w:val="auto"/>
          <w:sz w:val="24"/>
          <w:szCs w:val="24"/>
        </w:rPr>
        <w:t>больше</w:t>
      </w:r>
      <w:r w:rsidR="00A07027">
        <w:rPr>
          <w:rFonts w:ascii="Arial" w:hAnsi="Arial" w:cs="Arial"/>
          <w:color w:val="auto"/>
          <w:sz w:val="24"/>
          <w:szCs w:val="24"/>
        </w:rPr>
        <w:t>, чем в 202</w:t>
      </w:r>
      <w:r w:rsidR="00656265">
        <w:rPr>
          <w:rFonts w:ascii="Arial" w:hAnsi="Arial" w:cs="Arial"/>
          <w:color w:val="auto"/>
          <w:sz w:val="24"/>
          <w:szCs w:val="24"/>
        </w:rPr>
        <w:t>1</w:t>
      </w:r>
      <w:r w:rsidRPr="00FC66ED">
        <w:rPr>
          <w:rFonts w:ascii="Arial" w:hAnsi="Arial" w:cs="Arial"/>
          <w:color w:val="auto"/>
          <w:sz w:val="24"/>
          <w:szCs w:val="24"/>
        </w:rPr>
        <w:t xml:space="preserve"> году на </w:t>
      </w:r>
      <w:r w:rsidR="00A07027">
        <w:rPr>
          <w:rFonts w:ascii="Arial" w:hAnsi="Arial" w:cs="Arial"/>
          <w:color w:val="auto"/>
          <w:sz w:val="24"/>
          <w:szCs w:val="24"/>
        </w:rPr>
        <w:t xml:space="preserve">12%. По прогнозам в </w:t>
      </w:r>
      <w:r w:rsidR="00910FB2">
        <w:rPr>
          <w:rFonts w:ascii="Arial" w:hAnsi="Arial" w:cs="Arial"/>
          <w:color w:val="auto"/>
          <w:sz w:val="24"/>
          <w:szCs w:val="24"/>
        </w:rPr>
        <w:t>20</w:t>
      </w:r>
      <w:r w:rsidR="00642547">
        <w:rPr>
          <w:rFonts w:ascii="Arial" w:hAnsi="Arial" w:cs="Arial"/>
          <w:color w:val="auto"/>
          <w:sz w:val="24"/>
          <w:szCs w:val="24"/>
        </w:rPr>
        <w:t>2</w:t>
      </w:r>
      <w:r w:rsidR="00656265">
        <w:rPr>
          <w:rFonts w:ascii="Arial" w:hAnsi="Arial" w:cs="Arial"/>
          <w:color w:val="auto"/>
          <w:sz w:val="24"/>
          <w:szCs w:val="24"/>
        </w:rPr>
        <w:t>3</w:t>
      </w:r>
      <w:r w:rsidR="00642547">
        <w:rPr>
          <w:rFonts w:ascii="Arial" w:hAnsi="Arial" w:cs="Arial"/>
          <w:color w:val="auto"/>
          <w:sz w:val="24"/>
          <w:szCs w:val="24"/>
        </w:rPr>
        <w:t xml:space="preserve"> — 202</w:t>
      </w:r>
      <w:r w:rsidR="00656265">
        <w:rPr>
          <w:rFonts w:ascii="Arial" w:hAnsi="Arial" w:cs="Arial"/>
          <w:color w:val="auto"/>
          <w:sz w:val="24"/>
          <w:szCs w:val="24"/>
        </w:rPr>
        <w:t>4</w:t>
      </w:r>
      <w:r w:rsidRPr="00FC66ED">
        <w:rPr>
          <w:rFonts w:ascii="Arial" w:hAnsi="Arial" w:cs="Arial"/>
          <w:color w:val="auto"/>
          <w:sz w:val="24"/>
          <w:szCs w:val="24"/>
        </w:rPr>
        <w:t xml:space="preserve"> год</w:t>
      </w:r>
      <w:r w:rsidR="00086C16">
        <w:rPr>
          <w:rFonts w:ascii="Arial" w:hAnsi="Arial" w:cs="Arial"/>
          <w:color w:val="auto"/>
          <w:sz w:val="24"/>
          <w:szCs w:val="24"/>
        </w:rPr>
        <w:t>ах</w:t>
      </w:r>
      <w:r w:rsidRPr="00FC66ED">
        <w:rPr>
          <w:rFonts w:ascii="Arial" w:hAnsi="Arial" w:cs="Arial"/>
          <w:color w:val="auto"/>
          <w:sz w:val="24"/>
          <w:szCs w:val="24"/>
        </w:rPr>
        <w:t xml:space="preserve"> ожидается увеличение доли детей в возрасте от 1—6 лет, получающих до</w:t>
      </w:r>
      <w:r w:rsidR="00086C16">
        <w:rPr>
          <w:rFonts w:ascii="Arial" w:hAnsi="Arial" w:cs="Arial"/>
          <w:color w:val="auto"/>
          <w:sz w:val="24"/>
          <w:szCs w:val="24"/>
        </w:rPr>
        <w:t>школьную образовательную услугу, в 202</w:t>
      </w:r>
      <w:r w:rsidR="00656265">
        <w:rPr>
          <w:rFonts w:ascii="Arial" w:hAnsi="Arial" w:cs="Arial"/>
          <w:color w:val="auto"/>
          <w:sz w:val="24"/>
          <w:szCs w:val="24"/>
        </w:rPr>
        <w:t>5</w:t>
      </w:r>
      <w:r w:rsidR="00086C16">
        <w:rPr>
          <w:rFonts w:ascii="Arial" w:hAnsi="Arial" w:cs="Arial"/>
          <w:color w:val="auto"/>
          <w:sz w:val="24"/>
          <w:szCs w:val="24"/>
        </w:rPr>
        <w:t xml:space="preserve"> году показатель останется на уровне 202</w:t>
      </w:r>
      <w:r w:rsidR="00656265">
        <w:rPr>
          <w:rFonts w:ascii="Arial" w:hAnsi="Arial" w:cs="Arial"/>
          <w:color w:val="auto"/>
          <w:sz w:val="24"/>
          <w:szCs w:val="24"/>
        </w:rPr>
        <w:t>4</w:t>
      </w:r>
      <w:r w:rsidR="00086C16">
        <w:rPr>
          <w:rFonts w:ascii="Arial" w:hAnsi="Arial" w:cs="Arial"/>
          <w:color w:val="auto"/>
          <w:sz w:val="24"/>
          <w:szCs w:val="24"/>
        </w:rPr>
        <w:t xml:space="preserve"> года.</w:t>
      </w:r>
    </w:p>
    <w:p w:rsidR="006F0F18" w:rsidRPr="00642547" w:rsidRDefault="00FF7ECD" w:rsidP="00086C16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2547">
        <w:rPr>
          <w:rFonts w:ascii="Arial" w:hAnsi="Arial" w:cs="Arial"/>
          <w:color w:val="000000" w:themeColor="text1"/>
          <w:sz w:val="24"/>
          <w:szCs w:val="24"/>
        </w:rPr>
        <w:t xml:space="preserve">Доля детей в возрасте 1—6 лет, стоящих на учете </w:t>
      </w:r>
      <w:r w:rsidR="00086C16">
        <w:rPr>
          <w:rFonts w:ascii="Arial" w:hAnsi="Arial" w:cs="Arial"/>
          <w:color w:val="000000" w:themeColor="text1"/>
          <w:sz w:val="24"/>
          <w:szCs w:val="24"/>
        </w:rPr>
        <w:t xml:space="preserve">для определения в муниципальные </w:t>
      </w:r>
      <w:r w:rsidRPr="00642547">
        <w:rPr>
          <w:rFonts w:ascii="Arial" w:hAnsi="Arial" w:cs="Arial"/>
          <w:color w:val="000000" w:themeColor="text1"/>
          <w:sz w:val="24"/>
          <w:szCs w:val="24"/>
        </w:rPr>
        <w:t>дошкольные образовательные учреждения, в общей численности д</w:t>
      </w:r>
      <w:r w:rsidR="00086C16">
        <w:rPr>
          <w:rFonts w:ascii="Arial" w:hAnsi="Arial" w:cs="Arial"/>
          <w:color w:val="000000" w:themeColor="text1"/>
          <w:sz w:val="24"/>
          <w:szCs w:val="24"/>
        </w:rPr>
        <w:t xml:space="preserve">етей в возрасте </w:t>
      </w:r>
      <w:r w:rsidR="00C70BA8" w:rsidRPr="00642547">
        <w:rPr>
          <w:rFonts w:ascii="Arial" w:hAnsi="Arial" w:cs="Arial"/>
          <w:color w:val="000000" w:themeColor="text1"/>
          <w:sz w:val="24"/>
          <w:szCs w:val="24"/>
        </w:rPr>
        <w:t>1 — 6 л</w:t>
      </w:r>
      <w:r w:rsidR="00642547" w:rsidRPr="00642547">
        <w:rPr>
          <w:rFonts w:ascii="Arial" w:hAnsi="Arial" w:cs="Arial"/>
          <w:color w:val="000000" w:themeColor="text1"/>
          <w:sz w:val="24"/>
          <w:szCs w:val="24"/>
        </w:rPr>
        <w:t>ет в 20</w:t>
      </w:r>
      <w:r w:rsidR="00086C16">
        <w:rPr>
          <w:rFonts w:ascii="Arial" w:hAnsi="Arial" w:cs="Arial"/>
          <w:color w:val="000000" w:themeColor="text1"/>
          <w:sz w:val="24"/>
          <w:szCs w:val="24"/>
        </w:rPr>
        <w:t>2</w:t>
      </w:r>
      <w:r w:rsidR="00656265">
        <w:rPr>
          <w:rFonts w:ascii="Arial" w:hAnsi="Arial" w:cs="Arial"/>
          <w:color w:val="000000" w:themeColor="text1"/>
          <w:sz w:val="24"/>
          <w:szCs w:val="24"/>
        </w:rPr>
        <w:t>2</w:t>
      </w:r>
      <w:r w:rsidR="00FB2F8C" w:rsidRPr="00642547">
        <w:rPr>
          <w:rFonts w:ascii="Arial" w:hAnsi="Arial" w:cs="Arial"/>
          <w:color w:val="000000" w:themeColor="text1"/>
          <w:sz w:val="24"/>
          <w:szCs w:val="24"/>
        </w:rPr>
        <w:t xml:space="preserve"> году уменьшилась на </w:t>
      </w:r>
      <w:r w:rsidR="00086C16">
        <w:rPr>
          <w:rFonts w:ascii="Arial" w:hAnsi="Arial" w:cs="Arial"/>
          <w:color w:val="000000" w:themeColor="text1"/>
          <w:sz w:val="24"/>
          <w:szCs w:val="24"/>
        </w:rPr>
        <w:t>3</w:t>
      </w:r>
      <w:r w:rsidR="00656265">
        <w:rPr>
          <w:rFonts w:ascii="Arial" w:hAnsi="Arial" w:cs="Arial"/>
          <w:color w:val="000000" w:themeColor="text1"/>
          <w:sz w:val="24"/>
          <w:szCs w:val="24"/>
        </w:rPr>
        <w:t>9</w:t>
      </w:r>
      <w:r w:rsidR="00642547" w:rsidRPr="00642547">
        <w:rPr>
          <w:rFonts w:ascii="Arial" w:hAnsi="Arial" w:cs="Arial"/>
          <w:color w:val="000000" w:themeColor="text1"/>
          <w:sz w:val="24"/>
          <w:szCs w:val="24"/>
        </w:rPr>
        <w:t>% по сравнению с 20</w:t>
      </w:r>
      <w:r w:rsidR="00086C16">
        <w:rPr>
          <w:rFonts w:ascii="Arial" w:hAnsi="Arial" w:cs="Arial"/>
          <w:color w:val="000000" w:themeColor="text1"/>
          <w:sz w:val="24"/>
          <w:szCs w:val="24"/>
        </w:rPr>
        <w:t>2</w:t>
      </w:r>
      <w:r w:rsidR="00656265">
        <w:rPr>
          <w:rFonts w:ascii="Arial" w:hAnsi="Arial" w:cs="Arial"/>
          <w:color w:val="000000" w:themeColor="text1"/>
          <w:sz w:val="24"/>
          <w:szCs w:val="24"/>
        </w:rPr>
        <w:t>1</w:t>
      </w:r>
      <w:r w:rsidRPr="00642547">
        <w:rPr>
          <w:rFonts w:ascii="Arial" w:hAnsi="Arial" w:cs="Arial"/>
          <w:color w:val="000000" w:themeColor="text1"/>
          <w:sz w:val="24"/>
          <w:szCs w:val="24"/>
        </w:rPr>
        <w:t xml:space="preserve"> годом. По прогнозам</w:t>
      </w:r>
      <w:r w:rsidR="00086C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265">
        <w:rPr>
          <w:rFonts w:ascii="Arial" w:hAnsi="Arial" w:cs="Arial"/>
          <w:color w:val="000000" w:themeColor="text1"/>
          <w:sz w:val="24"/>
          <w:szCs w:val="24"/>
        </w:rPr>
        <w:t>в</w:t>
      </w:r>
      <w:r w:rsidR="00642547" w:rsidRPr="00642547">
        <w:rPr>
          <w:rFonts w:ascii="Arial" w:hAnsi="Arial" w:cs="Arial"/>
          <w:color w:val="000000" w:themeColor="text1"/>
          <w:sz w:val="24"/>
          <w:szCs w:val="24"/>
        </w:rPr>
        <w:t xml:space="preserve"> 202</w:t>
      </w:r>
      <w:r w:rsidR="00656265">
        <w:rPr>
          <w:rFonts w:ascii="Arial" w:hAnsi="Arial" w:cs="Arial"/>
          <w:color w:val="000000" w:themeColor="text1"/>
          <w:sz w:val="24"/>
          <w:szCs w:val="24"/>
        </w:rPr>
        <w:t>3</w:t>
      </w:r>
      <w:r w:rsidR="00642547" w:rsidRPr="00642547">
        <w:rPr>
          <w:rFonts w:ascii="Arial" w:hAnsi="Arial" w:cs="Arial"/>
          <w:color w:val="000000" w:themeColor="text1"/>
          <w:sz w:val="24"/>
          <w:szCs w:val="24"/>
        </w:rPr>
        <w:t xml:space="preserve"> -</w:t>
      </w:r>
      <w:r w:rsidR="00086C1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42547" w:rsidRPr="00642547">
        <w:rPr>
          <w:rFonts w:ascii="Arial" w:hAnsi="Arial" w:cs="Arial"/>
          <w:color w:val="000000" w:themeColor="text1"/>
          <w:sz w:val="24"/>
          <w:szCs w:val="24"/>
        </w:rPr>
        <w:t>202</w:t>
      </w:r>
      <w:r w:rsidR="00656265">
        <w:rPr>
          <w:rFonts w:ascii="Arial" w:hAnsi="Arial" w:cs="Arial"/>
          <w:color w:val="000000" w:themeColor="text1"/>
          <w:sz w:val="24"/>
          <w:szCs w:val="24"/>
        </w:rPr>
        <w:t>5</w:t>
      </w:r>
      <w:r w:rsidR="00642547" w:rsidRPr="00642547">
        <w:rPr>
          <w:rFonts w:ascii="Arial" w:hAnsi="Arial" w:cs="Arial"/>
          <w:color w:val="000000" w:themeColor="text1"/>
          <w:sz w:val="24"/>
          <w:szCs w:val="24"/>
        </w:rPr>
        <w:t xml:space="preserve"> годы</w:t>
      </w:r>
      <w:r w:rsidRPr="0064254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56265">
        <w:rPr>
          <w:rFonts w:ascii="Arial" w:hAnsi="Arial" w:cs="Arial"/>
          <w:color w:val="000000" w:themeColor="text1"/>
          <w:sz w:val="24"/>
          <w:szCs w:val="24"/>
        </w:rPr>
        <w:t>данный показатель останется на уровне 2022 года.</w:t>
      </w:r>
    </w:p>
    <w:p w:rsidR="00032608" w:rsidRDefault="00C16842" w:rsidP="00086C16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20</w:t>
      </w:r>
      <w:r w:rsidR="00086C16">
        <w:rPr>
          <w:rFonts w:ascii="Arial" w:hAnsi="Arial" w:cs="Arial"/>
          <w:color w:val="auto"/>
          <w:sz w:val="24"/>
          <w:szCs w:val="24"/>
        </w:rPr>
        <w:t>2</w:t>
      </w:r>
      <w:r w:rsidR="00656265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 xml:space="preserve"> году показатель «д</w:t>
      </w:r>
      <w:r w:rsidR="00FF7ECD" w:rsidRPr="00032608">
        <w:rPr>
          <w:rFonts w:ascii="Arial" w:hAnsi="Arial" w:cs="Arial"/>
          <w:color w:val="auto"/>
          <w:sz w:val="24"/>
          <w:szCs w:val="24"/>
        </w:rPr>
        <w:t>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</w:t>
      </w:r>
      <w:r>
        <w:rPr>
          <w:rFonts w:ascii="Arial" w:hAnsi="Arial" w:cs="Arial"/>
          <w:color w:val="auto"/>
          <w:sz w:val="24"/>
          <w:szCs w:val="24"/>
        </w:rPr>
        <w:t xml:space="preserve">бразовательных учреждений» равен </w:t>
      </w:r>
      <w:r w:rsidR="00656265">
        <w:rPr>
          <w:rFonts w:ascii="Arial" w:hAnsi="Arial" w:cs="Arial"/>
          <w:color w:val="auto"/>
          <w:sz w:val="24"/>
          <w:szCs w:val="24"/>
        </w:rPr>
        <w:t>0</w:t>
      </w:r>
      <w:r>
        <w:rPr>
          <w:rFonts w:ascii="Arial" w:hAnsi="Arial" w:cs="Arial"/>
          <w:color w:val="auto"/>
          <w:sz w:val="24"/>
          <w:szCs w:val="24"/>
        </w:rPr>
        <w:t xml:space="preserve">. </w:t>
      </w:r>
      <w:r w:rsidR="00032608" w:rsidRPr="00032608">
        <w:rPr>
          <w:rFonts w:ascii="Arial" w:hAnsi="Arial" w:cs="Arial"/>
          <w:color w:val="auto"/>
          <w:sz w:val="24"/>
          <w:szCs w:val="24"/>
        </w:rPr>
        <w:t>По прогнозам в 20</w:t>
      </w:r>
      <w:r w:rsidR="00086C16">
        <w:rPr>
          <w:rFonts w:ascii="Arial" w:hAnsi="Arial" w:cs="Arial"/>
          <w:color w:val="auto"/>
          <w:sz w:val="24"/>
          <w:szCs w:val="24"/>
        </w:rPr>
        <w:t>2</w:t>
      </w:r>
      <w:r w:rsidR="005C062F">
        <w:rPr>
          <w:rFonts w:ascii="Arial" w:hAnsi="Arial" w:cs="Arial"/>
          <w:color w:val="auto"/>
          <w:sz w:val="24"/>
          <w:szCs w:val="24"/>
        </w:rPr>
        <w:t>3 году прогнозируется увеличение данного показателя и составит 17%. В 2024</w:t>
      </w:r>
      <w:r w:rsidR="00086C16">
        <w:rPr>
          <w:rFonts w:ascii="Arial" w:hAnsi="Arial" w:cs="Arial"/>
          <w:color w:val="auto"/>
          <w:sz w:val="24"/>
          <w:szCs w:val="24"/>
        </w:rPr>
        <w:t xml:space="preserve"> - 202</w:t>
      </w:r>
      <w:r w:rsidR="005C062F">
        <w:rPr>
          <w:rFonts w:ascii="Arial" w:hAnsi="Arial" w:cs="Arial"/>
          <w:color w:val="auto"/>
          <w:sz w:val="24"/>
          <w:szCs w:val="24"/>
        </w:rPr>
        <w:t>5</w:t>
      </w:r>
      <w:r w:rsidR="00086C16">
        <w:rPr>
          <w:rFonts w:ascii="Arial" w:hAnsi="Arial" w:cs="Arial"/>
          <w:color w:val="auto"/>
          <w:sz w:val="24"/>
          <w:szCs w:val="24"/>
        </w:rPr>
        <w:t xml:space="preserve"> годы</w:t>
      </w:r>
      <w:r w:rsidR="00FF7ECD" w:rsidRPr="00032608">
        <w:rPr>
          <w:rFonts w:ascii="Arial" w:hAnsi="Arial" w:cs="Arial"/>
          <w:color w:val="auto"/>
          <w:sz w:val="24"/>
          <w:szCs w:val="24"/>
        </w:rPr>
        <w:t xml:space="preserve"> </w:t>
      </w:r>
      <w:r w:rsidR="005C062F">
        <w:rPr>
          <w:rFonts w:ascii="Arial" w:hAnsi="Arial" w:cs="Arial"/>
          <w:color w:val="auto"/>
          <w:sz w:val="24"/>
          <w:szCs w:val="24"/>
        </w:rPr>
        <w:t xml:space="preserve">доля </w:t>
      </w:r>
      <w:r w:rsidR="00086C16">
        <w:rPr>
          <w:rFonts w:ascii="Arial" w:hAnsi="Arial" w:cs="Arial"/>
          <w:color w:val="auto"/>
          <w:sz w:val="24"/>
          <w:szCs w:val="24"/>
        </w:rPr>
        <w:t>показателя</w:t>
      </w:r>
      <w:r w:rsidR="00032608" w:rsidRPr="00032608">
        <w:rPr>
          <w:rFonts w:ascii="Arial" w:hAnsi="Arial" w:cs="Arial"/>
          <w:color w:val="auto"/>
          <w:sz w:val="24"/>
          <w:szCs w:val="24"/>
        </w:rPr>
        <w:t xml:space="preserve"> </w:t>
      </w:r>
      <w:r w:rsidR="00086C16">
        <w:rPr>
          <w:rFonts w:ascii="Arial" w:hAnsi="Arial" w:cs="Arial"/>
          <w:color w:val="auto"/>
          <w:sz w:val="24"/>
          <w:szCs w:val="24"/>
        </w:rPr>
        <w:t>останется на уровне 202</w:t>
      </w:r>
      <w:r w:rsidR="005C062F">
        <w:rPr>
          <w:rFonts w:ascii="Arial" w:hAnsi="Arial" w:cs="Arial"/>
          <w:color w:val="auto"/>
          <w:sz w:val="24"/>
          <w:szCs w:val="24"/>
        </w:rPr>
        <w:t>3</w:t>
      </w:r>
      <w:r w:rsidR="00086C16"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5C062F">
        <w:rPr>
          <w:rFonts w:ascii="Arial" w:hAnsi="Arial" w:cs="Arial"/>
          <w:color w:val="auto"/>
          <w:sz w:val="24"/>
          <w:szCs w:val="24"/>
        </w:rPr>
        <w:t>.</w:t>
      </w:r>
      <w:r w:rsidR="00032608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F0F18" w:rsidRPr="007E6F29" w:rsidRDefault="005C062F" w:rsidP="00D230E8">
      <w:pPr>
        <w:pStyle w:val="20"/>
        <w:shd w:val="clear" w:color="auto" w:fill="auto"/>
        <w:tabs>
          <w:tab w:val="left" w:pos="6804"/>
        </w:tabs>
        <w:spacing w:line="36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         В 2022</w:t>
      </w:r>
      <w:r w:rsidR="00FF7ECD" w:rsidRPr="007E6F29">
        <w:rPr>
          <w:rFonts w:ascii="Arial" w:hAnsi="Arial" w:cs="Arial"/>
          <w:color w:val="auto"/>
          <w:sz w:val="24"/>
          <w:szCs w:val="24"/>
        </w:rPr>
        <w:t xml:space="preserve"> году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 нет, и не прогнозируется.</w:t>
      </w:r>
    </w:p>
    <w:p w:rsidR="006F0F18" w:rsidRPr="006F1044" w:rsidRDefault="00FF7ECD" w:rsidP="00EA5C76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6F1044">
        <w:rPr>
          <w:rFonts w:ascii="Arial" w:hAnsi="Arial" w:cs="Arial"/>
          <w:color w:val="auto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</w:t>
      </w:r>
      <w:r w:rsidR="00EA5C76">
        <w:rPr>
          <w:rFonts w:ascii="Arial" w:hAnsi="Arial" w:cs="Arial"/>
          <w:color w:val="auto"/>
          <w:sz w:val="24"/>
          <w:szCs w:val="24"/>
        </w:rPr>
        <w:t>бразовательных учреждений в 202</w:t>
      </w:r>
      <w:r w:rsidR="005C062F">
        <w:rPr>
          <w:rFonts w:ascii="Arial" w:hAnsi="Arial" w:cs="Arial"/>
          <w:color w:val="auto"/>
          <w:sz w:val="24"/>
          <w:szCs w:val="24"/>
        </w:rPr>
        <w:t>2</w:t>
      </w:r>
      <w:r w:rsidRPr="006F1044">
        <w:rPr>
          <w:rFonts w:ascii="Arial" w:hAnsi="Arial" w:cs="Arial"/>
          <w:color w:val="auto"/>
          <w:sz w:val="24"/>
          <w:szCs w:val="24"/>
        </w:rPr>
        <w:t xml:space="preserve"> году составила </w:t>
      </w:r>
      <w:r w:rsidR="00EA5C76">
        <w:rPr>
          <w:rFonts w:ascii="Arial" w:hAnsi="Arial" w:cs="Arial"/>
          <w:color w:val="auto"/>
          <w:sz w:val="24"/>
          <w:szCs w:val="24"/>
        </w:rPr>
        <w:t>57</w:t>
      </w:r>
      <w:r w:rsidR="006F1044" w:rsidRPr="006F1044">
        <w:rPr>
          <w:rFonts w:ascii="Arial" w:hAnsi="Arial" w:cs="Arial"/>
          <w:color w:val="auto"/>
          <w:sz w:val="24"/>
          <w:szCs w:val="24"/>
        </w:rPr>
        <w:t xml:space="preserve">%, </w:t>
      </w:r>
      <w:r w:rsidR="000C7149">
        <w:rPr>
          <w:rFonts w:ascii="Arial" w:hAnsi="Arial" w:cs="Arial"/>
          <w:color w:val="auto"/>
          <w:sz w:val="24"/>
          <w:szCs w:val="24"/>
        </w:rPr>
        <w:t xml:space="preserve">показатель </w:t>
      </w:r>
      <w:r w:rsidR="005C062F">
        <w:rPr>
          <w:rFonts w:ascii="Arial" w:hAnsi="Arial" w:cs="Arial"/>
          <w:color w:val="auto"/>
          <w:sz w:val="24"/>
          <w:szCs w:val="24"/>
        </w:rPr>
        <w:t>осталс</w:t>
      </w:r>
      <w:r w:rsidR="000C7149">
        <w:rPr>
          <w:rFonts w:ascii="Arial" w:hAnsi="Arial" w:cs="Arial"/>
          <w:color w:val="auto"/>
          <w:sz w:val="24"/>
          <w:szCs w:val="24"/>
        </w:rPr>
        <w:t xml:space="preserve">я </w:t>
      </w:r>
      <w:r w:rsidR="005C062F">
        <w:rPr>
          <w:rFonts w:ascii="Arial" w:hAnsi="Arial" w:cs="Arial"/>
          <w:color w:val="auto"/>
          <w:sz w:val="24"/>
          <w:szCs w:val="24"/>
        </w:rPr>
        <w:t>на уровне 2021 года</w:t>
      </w:r>
      <w:r w:rsidR="006F1044" w:rsidRPr="006F1044">
        <w:rPr>
          <w:rFonts w:ascii="Arial" w:hAnsi="Arial" w:cs="Arial"/>
          <w:color w:val="auto"/>
          <w:sz w:val="24"/>
          <w:szCs w:val="24"/>
        </w:rPr>
        <w:t xml:space="preserve">. По прогнозу </w:t>
      </w:r>
      <w:r w:rsidR="005C062F">
        <w:rPr>
          <w:rFonts w:ascii="Arial" w:hAnsi="Arial" w:cs="Arial"/>
          <w:color w:val="auto"/>
          <w:sz w:val="24"/>
          <w:szCs w:val="24"/>
        </w:rPr>
        <w:t>в 2023 году ожидается увеличение показателя на 2%. С</w:t>
      </w:r>
      <w:r w:rsidR="00EA5C76">
        <w:rPr>
          <w:rFonts w:ascii="Arial" w:hAnsi="Arial" w:cs="Arial"/>
          <w:color w:val="auto"/>
          <w:sz w:val="24"/>
          <w:szCs w:val="24"/>
        </w:rPr>
        <w:t xml:space="preserve"> 202</w:t>
      </w:r>
      <w:r w:rsidR="005C062F">
        <w:rPr>
          <w:rFonts w:ascii="Arial" w:hAnsi="Arial" w:cs="Arial"/>
          <w:color w:val="auto"/>
          <w:sz w:val="24"/>
          <w:szCs w:val="24"/>
        </w:rPr>
        <w:t>4</w:t>
      </w:r>
      <w:r w:rsidR="000C7149">
        <w:rPr>
          <w:rFonts w:ascii="Arial" w:hAnsi="Arial" w:cs="Arial"/>
          <w:color w:val="auto"/>
          <w:sz w:val="24"/>
          <w:szCs w:val="24"/>
        </w:rPr>
        <w:t xml:space="preserve"> – 20</w:t>
      </w:r>
      <w:r w:rsidR="00EA5C76">
        <w:rPr>
          <w:rFonts w:ascii="Arial" w:hAnsi="Arial" w:cs="Arial"/>
          <w:color w:val="auto"/>
          <w:sz w:val="24"/>
          <w:szCs w:val="24"/>
        </w:rPr>
        <w:t>2</w:t>
      </w:r>
      <w:r w:rsidR="005C062F">
        <w:rPr>
          <w:rFonts w:ascii="Arial" w:hAnsi="Arial" w:cs="Arial"/>
          <w:color w:val="auto"/>
          <w:sz w:val="24"/>
          <w:szCs w:val="24"/>
        </w:rPr>
        <w:t>5</w:t>
      </w:r>
      <w:r w:rsidR="000C7149">
        <w:rPr>
          <w:rFonts w:ascii="Arial" w:hAnsi="Arial" w:cs="Arial"/>
          <w:color w:val="auto"/>
          <w:sz w:val="24"/>
          <w:szCs w:val="24"/>
        </w:rPr>
        <w:t xml:space="preserve"> годы </w:t>
      </w:r>
      <w:r w:rsidR="00EA5C76">
        <w:rPr>
          <w:rFonts w:ascii="Arial" w:hAnsi="Arial" w:cs="Arial"/>
          <w:color w:val="auto"/>
          <w:sz w:val="24"/>
          <w:szCs w:val="24"/>
        </w:rPr>
        <w:t>данный</w:t>
      </w:r>
      <w:r w:rsidR="000C7149">
        <w:rPr>
          <w:rFonts w:ascii="Arial" w:hAnsi="Arial" w:cs="Arial"/>
          <w:color w:val="auto"/>
          <w:sz w:val="24"/>
          <w:szCs w:val="24"/>
        </w:rPr>
        <w:t xml:space="preserve"> показател</w:t>
      </w:r>
      <w:r w:rsidR="00EA5C76">
        <w:rPr>
          <w:rFonts w:ascii="Arial" w:hAnsi="Arial" w:cs="Arial"/>
          <w:color w:val="auto"/>
          <w:sz w:val="24"/>
          <w:szCs w:val="24"/>
        </w:rPr>
        <w:t>ь останется на уровне</w:t>
      </w:r>
      <w:r w:rsidR="00413BF7">
        <w:rPr>
          <w:rFonts w:ascii="Arial" w:hAnsi="Arial" w:cs="Arial"/>
          <w:color w:val="auto"/>
          <w:sz w:val="24"/>
          <w:szCs w:val="24"/>
        </w:rPr>
        <w:t xml:space="preserve"> 202</w:t>
      </w:r>
      <w:r w:rsidR="005C062F">
        <w:rPr>
          <w:rFonts w:ascii="Arial" w:hAnsi="Arial" w:cs="Arial"/>
          <w:color w:val="auto"/>
          <w:sz w:val="24"/>
          <w:szCs w:val="24"/>
        </w:rPr>
        <w:t>3</w:t>
      </w:r>
      <w:r w:rsidR="00413BF7">
        <w:rPr>
          <w:rFonts w:ascii="Arial" w:hAnsi="Arial" w:cs="Arial"/>
          <w:color w:val="auto"/>
          <w:sz w:val="24"/>
          <w:szCs w:val="24"/>
        </w:rPr>
        <w:t xml:space="preserve"> года</w:t>
      </w:r>
      <w:r w:rsidR="000C7149">
        <w:rPr>
          <w:rFonts w:ascii="Arial" w:hAnsi="Arial" w:cs="Arial"/>
          <w:color w:val="auto"/>
          <w:sz w:val="24"/>
          <w:szCs w:val="24"/>
        </w:rPr>
        <w:t xml:space="preserve">. </w:t>
      </w:r>
    </w:p>
    <w:p w:rsidR="000F4AA6" w:rsidRDefault="00FF7ECD" w:rsidP="00413BF7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420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</w:r>
      <w:r w:rsidR="006F1044" w:rsidRPr="002C4207">
        <w:rPr>
          <w:rFonts w:ascii="Arial" w:hAnsi="Arial" w:cs="Arial"/>
          <w:color w:val="000000" w:themeColor="text1"/>
          <w:sz w:val="24"/>
          <w:szCs w:val="24"/>
        </w:rPr>
        <w:t xml:space="preserve">составляет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75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>% в 202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2</w:t>
      </w:r>
      <w:r w:rsidR="006F1044" w:rsidRPr="002C4207">
        <w:rPr>
          <w:rFonts w:ascii="Arial" w:hAnsi="Arial" w:cs="Arial"/>
          <w:color w:val="000000" w:themeColor="text1"/>
          <w:sz w:val="24"/>
          <w:szCs w:val="24"/>
        </w:rPr>
        <w:t xml:space="preserve"> году.</w:t>
      </w:r>
      <w:r w:rsidR="000C7149" w:rsidRPr="002C4207">
        <w:rPr>
          <w:rFonts w:ascii="Arial" w:hAnsi="Arial" w:cs="Arial"/>
          <w:color w:val="000000" w:themeColor="text1"/>
          <w:sz w:val="24"/>
          <w:szCs w:val="24"/>
        </w:rPr>
        <w:t xml:space="preserve"> Данный показатель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увеличился</w:t>
      </w:r>
      <w:r w:rsidR="000C7149" w:rsidRPr="002C42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в 5,2 раза</w:t>
      </w:r>
      <w:r w:rsidR="000C7149" w:rsidRPr="002C4207">
        <w:rPr>
          <w:rFonts w:ascii="Arial" w:hAnsi="Arial" w:cs="Arial"/>
          <w:color w:val="000000" w:themeColor="text1"/>
          <w:sz w:val="24"/>
          <w:szCs w:val="24"/>
        </w:rPr>
        <w:t xml:space="preserve"> к уровню 20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>2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1</w:t>
      </w:r>
      <w:r w:rsidR="000C7149" w:rsidRPr="002C4207">
        <w:rPr>
          <w:rFonts w:ascii="Arial" w:hAnsi="Arial" w:cs="Arial"/>
          <w:color w:val="000000" w:themeColor="text1"/>
          <w:sz w:val="24"/>
          <w:szCs w:val="24"/>
        </w:rPr>
        <w:t xml:space="preserve"> года.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 xml:space="preserve"> В 202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3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 xml:space="preserve"> году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 xml:space="preserve">показатель 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 xml:space="preserve">прогнозируется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>уровн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е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 xml:space="preserve"> 20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>2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2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 xml:space="preserve"> года. В 202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4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F5CAE">
        <w:rPr>
          <w:rFonts w:ascii="Arial" w:hAnsi="Arial" w:cs="Arial"/>
          <w:color w:val="000000" w:themeColor="text1"/>
          <w:sz w:val="24"/>
          <w:szCs w:val="24"/>
        </w:rPr>
        <w:t xml:space="preserve">году, в соответствии с прогнозом, показатель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уменьшится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 xml:space="preserve"> на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34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>% к уровню 202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3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 xml:space="preserve"> года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>. В 202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4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 xml:space="preserve"> году планируется, что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 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 xml:space="preserve">уменьшится на </w:t>
      </w:r>
      <w:r w:rsidR="005C062F">
        <w:rPr>
          <w:rFonts w:ascii="Arial" w:hAnsi="Arial" w:cs="Arial"/>
          <w:color w:val="000000" w:themeColor="text1"/>
          <w:sz w:val="24"/>
          <w:szCs w:val="24"/>
        </w:rPr>
        <w:t>50</w:t>
      </w:r>
      <w:r w:rsidR="000F4AA6">
        <w:rPr>
          <w:rFonts w:ascii="Arial" w:hAnsi="Arial" w:cs="Arial"/>
          <w:color w:val="000000" w:themeColor="text1"/>
          <w:sz w:val="24"/>
          <w:szCs w:val="24"/>
        </w:rPr>
        <w:t>%</w:t>
      </w:r>
      <w:r w:rsidR="002C4207" w:rsidRPr="002C4207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:rsidR="006F0F18" w:rsidRPr="003F4768" w:rsidRDefault="00FF7ECD" w:rsidP="00413BF7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 xml:space="preserve">Доля детей первой и второй групп здоровья в общей </w:t>
      </w:r>
      <w:r w:rsidR="000F4AA6" w:rsidRPr="003F4768">
        <w:rPr>
          <w:rFonts w:ascii="Arial" w:hAnsi="Arial" w:cs="Arial"/>
          <w:sz w:val="24"/>
          <w:szCs w:val="24"/>
        </w:rPr>
        <w:t>численности,</w:t>
      </w:r>
      <w:r w:rsidRPr="003F4768">
        <w:rPr>
          <w:rFonts w:ascii="Arial" w:hAnsi="Arial" w:cs="Arial"/>
          <w:sz w:val="24"/>
          <w:szCs w:val="24"/>
        </w:rPr>
        <w:t xml:space="preserve"> обучающихся в муниципальных общеобразовательны</w:t>
      </w:r>
      <w:r w:rsidR="00C70BA8">
        <w:rPr>
          <w:rFonts w:ascii="Arial" w:hAnsi="Arial" w:cs="Arial"/>
          <w:sz w:val="24"/>
          <w:szCs w:val="24"/>
        </w:rPr>
        <w:t xml:space="preserve">х учреждениях </w:t>
      </w:r>
      <w:r w:rsidR="000F4AA6">
        <w:rPr>
          <w:rFonts w:ascii="Arial" w:hAnsi="Arial" w:cs="Arial"/>
          <w:sz w:val="24"/>
          <w:szCs w:val="24"/>
        </w:rPr>
        <w:t>увеличилась</w:t>
      </w:r>
      <w:r w:rsidR="00C67DE7">
        <w:rPr>
          <w:rFonts w:ascii="Arial" w:hAnsi="Arial" w:cs="Arial"/>
          <w:sz w:val="24"/>
          <w:szCs w:val="24"/>
        </w:rPr>
        <w:t xml:space="preserve"> на </w:t>
      </w:r>
      <w:r w:rsidR="00370593">
        <w:rPr>
          <w:rFonts w:ascii="Arial" w:hAnsi="Arial" w:cs="Arial"/>
          <w:sz w:val="24"/>
          <w:szCs w:val="24"/>
        </w:rPr>
        <w:t>4</w:t>
      </w:r>
      <w:r w:rsidR="00C70BA8">
        <w:rPr>
          <w:rFonts w:ascii="Arial" w:hAnsi="Arial" w:cs="Arial"/>
          <w:sz w:val="24"/>
          <w:szCs w:val="24"/>
        </w:rPr>
        <w:t xml:space="preserve">% в </w:t>
      </w:r>
      <w:r w:rsidR="00C67DE7">
        <w:rPr>
          <w:rFonts w:ascii="Arial" w:hAnsi="Arial" w:cs="Arial"/>
          <w:sz w:val="24"/>
          <w:szCs w:val="24"/>
        </w:rPr>
        <w:t>20</w:t>
      </w:r>
      <w:r w:rsidR="000F4AA6">
        <w:rPr>
          <w:rFonts w:ascii="Arial" w:hAnsi="Arial" w:cs="Arial"/>
          <w:sz w:val="24"/>
          <w:szCs w:val="24"/>
        </w:rPr>
        <w:t>2</w:t>
      </w:r>
      <w:r w:rsidR="00370593">
        <w:rPr>
          <w:rFonts w:ascii="Arial" w:hAnsi="Arial" w:cs="Arial"/>
          <w:sz w:val="24"/>
          <w:szCs w:val="24"/>
        </w:rPr>
        <w:t>2</w:t>
      </w:r>
      <w:r w:rsidR="000F4AA6">
        <w:rPr>
          <w:rFonts w:ascii="Arial" w:hAnsi="Arial" w:cs="Arial"/>
          <w:sz w:val="24"/>
          <w:szCs w:val="24"/>
        </w:rPr>
        <w:t xml:space="preserve"> году по сравнению с 202</w:t>
      </w:r>
      <w:r w:rsidR="00370593">
        <w:rPr>
          <w:rFonts w:ascii="Arial" w:hAnsi="Arial" w:cs="Arial"/>
          <w:sz w:val="24"/>
          <w:szCs w:val="24"/>
        </w:rPr>
        <w:t>1</w:t>
      </w:r>
      <w:r w:rsidR="00C70BA8">
        <w:rPr>
          <w:rFonts w:ascii="Arial" w:hAnsi="Arial" w:cs="Arial"/>
          <w:sz w:val="24"/>
          <w:szCs w:val="24"/>
        </w:rPr>
        <w:t xml:space="preserve"> годом. В 20</w:t>
      </w:r>
      <w:r w:rsidR="00C67DE7">
        <w:rPr>
          <w:rFonts w:ascii="Arial" w:hAnsi="Arial" w:cs="Arial"/>
          <w:sz w:val="24"/>
          <w:szCs w:val="24"/>
        </w:rPr>
        <w:t>2</w:t>
      </w:r>
      <w:r w:rsidR="00370593">
        <w:rPr>
          <w:rFonts w:ascii="Arial" w:hAnsi="Arial" w:cs="Arial"/>
          <w:sz w:val="24"/>
          <w:szCs w:val="24"/>
        </w:rPr>
        <w:t>3</w:t>
      </w:r>
      <w:r w:rsidR="000F4AA6">
        <w:rPr>
          <w:rFonts w:ascii="Arial" w:hAnsi="Arial" w:cs="Arial"/>
          <w:sz w:val="24"/>
          <w:szCs w:val="24"/>
        </w:rPr>
        <w:t xml:space="preserve"> - 202</w:t>
      </w:r>
      <w:r w:rsidR="00370593">
        <w:rPr>
          <w:rFonts w:ascii="Arial" w:hAnsi="Arial" w:cs="Arial"/>
          <w:sz w:val="24"/>
          <w:szCs w:val="24"/>
        </w:rPr>
        <w:t>5</w:t>
      </w:r>
      <w:r w:rsidR="000F4AA6">
        <w:rPr>
          <w:rFonts w:ascii="Arial" w:hAnsi="Arial" w:cs="Arial"/>
          <w:sz w:val="24"/>
          <w:szCs w:val="24"/>
        </w:rPr>
        <w:t xml:space="preserve"> годах</w:t>
      </w:r>
      <w:r w:rsidR="0080131C">
        <w:rPr>
          <w:rFonts w:ascii="Arial" w:hAnsi="Arial" w:cs="Arial"/>
          <w:sz w:val="24"/>
          <w:szCs w:val="24"/>
        </w:rPr>
        <w:t xml:space="preserve"> </w:t>
      </w:r>
      <w:r w:rsidR="0017761E">
        <w:rPr>
          <w:rFonts w:ascii="Arial" w:hAnsi="Arial" w:cs="Arial"/>
          <w:sz w:val="24"/>
          <w:szCs w:val="24"/>
        </w:rPr>
        <w:t xml:space="preserve">планируется увеличение </w:t>
      </w:r>
      <w:r w:rsidR="0080131C">
        <w:rPr>
          <w:rFonts w:ascii="Arial" w:hAnsi="Arial" w:cs="Arial"/>
          <w:sz w:val="24"/>
          <w:szCs w:val="24"/>
        </w:rPr>
        <w:t xml:space="preserve">на </w:t>
      </w:r>
      <w:r w:rsidR="00370593">
        <w:rPr>
          <w:rFonts w:ascii="Arial" w:hAnsi="Arial" w:cs="Arial"/>
          <w:sz w:val="24"/>
          <w:szCs w:val="24"/>
        </w:rPr>
        <w:t>1</w:t>
      </w:r>
      <w:r w:rsidR="000F4AA6">
        <w:rPr>
          <w:rFonts w:ascii="Arial" w:hAnsi="Arial" w:cs="Arial"/>
          <w:sz w:val="24"/>
          <w:szCs w:val="24"/>
        </w:rPr>
        <w:t>% каждый год</w:t>
      </w:r>
      <w:r w:rsidR="00C67DE7">
        <w:rPr>
          <w:rFonts w:ascii="Arial" w:hAnsi="Arial" w:cs="Arial"/>
          <w:sz w:val="24"/>
          <w:szCs w:val="24"/>
        </w:rPr>
        <w:t>.</w:t>
      </w:r>
    </w:p>
    <w:p w:rsidR="0080131C" w:rsidRDefault="00FF7ECD" w:rsidP="000F4AA6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7863E7">
        <w:rPr>
          <w:rFonts w:ascii="Arial" w:hAnsi="Arial" w:cs="Arial"/>
          <w:color w:val="auto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смену, в общей </w:t>
      </w:r>
      <w:r w:rsidR="000F4AA6" w:rsidRPr="007863E7">
        <w:rPr>
          <w:rFonts w:ascii="Arial" w:hAnsi="Arial" w:cs="Arial"/>
          <w:color w:val="auto"/>
          <w:sz w:val="24"/>
          <w:szCs w:val="24"/>
        </w:rPr>
        <w:t>численности,</w:t>
      </w:r>
      <w:r w:rsidRPr="007863E7">
        <w:rPr>
          <w:rFonts w:ascii="Arial" w:hAnsi="Arial" w:cs="Arial"/>
          <w:color w:val="auto"/>
          <w:sz w:val="24"/>
          <w:szCs w:val="24"/>
        </w:rPr>
        <w:t xml:space="preserve"> обучающихся в муниципальных общеобразовательных учрежд</w:t>
      </w:r>
      <w:r w:rsidR="007863E7" w:rsidRPr="007863E7">
        <w:rPr>
          <w:rFonts w:ascii="Arial" w:hAnsi="Arial" w:cs="Arial"/>
          <w:color w:val="auto"/>
          <w:sz w:val="24"/>
          <w:szCs w:val="24"/>
        </w:rPr>
        <w:t xml:space="preserve">ениях в </w:t>
      </w:r>
      <w:r w:rsidR="00C67DE7">
        <w:rPr>
          <w:rFonts w:ascii="Arial" w:hAnsi="Arial" w:cs="Arial"/>
          <w:color w:val="auto"/>
          <w:sz w:val="24"/>
          <w:szCs w:val="24"/>
        </w:rPr>
        <w:t>20</w:t>
      </w:r>
      <w:r w:rsidR="00BF4C80">
        <w:rPr>
          <w:rFonts w:ascii="Arial" w:hAnsi="Arial" w:cs="Arial"/>
          <w:color w:val="auto"/>
          <w:sz w:val="24"/>
          <w:szCs w:val="24"/>
        </w:rPr>
        <w:t>2</w:t>
      </w:r>
      <w:r w:rsidR="00370593">
        <w:rPr>
          <w:rFonts w:ascii="Arial" w:hAnsi="Arial" w:cs="Arial"/>
          <w:color w:val="auto"/>
          <w:sz w:val="24"/>
          <w:szCs w:val="24"/>
        </w:rPr>
        <w:t>2</w:t>
      </w:r>
      <w:r w:rsidR="006F1044" w:rsidRPr="007863E7">
        <w:rPr>
          <w:rFonts w:ascii="Arial" w:hAnsi="Arial" w:cs="Arial"/>
          <w:color w:val="auto"/>
          <w:sz w:val="24"/>
          <w:szCs w:val="24"/>
        </w:rPr>
        <w:t xml:space="preserve"> году составля</w:t>
      </w:r>
      <w:r w:rsidR="0080131C">
        <w:rPr>
          <w:rFonts w:ascii="Arial" w:hAnsi="Arial" w:cs="Arial"/>
          <w:color w:val="auto"/>
          <w:sz w:val="24"/>
          <w:szCs w:val="24"/>
        </w:rPr>
        <w:t xml:space="preserve">ет </w:t>
      </w:r>
      <w:r w:rsidR="00BF4C80">
        <w:rPr>
          <w:rFonts w:ascii="Arial" w:hAnsi="Arial" w:cs="Arial"/>
          <w:color w:val="auto"/>
          <w:sz w:val="24"/>
          <w:szCs w:val="24"/>
        </w:rPr>
        <w:t xml:space="preserve">5,9 </w:t>
      </w:r>
      <w:r w:rsidR="00370593">
        <w:rPr>
          <w:rFonts w:ascii="Arial" w:hAnsi="Arial" w:cs="Arial"/>
          <w:color w:val="auto"/>
          <w:sz w:val="24"/>
          <w:szCs w:val="24"/>
        </w:rPr>
        <w:t xml:space="preserve">% на уровне 2021 года. </w:t>
      </w:r>
      <w:r w:rsidR="007863E7" w:rsidRPr="007863E7">
        <w:rPr>
          <w:rFonts w:ascii="Arial" w:hAnsi="Arial" w:cs="Arial"/>
          <w:color w:val="auto"/>
          <w:sz w:val="24"/>
          <w:szCs w:val="24"/>
        </w:rPr>
        <w:t>В 20</w:t>
      </w:r>
      <w:r w:rsidR="00BF4C80">
        <w:rPr>
          <w:rFonts w:ascii="Arial" w:hAnsi="Arial" w:cs="Arial"/>
          <w:color w:val="auto"/>
          <w:sz w:val="24"/>
          <w:szCs w:val="24"/>
        </w:rPr>
        <w:t>2</w:t>
      </w:r>
      <w:r w:rsidR="00370593">
        <w:rPr>
          <w:rFonts w:ascii="Arial" w:hAnsi="Arial" w:cs="Arial"/>
          <w:color w:val="auto"/>
          <w:sz w:val="24"/>
          <w:szCs w:val="24"/>
        </w:rPr>
        <w:t>3</w:t>
      </w:r>
      <w:r w:rsidR="0080131C">
        <w:rPr>
          <w:rFonts w:ascii="Arial" w:hAnsi="Arial" w:cs="Arial"/>
          <w:color w:val="auto"/>
          <w:sz w:val="24"/>
          <w:szCs w:val="24"/>
        </w:rPr>
        <w:t xml:space="preserve"> </w:t>
      </w:r>
      <w:r w:rsidR="00BF4C80">
        <w:rPr>
          <w:rFonts w:ascii="Arial" w:hAnsi="Arial" w:cs="Arial"/>
          <w:color w:val="auto"/>
          <w:sz w:val="24"/>
          <w:szCs w:val="24"/>
        </w:rPr>
        <w:t xml:space="preserve">году </w:t>
      </w:r>
      <w:r w:rsidR="0080131C">
        <w:rPr>
          <w:rFonts w:ascii="Arial" w:hAnsi="Arial" w:cs="Arial"/>
          <w:color w:val="auto"/>
          <w:sz w:val="24"/>
          <w:szCs w:val="24"/>
        </w:rPr>
        <w:t xml:space="preserve">прогнозируется </w:t>
      </w:r>
      <w:r w:rsidR="00BF4C80">
        <w:rPr>
          <w:rFonts w:ascii="Arial" w:hAnsi="Arial" w:cs="Arial"/>
          <w:color w:val="auto"/>
          <w:sz w:val="24"/>
          <w:szCs w:val="24"/>
        </w:rPr>
        <w:t>уменьшение</w:t>
      </w:r>
      <w:r w:rsidR="0080131C">
        <w:rPr>
          <w:rFonts w:ascii="Arial" w:hAnsi="Arial" w:cs="Arial"/>
          <w:color w:val="auto"/>
          <w:sz w:val="24"/>
          <w:szCs w:val="24"/>
        </w:rPr>
        <w:t xml:space="preserve"> на </w:t>
      </w:r>
      <w:r w:rsidR="00370593">
        <w:rPr>
          <w:rFonts w:ascii="Arial" w:hAnsi="Arial" w:cs="Arial"/>
          <w:color w:val="auto"/>
          <w:sz w:val="24"/>
          <w:szCs w:val="24"/>
        </w:rPr>
        <w:t>23</w:t>
      </w:r>
      <w:r w:rsidR="0080131C">
        <w:rPr>
          <w:rFonts w:ascii="Arial" w:hAnsi="Arial" w:cs="Arial"/>
          <w:color w:val="auto"/>
          <w:sz w:val="24"/>
          <w:szCs w:val="24"/>
        </w:rPr>
        <w:t xml:space="preserve">%, </w:t>
      </w:r>
      <w:r w:rsidR="00BC2E28">
        <w:rPr>
          <w:rFonts w:ascii="Arial" w:hAnsi="Arial" w:cs="Arial"/>
          <w:color w:val="auto"/>
          <w:sz w:val="24"/>
          <w:szCs w:val="24"/>
        </w:rPr>
        <w:t>в 202</w:t>
      </w:r>
      <w:r w:rsidR="00370593">
        <w:rPr>
          <w:rFonts w:ascii="Arial" w:hAnsi="Arial" w:cs="Arial"/>
          <w:color w:val="auto"/>
          <w:sz w:val="24"/>
          <w:szCs w:val="24"/>
        </w:rPr>
        <w:t>4</w:t>
      </w:r>
      <w:r w:rsidR="00BF4C80">
        <w:rPr>
          <w:rFonts w:ascii="Arial" w:hAnsi="Arial" w:cs="Arial"/>
          <w:color w:val="auto"/>
          <w:sz w:val="24"/>
          <w:szCs w:val="24"/>
        </w:rPr>
        <w:t xml:space="preserve"> </w:t>
      </w:r>
      <w:r w:rsidR="00BC2E28">
        <w:rPr>
          <w:rFonts w:ascii="Arial" w:hAnsi="Arial" w:cs="Arial"/>
          <w:color w:val="auto"/>
          <w:sz w:val="24"/>
          <w:szCs w:val="24"/>
        </w:rPr>
        <w:t>год</w:t>
      </w:r>
      <w:r w:rsidR="00BF4C80">
        <w:rPr>
          <w:rFonts w:ascii="Arial" w:hAnsi="Arial" w:cs="Arial"/>
          <w:color w:val="auto"/>
          <w:sz w:val="24"/>
          <w:szCs w:val="24"/>
        </w:rPr>
        <w:t>у</w:t>
      </w:r>
      <w:r w:rsidR="00BC2E28">
        <w:rPr>
          <w:rFonts w:ascii="Arial" w:hAnsi="Arial" w:cs="Arial"/>
          <w:color w:val="auto"/>
          <w:sz w:val="24"/>
          <w:szCs w:val="24"/>
        </w:rPr>
        <w:t xml:space="preserve"> планируется </w:t>
      </w:r>
      <w:r w:rsidR="00BF4C80">
        <w:rPr>
          <w:rFonts w:ascii="Arial" w:hAnsi="Arial" w:cs="Arial"/>
          <w:color w:val="auto"/>
          <w:sz w:val="24"/>
          <w:szCs w:val="24"/>
        </w:rPr>
        <w:t>уменьшение</w:t>
      </w:r>
      <w:r w:rsidR="00BC2E28">
        <w:rPr>
          <w:rFonts w:ascii="Arial" w:hAnsi="Arial" w:cs="Arial"/>
          <w:color w:val="auto"/>
          <w:sz w:val="24"/>
          <w:szCs w:val="24"/>
        </w:rPr>
        <w:t xml:space="preserve"> показателя на </w:t>
      </w:r>
      <w:r w:rsidR="00370593">
        <w:rPr>
          <w:rFonts w:ascii="Arial" w:hAnsi="Arial" w:cs="Arial"/>
          <w:color w:val="auto"/>
          <w:sz w:val="24"/>
          <w:szCs w:val="24"/>
        </w:rPr>
        <w:t>14</w:t>
      </w:r>
      <w:r w:rsidR="00BF4C80">
        <w:rPr>
          <w:rFonts w:ascii="Arial" w:hAnsi="Arial" w:cs="Arial"/>
          <w:color w:val="auto"/>
          <w:sz w:val="24"/>
          <w:szCs w:val="24"/>
        </w:rPr>
        <w:t>%, в 202</w:t>
      </w:r>
      <w:r w:rsidR="00370593">
        <w:rPr>
          <w:rFonts w:ascii="Arial" w:hAnsi="Arial" w:cs="Arial"/>
          <w:color w:val="auto"/>
          <w:sz w:val="24"/>
          <w:szCs w:val="24"/>
        </w:rPr>
        <w:t>5</w:t>
      </w:r>
      <w:r w:rsidR="00BF4C80">
        <w:rPr>
          <w:rFonts w:ascii="Arial" w:hAnsi="Arial" w:cs="Arial"/>
          <w:color w:val="auto"/>
          <w:sz w:val="24"/>
          <w:szCs w:val="24"/>
        </w:rPr>
        <w:t xml:space="preserve"> году показатель </w:t>
      </w:r>
      <w:r w:rsidR="00370593">
        <w:rPr>
          <w:rFonts w:ascii="Arial" w:hAnsi="Arial" w:cs="Arial"/>
          <w:color w:val="auto"/>
          <w:sz w:val="24"/>
          <w:szCs w:val="24"/>
        </w:rPr>
        <w:t>уменьшится</w:t>
      </w:r>
      <w:r w:rsidR="00BF4C80">
        <w:rPr>
          <w:rFonts w:ascii="Arial" w:hAnsi="Arial" w:cs="Arial"/>
          <w:color w:val="auto"/>
          <w:sz w:val="24"/>
          <w:szCs w:val="24"/>
        </w:rPr>
        <w:t xml:space="preserve"> на </w:t>
      </w:r>
      <w:r w:rsidR="00370593">
        <w:rPr>
          <w:rFonts w:ascii="Arial" w:hAnsi="Arial" w:cs="Arial"/>
          <w:color w:val="auto"/>
          <w:sz w:val="24"/>
          <w:szCs w:val="24"/>
        </w:rPr>
        <w:t>25%</w:t>
      </w:r>
      <w:r w:rsidR="00BF4C80">
        <w:rPr>
          <w:rFonts w:ascii="Arial" w:hAnsi="Arial" w:cs="Arial"/>
          <w:color w:val="auto"/>
          <w:sz w:val="24"/>
          <w:szCs w:val="24"/>
        </w:rPr>
        <w:t>.</w:t>
      </w:r>
    </w:p>
    <w:p w:rsidR="007863E7" w:rsidRDefault="00FF7ECD" w:rsidP="00BF4C8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7863E7">
        <w:rPr>
          <w:rFonts w:ascii="Arial" w:hAnsi="Arial" w:cs="Arial"/>
          <w:color w:val="auto"/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</w:t>
      </w:r>
      <w:r w:rsidR="00BF4C80">
        <w:rPr>
          <w:rFonts w:ascii="Arial" w:hAnsi="Arial" w:cs="Arial"/>
          <w:color w:val="auto"/>
          <w:sz w:val="24"/>
          <w:szCs w:val="24"/>
        </w:rPr>
        <w:t>разовательных учреждениях в 202</w:t>
      </w:r>
      <w:r w:rsidR="004F0AEF">
        <w:rPr>
          <w:rFonts w:ascii="Arial" w:hAnsi="Arial" w:cs="Arial"/>
          <w:color w:val="auto"/>
          <w:sz w:val="24"/>
          <w:szCs w:val="24"/>
        </w:rPr>
        <w:t>2</w:t>
      </w:r>
      <w:r w:rsidRPr="007863E7">
        <w:rPr>
          <w:rFonts w:ascii="Arial" w:hAnsi="Arial" w:cs="Arial"/>
          <w:color w:val="auto"/>
          <w:sz w:val="24"/>
          <w:szCs w:val="24"/>
        </w:rPr>
        <w:t xml:space="preserve"> году составили </w:t>
      </w:r>
      <w:r w:rsidR="004F0AEF">
        <w:rPr>
          <w:rFonts w:ascii="Arial" w:hAnsi="Arial" w:cs="Arial"/>
          <w:color w:val="auto"/>
          <w:sz w:val="24"/>
          <w:szCs w:val="24"/>
        </w:rPr>
        <w:t>25,62</w:t>
      </w:r>
      <w:r w:rsidR="00CD7190">
        <w:rPr>
          <w:rFonts w:ascii="Arial" w:hAnsi="Arial" w:cs="Arial"/>
          <w:color w:val="auto"/>
          <w:sz w:val="24"/>
          <w:szCs w:val="24"/>
        </w:rPr>
        <w:t xml:space="preserve"> тыс.</w:t>
      </w:r>
      <w:r w:rsidR="00BF4C80">
        <w:rPr>
          <w:rFonts w:ascii="Arial" w:hAnsi="Arial" w:cs="Arial"/>
          <w:color w:val="auto"/>
          <w:sz w:val="24"/>
          <w:szCs w:val="24"/>
        </w:rPr>
        <w:t xml:space="preserve"> </w:t>
      </w:r>
      <w:r w:rsidR="00CD7190">
        <w:rPr>
          <w:rFonts w:ascii="Arial" w:hAnsi="Arial" w:cs="Arial"/>
          <w:color w:val="auto"/>
          <w:sz w:val="24"/>
          <w:szCs w:val="24"/>
        </w:rPr>
        <w:t>рублей</w:t>
      </w:r>
      <w:r w:rsidRPr="007863E7">
        <w:rPr>
          <w:rFonts w:ascii="Arial" w:hAnsi="Arial" w:cs="Arial"/>
          <w:color w:val="auto"/>
          <w:sz w:val="24"/>
          <w:szCs w:val="24"/>
        </w:rPr>
        <w:t>.</w:t>
      </w:r>
      <w:r w:rsidRPr="00AF5B46">
        <w:rPr>
          <w:rFonts w:ascii="Arial" w:hAnsi="Arial" w:cs="Arial"/>
          <w:color w:val="FF0000"/>
          <w:sz w:val="24"/>
          <w:szCs w:val="24"/>
        </w:rPr>
        <w:t xml:space="preserve"> </w:t>
      </w:r>
      <w:r w:rsidRPr="007863E7">
        <w:rPr>
          <w:rFonts w:ascii="Arial" w:hAnsi="Arial" w:cs="Arial"/>
          <w:color w:val="auto"/>
          <w:sz w:val="24"/>
          <w:szCs w:val="24"/>
        </w:rPr>
        <w:t>По про</w:t>
      </w:r>
      <w:r w:rsidR="007863E7" w:rsidRPr="007863E7">
        <w:rPr>
          <w:rFonts w:ascii="Arial" w:hAnsi="Arial" w:cs="Arial"/>
          <w:color w:val="auto"/>
          <w:sz w:val="24"/>
          <w:szCs w:val="24"/>
        </w:rPr>
        <w:t>гнозам в 20</w:t>
      </w:r>
      <w:r w:rsidR="00515BB5">
        <w:rPr>
          <w:rFonts w:ascii="Arial" w:hAnsi="Arial" w:cs="Arial"/>
          <w:color w:val="auto"/>
          <w:sz w:val="24"/>
          <w:szCs w:val="24"/>
        </w:rPr>
        <w:t>2</w:t>
      </w:r>
      <w:r w:rsidR="004F0AEF">
        <w:rPr>
          <w:rFonts w:ascii="Arial" w:hAnsi="Arial" w:cs="Arial"/>
          <w:color w:val="auto"/>
          <w:sz w:val="24"/>
          <w:szCs w:val="24"/>
        </w:rPr>
        <w:t>3</w:t>
      </w:r>
      <w:r w:rsidR="00BF4C80">
        <w:rPr>
          <w:rFonts w:ascii="Arial" w:hAnsi="Arial" w:cs="Arial"/>
          <w:color w:val="auto"/>
          <w:sz w:val="24"/>
          <w:szCs w:val="24"/>
        </w:rPr>
        <w:t xml:space="preserve"> году</w:t>
      </w:r>
      <w:r w:rsidR="00CD7190">
        <w:rPr>
          <w:rFonts w:ascii="Arial" w:hAnsi="Arial" w:cs="Arial"/>
          <w:color w:val="auto"/>
          <w:sz w:val="24"/>
          <w:szCs w:val="24"/>
        </w:rPr>
        <w:t xml:space="preserve"> планируется </w:t>
      </w:r>
      <w:r w:rsidR="00515BB5">
        <w:rPr>
          <w:rFonts w:ascii="Arial" w:hAnsi="Arial" w:cs="Arial"/>
          <w:color w:val="auto"/>
          <w:sz w:val="24"/>
          <w:szCs w:val="24"/>
        </w:rPr>
        <w:t>увеличение</w:t>
      </w:r>
      <w:r w:rsidR="00CD7190">
        <w:rPr>
          <w:rFonts w:ascii="Arial" w:hAnsi="Arial" w:cs="Arial"/>
          <w:color w:val="auto"/>
          <w:sz w:val="24"/>
          <w:szCs w:val="24"/>
        </w:rPr>
        <w:t xml:space="preserve"> на </w:t>
      </w:r>
      <w:r w:rsidR="004F0AEF">
        <w:rPr>
          <w:rFonts w:ascii="Arial" w:hAnsi="Arial" w:cs="Arial"/>
          <w:color w:val="auto"/>
          <w:sz w:val="24"/>
          <w:szCs w:val="24"/>
        </w:rPr>
        <w:t>5</w:t>
      </w:r>
      <w:r w:rsidR="00CD7190">
        <w:rPr>
          <w:rFonts w:ascii="Arial" w:hAnsi="Arial" w:cs="Arial"/>
          <w:color w:val="auto"/>
          <w:sz w:val="24"/>
          <w:szCs w:val="24"/>
        </w:rPr>
        <w:t>%,</w:t>
      </w:r>
      <w:r w:rsidR="00BF4C80">
        <w:rPr>
          <w:rFonts w:ascii="Arial" w:hAnsi="Arial" w:cs="Arial"/>
          <w:color w:val="auto"/>
          <w:sz w:val="24"/>
          <w:szCs w:val="24"/>
        </w:rPr>
        <w:t xml:space="preserve"> в 202</w:t>
      </w:r>
      <w:r w:rsidR="004F0AEF">
        <w:rPr>
          <w:rFonts w:ascii="Arial" w:hAnsi="Arial" w:cs="Arial"/>
          <w:color w:val="auto"/>
          <w:sz w:val="24"/>
          <w:szCs w:val="24"/>
        </w:rPr>
        <w:t>4</w:t>
      </w:r>
      <w:r w:rsidR="00BF4C80">
        <w:rPr>
          <w:rFonts w:ascii="Arial" w:hAnsi="Arial" w:cs="Arial"/>
          <w:color w:val="auto"/>
          <w:sz w:val="24"/>
          <w:szCs w:val="24"/>
        </w:rPr>
        <w:t xml:space="preserve"> -</w:t>
      </w:r>
      <w:r w:rsidR="002C7A6D">
        <w:rPr>
          <w:rFonts w:ascii="Arial" w:hAnsi="Arial" w:cs="Arial"/>
          <w:color w:val="auto"/>
          <w:sz w:val="24"/>
          <w:szCs w:val="24"/>
        </w:rPr>
        <w:t xml:space="preserve"> 202</w:t>
      </w:r>
      <w:r w:rsidR="004F0AEF">
        <w:rPr>
          <w:rFonts w:ascii="Arial" w:hAnsi="Arial" w:cs="Arial"/>
          <w:color w:val="auto"/>
          <w:sz w:val="24"/>
          <w:szCs w:val="24"/>
        </w:rPr>
        <w:t>5</w:t>
      </w:r>
      <w:r w:rsidR="002C7A6D">
        <w:rPr>
          <w:rFonts w:ascii="Arial" w:hAnsi="Arial" w:cs="Arial"/>
          <w:color w:val="auto"/>
          <w:sz w:val="24"/>
          <w:szCs w:val="24"/>
        </w:rPr>
        <w:t xml:space="preserve"> годах </w:t>
      </w:r>
      <w:r w:rsidR="004F0AEF">
        <w:rPr>
          <w:rFonts w:ascii="Arial" w:hAnsi="Arial" w:cs="Arial"/>
          <w:color w:val="auto"/>
          <w:sz w:val="24"/>
          <w:szCs w:val="24"/>
        </w:rPr>
        <w:t xml:space="preserve">также </w:t>
      </w:r>
      <w:r w:rsidR="002C7A6D">
        <w:rPr>
          <w:rFonts w:ascii="Arial" w:hAnsi="Arial" w:cs="Arial"/>
          <w:color w:val="auto"/>
          <w:sz w:val="24"/>
          <w:szCs w:val="24"/>
        </w:rPr>
        <w:t>ожидается увеличение пока</w:t>
      </w:r>
      <w:r w:rsidR="0017761E">
        <w:rPr>
          <w:rFonts w:ascii="Arial" w:hAnsi="Arial" w:cs="Arial"/>
          <w:color w:val="auto"/>
          <w:sz w:val="24"/>
          <w:szCs w:val="24"/>
        </w:rPr>
        <w:t>з</w:t>
      </w:r>
      <w:r w:rsidR="004F0AEF">
        <w:rPr>
          <w:rFonts w:ascii="Arial" w:hAnsi="Arial" w:cs="Arial"/>
          <w:color w:val="auto"/>
          <w:sz w:val="24"/>
          <w:szCs w:val="24"/>
        </w:rPr>
        <w:t>ателя</w:t>
      </w:r>
      <w:r w:rsidR="002C7A6D">
        <w:rPr>
          <w:rFonts w:ascii="Arial" w:hAnsi="Arial" w:cs="Arial"/>
          <w:color w:val="auto"/>
          <w:sz w:val="24"/>
          <w:szCs w:val="24"/>
        </w:rPr>
        <w:t>.</w:t>
      </w:r>
    </w:p>
    <w:p w:rsidR="00AF5B46" w:rsidRDefault="00FF7ECD" w:rsidP="00BF4C80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Доля детей в возрасте 5 — 18 лет, получающих услуги по дополнительному образованию в организациях ра</w:t>
      </w:r>
      <w:r w:rsidR="0017761E">
        <w:rPr>
          <w:rFonts w:ascii="Arial" w:hAnsi="Arial" w:cs="Arial"/>
          <w:sz w:val="24"/>
          <w:szCs w:val="24"/>
        </w:rPr>
        <w:t xml:space="preserve">зличной организационно-правовой </w:t>
      </w:r>
      <w:r w:rsidRPr="003F4768">
        <w:rPr>
          <w:rFonts w:ascii="Arial" w:hAnsi="Arial" w:cs="Arial"/>
          <w:sz w:val="24"/>
          <w:szCs w:val="24"/>
        </w:rPr>
        <w:t xml:space="preserve">формы собственности, в общей численности детей данной возрастной группы </w:t>
      </w:r>
      <w:r w:rsidR="00BF4C80">
        <w:rPr>
          <w:rFonts w:ascii="Arial" w:hAnsi="Arial" w:cs="Arial"/>
          <w:sz w:val="24"/>
          <w:szCs w:val="24"/>
        </w:rPr>
        <w:t>увеличилась</w:t>
      </w:r>
      <w:r w:rsidR="002C7A6D">
        <w:rPr>
          <w:rFonts w:ascii="Arial" w:hAnsi="Arial" w:cs="Arial"/>
          <w:sz w:val="24"/>
          <w:szCs w:val="24"/>
        </w:rPr>
        <w:t xml:space="preserve"> на </w:t>
      </w:r>
      <w:r w:rsidR="004F0AEF">
        <w:rPr>
          <w:rFonts w:ascii="Arial" w:hAnsi="Arial" w:cs="Arial"/>
          <w:sz w:val="24"/>
          <w:szCs w:val="24"/>
        </w:rPr>
        <w:t>4</w:t>
      </w:r>
      <w:r w:rsidR="002C7A6D">
        <w:rPr>
          <w:rFonts w:ascii="Arial" w:hAnsi="Arial" w:cs="Arial"/>
          <w:sz w:val="24"/>
          <w:szCs w:val="24"/>
        </w:rPr>
        <w:t>% в 20</w:t>
      </w:r>
      <w:r w:rsidR="00BF4C80">
        <w:rPr>
          <w:rFonts w:ascii="Arial" w:hAnsi="Arial" w:cs="Arial"/>
          <w:sz w:val="24"/>
          <w:szCs w:val="24"/>
        </w:rPr>
        <w:t>2</w:t>
      </w:r>
      <w:r w:rsidR="004F0AEF">
        <w:rPr>
          <w:rFonts w:ascii="Arial" w:hAnsi="Arial" w:cs="Arial"/>
          <w:sz w:val="24"/>
          <w:szCs w:val="24"/>
        </w:rPr>
        <w:t>2</w:t>
      </w:r>
      <w:r w:rsidR="002C7A6D">
        <w:rPr>
          <w:rFonts w:ascii="Arial" w:hAnsi="Arial" w:cs="Arial"/>
          <w:sz w:val="24"/>
          <w:szCs w:val="24"/>
        </w:rPr>
        <w:t xml:space="preserve"> году по сравнению с 20</w:t>
      </w:r>
      <w:r w:rsidR="00BF4C80">
        <w:rPr>
          <w:rFonts w:ascii="Arial" w:hAnsi="Arial" w:cs="Arial"/>
          <w:sz w:val="24"/>
          <w:szCs w:val="24"/>
        </w:rPr>
        <w:t>2</w:t>
      </w:r>
      <w:r w:rsidR="004F0AEF">
        <w:rPr>
          <w:rFonts w:ascii="Arial" w:hAnsi="Arial" w:cs="Arial"/>
          <w:sz w:val="24"/>
          <w:szCs w:val="24"/>
        </w:rPr>
        <w:t>1</w:t>
      </w:r>
      <w:r w:rsidR="00BF4C80">
        <w:rPr>
          <w:rFonts w:ascii="Arial" w:hAnsi="Arial" w:cs="Arial"/>
          <w:sz w:val="24"/>
          <w:szCs w:val="24"/>
        </w:rPr>
        <w:t xml:space="preserve"> годом. В 202</w:t>
      </w:r>
      <w:r w:rsidR="004F0AEF">
        <w:rPr>
          <w:rFonts w:ascii="Arial" w:hAnsi="Arial" w:cs="Arial"/>
          <w:sz w:val="24"/>
          <w:szCs w:val="24"/>
        </w:rPr>
        <w:t>3</w:t>
      </w:r>
      <w:r w:rsidR="00CD7190">
        <w:rPr>
          <w:rFonts w:ascii="Arial" w:hAnsi="Arial" w:cs="Arial"/>
          <w:sz w:val="24"/>
          <w:szCs w:val="24"/>
        </w:rPr>
        <w:t xml:space="preserve"> </w:t>
      </w:r>
      <w:r w:rsidR="004F0AEF">
        <w:rPr>
          <w:rFonts w:ascii="Arial" w:hAnsi="Arial" w:cs="Arial"/>
          <w:sz w:val="24"/>
          <w:szCs w:val="24"/>
        </w:rPr>
        <w:t xml:space="preserve">году </w:t>
      </w:r>
      <w:r w:rsidRPr="003F4768">
        <w:rPr>
          <w:rFonts w:ascii="Arial" w:hAnsi="Arial" w:cs="Arial"/>
          <w:sz w:val="24"/>
          <w:szCs w:val="24"/>
        </w:rPr>
        <w:t>прогнозируется рост</w:t>
      </w:r>
      <w:r w:rsidR="00CD7190">
        <w:rPr>
          <w:rFonts w:ascii="Arial" w:hAnsi="Arial" w:cs="Arial"/>
          <w:sz w:val="24"/>
          <w:szCs w:val="24"/>
        </w:rPr>
        <w:t xml:space="preserve"> на </w:t>
      </w:r>
      <w:r w:rsidR="004F0AEF">
        <w:rPr>
          <w:rFonts w:ascii="Arial" w:hAnsi="Arial" w:cs="Arial"/>
          <w:sz w:val="24"/>
          <w:szCs w:val="24"/>
        </w:rPr>
        <w:t>7</w:t>
      </w:r>
      <w:r w:rsidR="002C7A6D">
        <w:rPr>
          <w:rFonts w:ascii="Arial" w:hAnsi="Arial" w:cs="Arial"/>
          <w:sz w:val="24"/>
          <w:szCs w:val="24"/>
        </w:rPr>
        <w:t>%,</w:t>
      </w:r>
      <w:r w:rsidR="00BF4C80">
        <w:rPr>
          <w:rFonts w:ascii="Arial" w:hAnsi="Arial" w:cs="Arial"/>
          <w:sz w:val="24"/>
          <w:szCs w:val="24"/>
        </w:rPr>
        <w:t xml:space="preserve"> в</w:t>
      </w:r>
      <w:r w:rsidR="00FA70C4">
        <w:rPr>
          <w:rFonts w:ascii="Arial" w:hAnsi="Arial" w:cs="Arial"/>
          <w:sz w:val="24"/>
          <w:szCs w:val="24"/>
        </w:rPr>
        <w:t xml:space="preserve"> </w:t>
      </w:r>
      <w:r w:rsidR="002C7A6D">
        <w:rPr>
          <w:rFonts w:ascii="Arial" w:hAnsi="Arial" w:cs="Arial"/>
          <w:sz w:val="24"/>
          <w:szCs w:val="24"/>
        </w:rPr>
        <w:t>20</w:t>
      </w:r>
      <w:r w:rsidR="00BF4C80">
        <w:rPr>
          <w:rFonts w:ascii="Arial" w:hAnsi="Arial" w:cs="Arial"/>
          <w:sz w:val="24"/>
          <w:szCs w:val="24"/>
        </w:rPr>
        <w:t>2</w:t>
      </w:r>
      <w:r w:rsidR="004F0AEF">
        <w:rPr>
          <w:rFonts w:ascii="Arial" w:hAnsi="Arial" w:cs="Arial"/>
          <w:sz w:val="24"/>
          <w:szCs w:val="24"/>
        </w:rPr>
        <w:t>4 году</w:t>
      </w:r>
      <w:r w:rsidR="00BF4C80">
        <w:rPr>
          <w:rFonts w:ascii="Arial" w:hAnsi="Arial" w:cs="Arial"/>
          <w:sz w:val="24"/>
          <w:szCs w:val="24"/>
        </w:rPr>
        <w:t xml:space="preserve"> – рост на </w:t>
      </w:r>
      <w:r w:rsidR="00FA70C4">
        <w:rPr>
          <w:rFonts w:ascii="Arial" w:hAnsi="Arial" w:cs="Arial"/>
          <w:sz w:val="24"/>
          <w:szCs w:val="24"/>
        </w:rPr>
        <w:t>1</w:t>
      </w:r>
      <w:r w:rsidR="004F0AEF">
        <w:rPr>
          <w:rFonts w:ascii="Arial" w:hAnsi="Arial" w:cs="Arial"/>
          <w:sz w:val="24"/>
          <w:szCs w:val="24"/>
        </w:rPr>
        <w:t>%, в 2025 году останется на уровне 2024 года</w:t>
      </w:r>
      <w:r w:rsidRPr="003F4768">
        <w:rPr>
          <w:rFonts w:ascii="Arial" w:hAnsi="Arial" w:cs="Arial"/>
          <w:sz w:val="24"/>
          <w:szCs w:val="24"/>
        </w:rPr>
        <w:t>.</w:t>
      </w:r>
    </w:p>
    <w:p w:rsidR="006F0F18" w:rsidRPr="003F4768" w:rsidRDefault="00FF7ECD" w:rsidP="00FA70C4">
      <w:pPr>
        <w:pStyle w:val="20"/>
        <w:shd w:val="clear" w:color="auto" w:fill="auto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F4768">
        <w:rPr>
          <w:rStyle w:val="212pt"/>
          <w:rFonts w:ascii="Arial" w:hAnsi="Arial" w:cs="Arial"/>
        </w:rPr>
        <w:t>Культура</w:t>
      </w:r>
    </w:p>
    <w:p w:rsidR="00CD7190" w:rsidRDefault="00FF7ECD" w:rsidP="00FA70C4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 xml:space="preserve">Обеспеченность населения района клубами составляет </w:t>
      </w:r>
      <w:r w:rsidR="00CD7190">
        <w:rPr>
          <w:rFonts w:ascii="Arial" w:hAnsi="Arial" w:cs="Arial"/>
          <w:sz w:val="24"/>
          <w:szCs w:val="24"/>
        </w:rPr>
        <w:t>100</w:t>
      </w:r>
      <w:r w:rsidRPr="003F4768">
        <w:rPr>
          <w:rFonts w:ascii="Arial" w:hAnsi="Arial" w:cs="Arial"/>
          <w:sz w:val="24"/>
          <w:szCs w:val="24"/>
        </w:rPr>
        <w:t xml:space="preserve">%, библиотеками </w:t>
      </w:r>
      <w:r w:rsidR="00CD7190">
        <w:rPr>
          <w:rFonts w:ascii="Arial" w:hAnsi="Arial" w:cs="Arial"/>
          <w:sz w:val="24"/>
          <w:szCs w:val="24"/>
        </w:rPr>
        <w:t>100</w:t>
      </w:r>
      <w:r w:rsidRPr="003F4768">
        <w:rPr>
          <w:rFonts w:ascii="Arial" w:hAnsi="Arial" w:cs="Arial"/>
          <w:sz w:val="24"/>
          <w:szCs w:val="24"/>
        </w:rPr>
        <w:t xml:space="preserve">%. </w:t>
      </w:r>
      <w:r w:rsidR="00B22693">
        <w:rPr>
          <w:rFonts w:ascii="Arial" w:hAnsi="Arial" w:cs="Arial"/>
          <w:sz w:val="24"/>
          <w:szCs w:val="24"/>
        </w:rPr>
        <w:t>В 202</w:t>
      </w:r>
      <w:r w:rsidR="004F0AEF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году доля муниципальных учреждений культуры, здания которых находятся в аварийном состоянии или требует капитального ремонта составила </w:t>
      </w:r>
      <w:r w:rsidR="004F0AEF">
        <w:rPr>
          <w:rFonts w:ascii="Arial" w:hAnsi="Arial" w:cs="Arial"/>
          <w:sz w:val="24"/>
          <w:szCs w:val="24"/>
        </w:rPr>
        <w:t>57,8</w:t>
      </w:r>
      <w:r w:rsidRPr="003F4768">
        <w:rPr>
          <w:rFonts w:ascii="Arial" w:hAnsi="Arial" w:cs="Arial"/>
          <w:sz w:val="24"/>
          <w:szCs w:val="24"/>
        </w:rPr>
        <w:t xml:space="preserve">%. </w:t>
      </w:r>
    </w:p>
    <w:p w:rsidR="006F0F18" w:rsidRPr="003F4768" w:rsidRDefault="00FF7ECD" w:rsidP="00D230E8">
      <w:pPr>
        <w:pStyle w:val="20"/>
        <w:shd w:val="clear" w:color="auto" w:fill="au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100% объектов куль</w:t>
      </w:r>
      <w:r w:rsidRPr="003F4768">
        <w:rPr>
          <w:rFonts w:ascii="Arial" w:hAnsi="Arial" w:cs="Arial"/>
          <w:sz w:val="24"/>
          <w:szCs w:val="24"/>
        </w:rPr>
        <w:softHyphen/>
        <w:t>турного наследия требу</w:t>
      </w:r>
      <w:r w:rsidR="007863E7">
        <w:rPr>
          <w:rFonts w:ascii="Arial" w:hAnsi="Arial" w:cs="Arial"/>
          <w:sz w:val="24"/>
          <w:szCs w:val="24"/>
        </w:rPr>
        <w:t xml:space="preserve">ют капитального ремонта и реставрации - </w:t>
      </w:r>
      <w:r w:rsidRPr="007863E7">
        <w:rPr>
          <w:rFonts w:ascii="Arial" w:hAnsi="Arial" w:cs="Arial"/>
          <w:color w:val="auto"/>
          <w:sz w:val="24"/>
          <w:szCs w:val="24"/>
        </w:rPr>
        <w:lastRenderedPageBreak/>
        <w:t>Дом детства и юношества.</w:t>
      </w:r>
      <w:r w:rsidR="007863E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F0F18" w:rsidRPr="003F4768" w:rsidRDefault="00FF7ECD" w:rsidP="00B22693">
      <w:pPr>
        <w:pStyle w:val="10"/>
        <w:keepNext/>
        <w:keepLines/>
        <w:shd w:val="clear" w:color="auto" w:fill="auto"/>
        <w:spacing w:line="360" w:lineRule="auto"/>
        <w:rPr>
          <w:rFonts w:ascii="Arial" w:hAnsi="Arial" w:cs="Arial"/>
        </w:rPr>
      </w:pPr>
      <w:bookmarkStart w:id="3" w:name="bookmark2"/>
      <w:r w:rsidRPr="003F4768">
        <w:rPr>
          <w:rFonts w:ascii="Arial" w:hAnsi="Arial" w:cs="Arial"/>
        </w:rPr>
        <w:t>Физическая культура и спорт</w:t>
      </w:r>
      <w:bookmarkEnd w:id="3"/>
    </w:p>
    <w:p w:rsidR="006F0F18" w:rsidRPr="003F4768" w:rsidRDefault="00FF7ECD" w:rsidP="00054B37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 xml:space="preserve">Наблюдается </w:t>
      </w:r>
      <w:r w:rsidR="00054B37">
        <w:rPr>
          <w:rFonts w:ascii="Arial" w:hAnsi="Arial" w:cs="Arial"/>
          <w:sz w:val="24"/>
          <w:szCs w:val="24"/>
        </w:rPr>
        <w:t>увеличение</w:t>
      </w:r>
      <w:r w:rsidRPr="003F4768">
        <w:rPr>
          <w:rFonts w:ascii="Arial" w:hAnsi="Arial" w:cs="Arial"/>
          <w:sz w:val="24"/>
          <w:szCs w:val="24"/>
        </w:rPr>
        <w:t xml:space="preserve"> доли населения, систематически занимающегося физиче</w:t>
      </w:r>
      <w:r w:rsidRPr="003F4768">
        <w:rPr>
          <w:rFonts w:ascii="Arial" w:hAnsi="Arial" w:cs="Arial"/>
          <w:sz w:val="24"/>
          <w:szCs w:val="24"/>
        </w:rPr>
        <w:softHyphen/>
      </w:r>
      <w:r w:rsidR="0017761E">
        <w:rPr>
          <w:rFonts w:ascii="Arial" w:hAnsi="Arial" w:cs="Arial"/>
          <w:sz w:val="24"/>
          <w:szCs w:val="24"/>
        </w:rPr>
        <w:t xml:space="preserve">ской культурой и спортом на </w:t>
      </w:r>
      <w:r w:rsidR="004F0AEF">
        <w:rPr>
          <w:rFonts w:ascii="Arial" w:hAnsi="Arial" w:cs="Arial"/>
          <w:sz w:val="24"/>
          <w:szCs w:val="24"/>
        </w:rPr>
        <w:t>8</w:t>
      </w:r>
      <w:r w:rsidR="00D32936">
        <w:rPr>
          <w:rFonts w:ascii="Arial" w:hAnsi="Arial" w:cs="Arial"/>
          <w:sz w:val="24"/>
          <w:szCs w:val="24"/>
        </w:rPr>
        <w:t>%. В 202</w:t>
      </w:r>
      <w:r w:rsidR="004F0AEF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году доля занимаю</w:t>
      </w:r>
      <w:r w:rsidR="00CD7190">
        <w:rPr>
          <w:rFonts w:ascii="Arial" w:hAnsi="Arial" w:cs="Arial"/>
          <w:sz w:val="24"/>
          <w:szCs w:val="24"/>
        </w:rPr>
        <w:t>щегося населения</w:t>
      </w:r>
      <w:r w:rsidR="00406FD0">
        <w:rPr>
          <w:rFonts w:ascii="Arial" w:hAnsi="Arial" w:cs="Arial"/>
          <w:sz w:val="24"/>
          <w:szCs w:val="24"/>
        </w:rPr>
        <w:t xml:space="preserve"> со</w:t>
      </w:r>
      <w:r w:rsidR="00406FD0">
        <w:rPr>
          <w:rFonts w:ascii="Arial" w:hAnsi="Arial" w:cs="Arial"/>
          <w:sz w:val="24"/>
          <w:szCs w:val="24"/>
        </w:rPr>
        <w:softHyphen/>
        <w:t xml:space="preserve">ставила </w:t>
      </w:r>
      <w:r w:rsidR="00912841">
        <w:rPr>
          <w:rFonts w:ascii="Arial" w:hAnsi="Arial" w:cs="Arial"/>
          <w:sz w:val="24"/>
          <w:szCs w:val="24"/>
        </w:rPr>
        <w:t>50</w:t>
      </w:r>
      <w:r w:rsidR="00AF5B46">
        <w:rPr>
          <w:rFonts w:ascii="Arial" w:hAnsi="Arial" w:cs="Arial"/>
          <w:sz w:val="24"/>
          <w:szCs w:val="24"/>
        </w:rPr>
        <w:t xml:space="preserve">% против </w:t>
      </w:r>
      <w:r w:rsidR="00912841">
        <w:rPr>
          <w:rFonts w:ascii="Arial" w:hAnsi="Arial" w:cs="Arial"/>
          <w:sz w:val="24"/>
          <w:szCs w:val="24"/>
        </w:rPr>
        <w:t>46,4</w:t>
      </w:r>
      <w:r w:rsidR="00406FD0">
        <w:rPr>
          <w:rFonts w:ascii="Arial" w:hAnsi="Arial" w:cs="Arial"/>
          <w:sz w:val="24"/>
          <w:szCs w:val="24"/>
        </w:rPr>
        <w:t>% в 20</w:t>
      </w:r>
      <w:r w:rsidR="00D32936">
        <w:rPr>
          <w:rFonts w:ascii="Arial" w:hAnsi="Arial" w:cs="Arial"/>
          <w:sz w:val="24"/>
          <w:szCs w:val="24"/>
        </w:rPr>
        <w:t>2</w:t>
      </w:r>
      <w:r w:rsidR="00912841">
        <w:rPr>
          <w:rFonts w:ascii="Arial" w:hAnsi="Arial" w:cs="Arial"/>
          <w:sz w:val="24"/>
          <w:szCs w:val="24"/>
        </w:rPr>
        <w:t>1</w:t>
      </w:r>
      <w:r w:rsidRPr="003F4768">
        <w:rPr>
          <w:rFonts w:ascii="Arial" w:hAnsi="Arial" w:cs="Arial"/>
          <w:sz w:val="24"/>
          <w:szCs w:val="24"/>
        </w:rPr>
        <w:t xml:space="preserve"> году. На период с 20</w:t>
      </w:r>
      <w:r w:rsidR="00D32936">
        <w:rPr>
          <w:rFonts w:ascii="Arial" w:hAnsi="Arial" w:cs="Arial"/>
          <w:sz w:val="24"/>
          <w:szCs w:val="24"/>
        </w:rPr>
        <w:t>2</w:t>
      </w:r>
      <w:r w:rsidR="00912841">
        <w:rPr>
          <w:rFonts w:ascii="Arial" w:hAnsi="Arial" w:cs="Arial"/>
          <w:sz w:val="24"/>
          <w:szCs w:val="24"/>
        </w:rPr>
        <w:t>3</w:t>
      </w:r>
      <w:r w:rsidR="00D32936">
        <w:rPr>
          <w:rFonts w:ascii="Arial" w:hAnsi="Arial" w:cs="Arial"/>
          <w:sz w:val="24"/>
          <w:szCs w:val="24"/>
        </w:rPr>
        <w:t xml:space="preserve"> - 202</w:t>
      </w:r>
      <w:r w:rsidR="00912841">
        <w:rPr>
          <w:rFonts w:ascii="Arial" w:hAnsi="Arial" w:cs="Arial"/>
          <w:sz w:val="24"/>
          <w:szCs w:val="24"/>
        </w:rPr>
        <w:t>5</w:t>
      </w:r>
      <w:r w:rsidRPr="003F4768">
        <w:rPr>
          <w:rFonts w:ascii="Arial" w:hAnsi="Arial" w:cs="Arial"/>
          <w:sz w:val="24"/>
          <w:szCs w:val="24"/>
        </w:rPr>
        <w:t xml:space="preserve"> годы прогнозируется увеличение</w:t>
      </w:r>
      <w:r w:rsidR="00912841">
        <w:rPr>
          <w:rFonts w:ascii="Arial" w:hAnsi="Arial" w:cs="Arial"/>
          <w:sz w:val="24"/>
          <w:szCs w:val="24"/>
        </w:rPr>
        <w:t xml:space="preserve"> показателя</w:t>
      </w:r>
      <w:r w:rsidRPr="003F4768">
        <w:rPr>
          <w:rFonts w:ascii="Arial" w:hAnsi="Arial" w:cs="Arial"/>
          <w:sz w:val="24"/>
          <w:szCs w:val="24"/>
        </w:rPr>
        <w:t>.</w:t>
      </w:r>
    </w:p>
    <w:p w:rsidR="00D32936" w:rsidRDefault="00FF7ECD" w:rsidP="00D32936">
      <w:pPr>
        <w:pStyle w:val="20"/>
        <w:shd w:val="clear" w:color="auto" w:fill="auto"/>
        <w:spacing w:line="360" w:lineRule="auto"/>
        <w:jc w:val="center"/>
        <w:rPr>
          <w:rStyle w:val="212pt"/>
          <w:rFonts w:ascii="Arial" w:hAnsi="Arial" w:cs="Arial"/>
        </w:rPr>
      </w:pPr>
      <w:r w:rsidRPr="003F4768">
        <w:rPr>
          <w:rStyle w:val="212pt"/>
          <w:rFonts w:ascii="Arial" w:hAnsi="Arial" w:cs="Arial"/>
        </w:rPr>
        <w:t>Жилищное строительство и обеспечение граждан жильем</w:t>
      </w:r>
    </w:p>
    <w:p w:rsidR="00C04971" w:rsidRDefault="00D32936" w:rsidP="00C04971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</w:t>
      </w:r>
      <w:r w:rsidR="00912841">
        <w:rPr>
          <w:rFonts w:ascii="Arial" w:hAnsi="Arial" w:cs="Arial"/>
          <w:sz w:val="24"/>
          <w:szCs w:val="24"/>
        </w:rPr>
        <w:t>2</w:t>
      </w:r>
      <w:r w:rsidR="00FF7ECD" w:rsidRPr="003F4768">
        <w:rPr>
          <w:rFonts w:ascii="Arial" w:hAnsi="Arial" w:cs="Arial"/>
          <w:sz w:val="24"/>
          <w:szCs w:val="24"/>
        </w:rPr>
        <w:t xml:space="preserve"> году общая площадь жилых помещений, приходящаяся в среднем </w:t>
      </w:r>
      <w:r w:rsidR="00E20FD3">
        <w:rPr>
          <w:rFonts w:ascii="Arial" w:hAnsi="Arial" w:cs="Arial"/>
          <w:sz w:val="24"/>
          <w:szCs w:val="24"/>
        </w:rPr>
        <w:t xml:space="preserve">на одного жителя составила </w:t>
      </w:r>
      <w:r w:rsidR="00912841">
        <w:rPr>
          <w:rFonts w:ascii="Arial" w:hAnsi="Arial" w:cs="Arial"/>
          <w:sz w:val="24"/>
          <w:szCs w:val="24"/>
        </w:rPr>
        <w:t>30,79</w:t>
      </w:r>
      <w:r w:rsidR="00AF5B46">
        <w:rPr>
          <w:rFonts w:ascii="Arial" w:hAnsi="Arial" w:cs="Arial"/>
          <w:sz w:val="24"/>
          <w:szCs w:val="24"/>
        </w:rPr>
        <w:t xml:space="preserve"> кв.м. </w:t>
      </w:r>
      <w:r w:rsidR="00C04971" w:rsidRPr="00C04971">
        <w:rPr>
          <w:rFonts w:ascii="Arial" w:hAnsi="Arial" w:cs="Arial"/>
          <w:sz w:val="24"/>
          <w:szCs w:val="24"/>
        </w:rPr>
        <w:t>На период с 202</w:t>
      </w:r>
      <w:r w:rsidR="00912841">
        <w:rPr>
          <w:rFonts w:ascii="Arial" w:hAnsi="Arial" w:cs="Arial"/>
          <w:sz w:val="24"/>
          <w:szCs w:val="24"/>
        </w:rPr>
        <w:t>3</w:t>
      </w:r>
      <w:r w:rsidR="00C04971" w:rsidRPr="00C04971">
        <w:rPr>
          <w:rFonts w:ascii="Arial" w:hAnsi="Arial" w:cs="Arial"/>
          <w:sz w:val="24"/>
          <w:szCs w:val="24"/>
        </w:rPr>
        <w:t xml:space="preserve"> - 202</w:t>
      </w:r>
      <w:r w:rsidR="00912841">
        <w:rPr>
          <w:rFonts w:ascii="Arial" w:hAnsi="Arial" w:cs="Arial"/>
          <w:sz w:val="24"/>
          <w:szCs w:val="24"/>
        </w:rPr>
        <w:t>5</w:t>
      </w:r>
      <w:r w:rsidR="00C04971" w:rsidRPr="00C04971">
        <w:rPr>
          <w:rFonts w:ascii="Arial" w:hAnsi="Arial" w:cs="Arial"/>
          <w:sz w:val="24"/>
          <w:szCs w:val="24"/>
        </w:rPr>
        <w:t xml:space="preserve"> годы прогнозируется увеличение</w:t>
      </w:r>
      <w:r w:rsidR="00C04971">
        <w:rPr>
          <w:rFonts w:ascii="Arial" w:hAnsi="Arial" w:cs="Arial"/>
          <w:sz w:val="24"/>
          <w:szCs w:val="24"/>
        </w:rPr>
        <w:t xml:space="preserve"> данного показателя</w:t>
      </w:r>
      <w:r w:rsidR="00C04971" w:rsidRPr="00C04971">
        <w:rPr>
          <w:rFonts w:ascii="Arial" w:hAnsi="Arial" w:cs="Arial"/>
          <w:sz w:val="24"/>
          <w:szCs w:val="24"/>
        </w:rPr>
        <w:t>.</w:t>
      </w:r>
      <w:r w:rsidR="00C04971">
        <w:rPr>
          <w:rFonts w:ascii="Arial" w:hAnsi="Arial" w:cs="Arial"/>
          <w:sz w:val="24"/>
          <w:szCs w:val="24"/>
        </w:rPr>
        <w:t xml:space="preserve"> </w:t>
      </w:r>
    </w:p>
    <w:p w:rsidR="007863E7" w:rsidRPr="007863E7" w:rsidRDefault="00C04971" w:rsidP="00C04971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Площадь земельных </w:t>
      </w:r>
      <w:r w:rsidRPr="007863E7">
        <w:rPr>
          <w:rFonts w:ascii="Arial" w:hAnsi="Arial" w:cs="Arial"/>
          <w:color w:val="auto"/>
          <w:sz w:val="24"/>
          <w:szCs w:val="24"/>
        </w:rPr>
        <w:t>участков,</w:t>
      </w:r>
      <w:r w:rsidR="00FF7ECD" w:rsidRPr="007863E7">
        <w:rPr>
          <w:rFonts w:ascii="Arial" w:hAnsi="Arial" w:cs="Arial"/>
          <w:color w:val="auto"/>
          <w:sz w:val="24"/>
          <w:szCs w:val="24"/>
        </w:rPr>
        <w:t xml:space="preserve"> предоставленных для индивидуального жилищного строительства</w:t>
      </w:r>
      <w:r w:rsidR="00756CA2">
        <w:rPr>
          <w:rFonts w:ascii="Arial" w:hAnsi="Arial" w:cs="Arial"/>
          <w:color w:val="auto"/>
          <w:sz w:val="24"/>
          <w:szCs w:val="24"/>
        </w:rPr>
        <w:t xml:space="preserve"> в 20</w:t>
      </w:r>
      <w:r>
        <w:rPr>
          <w:rFonts w:ascii="Arial" w:hAnsi="Arial" w:cs="Arial"/>
          <w:color w:val="auto"/>
          <w:sz w:val="24"/>
          <w:szCs w:val="24"/>
        </w:rPr>
        <w:t>2</w:t>
      </w:r>
      <w:r w:rsidR="00912841">
        <w:rPr>
          <w:rFonts w:ascii="Arial" w:hAnsi="Arial" w:cs="Arial"/>
          <w:color w:val="auto"/>
          <w:sz w:val="24"/>
          <w:szCs w:val="24"/>
        </w:rPr>
        <w:t>2</w:t>
      </w:r>
      <w:r w:rsidR="00756CA2">
        <w:rPr>
          <w:rFonts w:ascii="Arial" w:hAnsi="Arial" w:cs="Arial"/>
          <w:color w:val="auto"/>
          <w:sz w:val="24"/>
          <w:szCs w:val="24"/>
        </w:rPr>
        <w:t xml:space="preserve"> году </w:t>
      </w:r>
      <w:r w:rsidR="00912841">
        <w:rPr>
          <w:rFonts w:ascii="Arial" w:hAnsi="Arial" w:cs="Arial"/>
          <w:color w:val="auto"/>
          <w:sz w:val="24"/>
          <w:szCs w:val="24"/>
        </w:rPr>
        <w:t>уменьшилась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56CA2">
        <w:rPr>
          <w:rFonts w:ascii="Arial" w:hAnsi="Arial" w:cs="Arial"/>
          <w:color w:val="auto"/>
          <w:sz w:val="24"/>
          <w:szCs w:val="24"/>
        </w:rPr>
        <w:t xml:space="preserve">на </w:t>
      </w:r>
      <w:r w:rsidR="00912841">
        <w:rPr>
          <w:rFonts w:ascii="Arial" w:hAnsi="Arial" w:cs="Arial"/>
          <w:color w:val="auto"/>
          <w:sz w:val="24"/>
          <w:szCs w:val="24"/>
        </w:rPr>
        <w:t>67</w:t>
      </w:r>
      <w:r w:rsidR="00756CA2">
        <w:rPr>
          <w:rFonts w:ascii="Arial" w:hAnsi="Arial" w:cs="Arial"/>
          <w:color w:val="auto"/>
          <w:sz w:val="24"/>
          <w:szCs w:val="24"/>
        </w:rPr>
        <w:t>% к 20</w:t>
      </w:r>
      <w:r>
        <w:rPr>
          <w:rFonts w:ascii="Arial" w:hAnsi="Arial" w:cs="Arial"/>
          <w:color w:val="auto"/>
          <w:sz w:val="24"/>
          <w:szCs w:val="24"/>
        </w:rPr>
        <w:t>2</w:t>
      </w:r>
      <w:r w:rsidR="00912841">
        <w:rPr>
          <w:rFonts w:ascii="Arial" w:hAnsi="Arial" w:cs="Arial"/>
          <w:color w:val="auto"/>
          <w:sz w:val="24"/>
          <w:szCs w:val="24"/>
        </w:rPr>
        <w:t>1</w:t>
      </w:r>
      <w:r w:rsidR="007863E7" w:rsidRPr="007863E7">
        <w:rPr>
          <w:rFonts w:ascii="Arial" w:hAnsi="Arial" w:cs="Arial"/>
          <w:color w:val="auto"/>
          <w:sz w:val="24"/>
          <w:szCs w:val="24"/>
        </w:rPr>
        <w:t xml:space="preserve"> году. С 20</w:t>
      </w:r>
      <w:r w:rsidR="00756CA2">
        <w:rPr>
          <w:rFonts w:ascii="Arial" w:hAnsi="Arial" w:cs="Arial"/>
          <w:color w:val="auto"/>
          <w:sz w:val="24"/>
          <w:szCs w:val="24"/>
        </w:rPr>
        <w:t>2</w:t>
      </w:r>
      <w:r w:rsidR="00912841">
        <w:rPr>
          <w:rFonts w:ascii="Arial" w:hAnsi="Arial" w:cs="Arial"/>
          <w:color w:val="auto"/>
          <w:sz w:val="24"/>
          <w:szCs w:val="24"/>
        </w:rPr>
        <w:t>3</w:t>
      </w:r>
      <w:r w:rsidR="00756CA2">
        <w:rPr>
          <w:rFonts w:ascii="Arial" w:hAnsi="Arial" w:cs="Arial"/>
          <w:color w:val="auto"/>
          <w:sz w:val="24"/>
          <w:szCs w:val="24"/>
        </w:rPr>
        <w:t xml:space="preserve"> — 202</w:t>
      </w:r>
      <w:r w:rsidR="00912841">
        <w:rPr>
          <w:rFonts w:ascii="Arial" w:hAnsi="Arial" w:cs="Arial"/>
          <w:color w:val="auto"/>
          <w:sz w:val="24"/>
          <w:szCs w:val="24"/>
        </w:rPr>
        <w:t>5</w:t>
      </w:r>
      <w:r w:rsidR="007863E7" w:rsidRPr="007863E7">
        <w:rPr>
          <w:rFonts w:ascii="Arial" w:hAnsi="Arial" w:cs="Arial"/>
          <w:color w:val="auto"/>
          <w:sz w:val="24"/>
          <w:szCs w:val="24"/>
        </w:rPr>
        <w:t xml:space="preserve"> годы</w:t>
      </w:r>
      <w:r w:rsidR="00756CA2">
        <w:rPr>
          <w:rFonts w:ascii="Arial" w:hAnsi="Arial" w:cs="Arial"/>
          <w:color w:val="auto"/>
          <w:sz w:val="24"/>
          <w:szCs w:val="24"/>
        </w:rPr>
        <w:t xml:space="preserve"> показатель прогнозируется на уровне 20</w:t>
      </w:r>
      <w:r>
        <w:rPr>
          <w:rFonts w:ascii="Arial" w:hAnsi="Arial" w:cs="Arial"/>
          <w:color w:val="auto"/>
          <w:sz w:val="24"/>
          <w:szCs w:val="24"/>
        </w:rPr>
        <w:t>2</w:t>
      </w:r>
      <w:r w:rsidR="00912841">
        <w:rPr>
          <w:rFonts w:ascii="Arial" w:hAnsi="Arial" w:cs="Arial"/>
          <w:color w:val="auto"/>
          <w:sz w:val="24"/>
          <w:szCs w:val="24"/>
        </w:rPr>
        <w:t>2</w:t>
      </w:r>
      <w:r w:rsidR="00756CA2">
        <w:rPr>
          <w:rFonts w:ascii="Arial" w:hAnsi="Arial" w:cs="Arial"/>
          <w:color w:val="auto"/>
          <w:sz w:val="24"/>
          <w:szCs w:val="24"/>
        </w:rPr>
        <w:t xml:space="preserve"> года.</w:t>
      </w:r>
    </w:p>
    <w:p w:rsidR="006F0F18" w:rsidRPr="00C04751" w:rsidRDefault="00FF7ECD" w:rsidP="00C04971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04751">
        <w:rPr>
          <w:rFonts w:ascii="Arial" w:hAnsi="Arial" w:cs="Arial"/>
          <w:color w:val="auto"/>
          <w:sz w:val="24"/>
          <w:szCs w:val="24"/>
        </w:rPr>
        <w:t>Площадь земельных участков, предоставленных для строительства, в отношении ко</w:t>
      </w:r>
      <w:r w:rsidRPr="00C04751">
        <w:rPr>
          <w:rFonts w:ascii="Arial" w:hAnsi="Arial" w:cs="Arial"/>
          <w:color w:val="auto"/>
          <w:sz w:val="24"/>
          <w:szCs w:val="24"/>
        </w:rPr>
        <w:softHyphen/>
        <w:t>торых с даты принятия решения о предоставлении земельного участка или подписа</w:t>
      </w:r>
      <w:r w:rsidRPr="00C04751">
        <w:rPr>
          <w:rFonts w:ascii="Arial" w:hAnsi="Arial" w:cs="Arial"/>
          <w:color w:val="auto"/>
          <w:sz w:val="24"/>
          <w:szCs w:val="24"/>
        </w:rPr>
        <w:softHyphen/>
        <w:t>ния протокола о результатах торгов (конкурсов, аукционов) не было получено разре</w:t>
      </w:r>
      <w:r w:rsidRPr="00C04751">
        <w:rPr>
          <w:rFonts w:ascii="Arial" w:hAnsi="Arial" w:cs="Arial"/>
          <w:color w:val="auto"/>
          <w:sz w:val="24"/>
          <w:szCs w:val="24"/>
        </w:rPr>
        <w:softHyphen/>
        <w:t>шение на ввод в эксплуатацию объектов жилищного строитель</w:t>
      </w:r>
      <w:r w:rsidR="00756CA2">
        <w:rPr>
          <w:rFonts w:ascii="Arial" w:hAnsi="Arial" w:cs="Arial"/>
          <w:color w:val="auto"/>
          <w:sz w:val="24"/>
          <w:szCs w:val="24"/>
        </w:rPr>
        <w:t>ства — в течение трех лет в 20</w:t>
      </w:r>
      <w:r w:rsidR="00912841">
        <w:rPr>
          <w:rFonts w:ascii="Arial" w:hAnsi="Arial" w:cs="Arial"/>
          <w:color w:val="auto"/>
          <w:sz w:val="24"/>
          <w:szCs w:val="24"/>
        </w:rPr>
        <w:t>22</w:t>
      </w:r>
      <w:r w:rsidRPr="00C04751">
        <w:rPr>
          <w:rFonts w:ascii="Arial" w:hAnsi="Arial" w:cs="Arial"/>
          <w:color w:val="auto"/>
          <w:sz w:val="24"/>
          <w:szCs w:val="24"/>
        </w:rPr>
        <w:t xml:space="preserve"> году составила </w:t>
      </w:r>
      <w:r w:rsidR="00912841">
        <w:rPr>
          <w:rFonts w:ascii="Arial" w:hAnsi="Arial" w:cs="Arial"/>
          <w:color w:val="auto"/>
          <w:sz w:val="24"/>
          <w:szCs w:val="24"/>
        </w:rPr>
        <w:t>0</w:t>
      </w:r>
      <w:r w:rsidR="00756CA2">
        <w:rPr>
          <w:rFonts w:ascii="Arial" w:hAnsi="Arial" w:cs="Arial"/>
          <w:color w:val="auto"/>
          <w:sz w:val="24"/>
          <w:szCs w:val="24"/>
        </w:rPr>
        <w:t>.</w:t>
      </w:r>
      <w:r w:rsidRPr="00C04751">
        <w:rPr>
          <w:rFonts w:ascii="Arial" w:hAnsi="Arial" w:cs="Arial"/>
          <w:color w:val="auto"/>
          <w:sz w:val="24"/>
          <w:szCs w:val="24"/>
        </w:rPr>
        <w:t xml:space="preserve"> По прогнозам в 20</w:t>
      </w:r>
      <w:r w:rsidR="00756CA2">
        <w:rPr>
          <w:rFonts w:ascii="Arial" w:hAnsi="Arial" w:cs="Arial"/>
          <w:color w:val="auto"/>
          <w:sz w:val="24"/>
          <w:szCs w:val="24"/>
        </w:rPr>
        <w:t>2</w:t>
      </w:r>
      <w:r w:rsidR="00912841">
        <w:rPr>
          <w:rFonts w:ascii="Arial" w:hAnsi="Arial" w:cs="Arial"/>
          <w:color w:val="auto"/>
          <w:sz w:val="24"/>
          <w:szCs w:val="24"/>
        </w:rPr>
        <w:t>3</w:t>
      </w:r>
      <w:r w:rsidRPr="00C04751">
        <w:rPr>
          <w:rFonts w:ascii="Arial" w:hAnsi="Arial" w:cs="Arial"/>
          <w:color w:val="auto"/>
          <w:sz w:val="24"/>
          <w:szCs w:val="24"/>
        </w:rPr>
        <w:t xml:space="preserve"> — 202</w:t>
      </w:r>
      <w:r w:rsidR="00912841">
        <w:rPr>
          <w:rFonts w:ascii="Arial" w:hAnsi="Arial" w:cs="Arial"/>
          <w:color w:val="auto"/>
          <w:sz w:val="24"/>
          <w:szCs w:val="24"/>
        </w:rPr>
        <w:t>5</w:t>
      </w:r>
      <w:r w:rsidRPr="00C04751">
        <w:rPr>
          <w:rFonts w:ascii="Arial" w:hAnsi="Arial" w:cs="Arial"/>
          <w:color w:val="auto"/>
          <w:sz w:val="24"/>
          <w:szCs w:val="24"/>
        </w:rPr>
        <w:t xml:space="preserve"> </w:t>
      </w:r>
      <w:r w:rsidR="000D214A">
        <w:rPr>
          <w:rFonts w:ascii="Arial" w:hAnsi="Arial" w:cs="Arial"/>
          <w:color w:val="auto"/>
          <w:sz w:val="24"/>
          <w:szCs w:val="24"/>
        </w:rPr>
        <w:t xml:space="preserve">годах </w:t>
      </w:r>
      <w:r w:rsidR="00912841">
        <w:rPr>
          <w:rFonts w:ascii="Arial" w:hAnsi="Arial" w:cs="Arial"/>
          <w:color w:val="auto"/>
          <w:sz w:val="24"/>
          <w:szCs w:val="24"/>
        </w:rPr>
        <w:t xml:space="preserve">показатель </w:t>
      </w:r>
      <w:r w:rsidR="000D214A">
        <w:rPr>
          <w:rFonts w:ascii="Arial" w:hAnsi="Arial" w:cs="Arial"/>
          <w:color w:val="auto"/>
          <w:sz w:val="24"/>
          <w:szCs w:val="24"/>
        </w:rPr>
        <w:t>прогнозиру</w:t>
      </w:r>
      <w:r w:rsidRPr="00C04751">
        <w:rPr>
          <w:rFonts w:ascii="Arial" w:hAnsi="Arial" w:cs="Arial"/>
          <w:color w:val="auto"/>
          <w:sz w:val="24"/>
          <w:szCs w:val="24"/>
        </w:rPr>
        <w:t>ет</w:t>
      </w:r>
      <w:r w:rsidR="00756CA2">
        <w:rPr>
          <w:rFonts w:ascii="Arial" w:hAnsi="Arial" w:cs="Arial"/>
          <w:color w:val="auto"/>
          <w:sz w:val="24"/>
          <w:szCs w:val="24"/>
        </w:rPr>
        <w:t xml:space="preserve">ся </w:t>
      </w:r>
      <w:r w:rsidR="00912841">
        <w:rPr>
          <w:rFonts w:ascii="Arial" w:hAnsi="Arial" w:cs="Arial"/>
          <w:color w:val="auto"/>
          <w:sz w:val="24"/>
          <w:szCs w:val="24"/>
        </w:rPr>
        <w:t>на уровне 2022 года</w:t>
      </w:r>
      <w:r w:rsidR="00756CA2">
        <w:rPr>
          <w:rFonts w:ascii="Arial" w:hAnsi="Arial" w:cs="Arial"/>
          <w:color w:val="auto"/>
          <w:sz w:val="24"/>
          <w:szCs w:val="24"/>
        </w:rPr>
        <w:t>.</w:t>
      </w:r>
    </w:p>
    <w:p w:rsidR="006F0F18" w:rsidRPr="003F4768" w:rsidRDefault="00FF7ECD" w:rsidP="00C04971">
      <w:pPr>
        <w:pStyle w:val="30"/>
        <w:shd w:val="clear" w:color="auto" w:fill="auto"/>
        <w:spacing w:after="0" w:line="360" w:lineRule="auto"/>
        <w:rPr>
          <w:rFonts w:ascii="Arial" w:hAnsi="Arial" w:cs="Arial"/>
        </w:rPr>
      </w:pPr>
      <w:r w:rsidRPr="003F4768">
        <w:rPr>
          <w:rFonts w:ascii="Arial" w:hAnsi="Arial" w:cs="Arial"/>
        </w:rPr>
        <w:t>Жилищно-коммунальное хозяйство</w:t>
      </w:r>
    </w:p>
    <w:p w:rsidR="006F0F18" w:rsidRPr="003F4768" w:rsidRDefault="00FF7ECD" w:rsidP="00C04971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Доля многоквартирных домов, в которых собственники помещений выбрали непосред</w:t>
      </w:r>
      <w:r w:rsidRPr="003F4768">
        <w:rPr>
          <w:rFonts w:ascii="Arial" w:hAnsi="Arial" w:cs="Arial"/>
          <w:sz w:val="24"/>
          <w:szCs w:val="24"/>
        </w:rPr>
        <w:softHyphen/>
        <w:t>ственное управление</w:t>
      </w:r>
      <w:r w:rsidR="00795862">
        <w:rPr>
          <w:rFonts w:ascii="Arial" w:hAnsi="Arial" w:cs="Arial"/>
          <w:sz w:val="24"/>
          <w:szCs w:val="24"/>
        </w:rPr>
        <w:t xml:space="preserve"> собственниками помещений в 20</w:t>
      </w:r>
      <w:r w:rsidR="005351C9">
        <w:rPr>
          <w:rFonts w:ascii="Arial" w:hAnsi="Arial" w:cs="Arial"/>
          <w:sz w:val="24"/>
          <w:szCs w:val="24"/>
        </w:rPr>
        <w:t>2</w:t>
      </w:r>
      <w:r w:rsidR="00912841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году составила 100%</w:t>
      </w:r>
      <w:r w:rsidR="007A34C7">
        <w:rPr>
          <w:rFonts w:ascii="Arial" w:hAnsi="Arial" w:cs="Arial"/>
          <w:sz w:val="24"/>
          <w:szCs w:val="24"/>
        </w:rPr>
        <w:t>. Про</w:t>
      </w:r>
      <w:r w:rsidR="007A34C7">
        <w:rPr>
          <w:rFonts w:ascii="Arial" w:hAnsi="Arial" w:cs="Arial"/>
          <w:sz w:val="24"/>
          <w:szCs w:val="24"/>
        </w:rPr>
        <w:softHyphen/>
        <w:t>гн</w:t>
      </w:r>
      <w:r w:rsidR="00795862">
        <w:rPr>
          <w:rFonts w:ascii="Arial" w:hAnsi="Arial" w:cs="Arial"/>
          <w:sz w:val="24"/>
          <w:szCs w:val="24"/>
        </w:rPr>
        <w:t>озный показатель до 202</w:t>
      </w:r>
      <w:r w:rsidR="00912841">
        <w:rPr>
          <w:rFonts w:ascii="Arial" w:hAnsi="Arial" w:cs="Arial"/>
          <w:sz w:val="24"/>
          <w:szCs w:val="24"/>
        </w:rPr>
        <w:t>5</w:t>
      </w:r>
      <w:r w:rsidRPr="003F4768">
        <w:rPr>
          <w:rFonts w:ascii="Arial" w:hAnsi="Arial" w:cs="Arial"/>
          <w:sz w:val="24"/>
          <w:szCs w:val="24"/>
        </w:rPr>
        <w:t xml:space="preserve"> го</w:t>
      </w:r>
      <w:r w:rsidR="00795862">
        <w:rPr>
          <w:rFonts w:ascii="Arial" w:hAnsi="Arial" w:cs="Arial"/>
          <w:sz w:val="24"/>
          <w:szCs w:val="24"/>
        </w:rPr>
        <w:t>да прогнозируется на уровне 20</w:t>
      </w:r>
      <w:r w:rsidR="005351C9">
        <w:rPr>
          <w:rFonts w:ascii="Arial" w:hAnsi="Arial" w:cs="Arial"/>
          <w:sz w:val="24"/>
          <w:szCs w:val="24"/>
        </w:rPr>
        <w:t>2</w:t>
      </w:r>
      <w:r w:rsidR="00912841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года.</w:t>
      </w:r>
    </w:p>
    <w:p w:rsidR="006F0F18" w:rsidRPr="00C04751" w:rsidRDefault="00FF7ECD" w:rsidP="005351C9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 w:rsidRPr="00C04751">
        <w:rPr>
          <w:rFonts w:ascii="Arial" w:hAnsi="Arial" w:cs="Arial"/>
          <w:color w:val="auto"/>
          <w:sz w:val="24"/>
          <w:szCs w:val="24"/>
        </w:rPr>
        <w:t>Доля организаций коммунального комплекса на праве частной собственности или по договору аренды, оказывающих услуги по водо-, тепло-, электросн</w:t>
      </w:r>
      <w:r w:rsidR="000B58E1">
        <w:rPr>
          <w:rFonts w:ascii="Arial" w:hAnsi="Arial" w:cs="Arial"/>
          <w:color w:val="auto"/>
          <w:sz w:val="24"/>
          <w:szCs w:val="24"/>
        </w:rPr>
        <w:t>абжению в 20</w:t>
      </w:r>
      <w:r w:rsidR="005351C9">
        <w:rPr>
          <w:rFonts w:ascii="Arial" w:hAnsi="Arial" w:cs="Arial"/>
          <w:color w:val="auto"/>
          <w:sz w:val="24"/>
          <w:szCs w:val="24"/>
        </w:rPr>
        <w:t>2</w:t>
      </w:r>
      <w:r w:rsidR="00912841">
        <w:rPr>
          <w:rFonts w:ascii="Arial" w:hAnsi="Arial" w:cs="Arial"/>
          <w:color w:val="auto"/>
          <w:sz w:val="24"/>
          <w:szCs w:val="24"/>
        </w:rPr>
        <w:t>2</w:t>
      </w:r>
      <w:r w:rsidR="00C04751" w:rsidRPr="00C04751">
        <w:rPr>
          <w:rFonts w:ascii="Arial" w:hAnsi="Arial" w:cs="Arial"/>
          <w:color w:val="auto"/>
          <w:sz w:val="24"/>
          <w:szCs w:val="24"/>
        </w:rPr>
        <w:t xml:space="preserve"> году составила </w:t>
      </w:r>
      <w:r w:rsidR="00912841">
        <w:rPr>
          <w:rFonts w:ascii="Arial" w:hAnsi="Arial" w:cs="Arial"/>
          <w:color w:val="auto"/>
          <w:sz w:val="24"/>
          <w:szCs w:val="24"/>
        </w:rPr>
        <w:t>87</w:t>
      </w:r>
      <w:r w:rsidRPr="00C04751">
        <w:rPr>
          <w:rFonts w:ascii="Arial" w:hAnsi="Arial" w:cs="Arial"/>
          <w:color w:val="auto"/>
          <w:sz w:val="24"/>
          <w:szCs w:val="24"/>
        </w:rPr>
        <w:t>%,</w:t>
      </w:r>
      <w:r w:rsidR="00910FB2">
        <w:rPr>
          <w:rFonts w:ascii="Arial" w:hAnsi="Arial" w:cs="Arial"/>
          <w:color w:val="auto"/>
          <w:sz w:val="24"/>
          <w:szCs w:val="24"/>
        </w:rPr>
        <w:t xml:space="preserve"> </w:t>
      </w:r>
      <w:r w:rsidR="00C04751" w:rsidRPr="00C04751">
        <w:rPr>
          <w:rFonts w:ascii="Arial" w:hAnsi="Arial" w:cs="Arial"/>
          <w:color w:val="auto"/>
          <w:sz w:val="24"/>
          <w:szCs w:val="24"/>
        </w:rPr>
        <w:t xml:space="preserve">произошло </w:t>
      </w:r>
      <w:r w:rsidR="00912841">
        <w:rPr>
          <w:rFonts w:ascii="Arial" w:hAnsi="Arial" w:cs="Arial"/>
          <w:color w:val="auto"/>
          <w:sz w:val="24"/>
          <w:szCs w:val="24"/>
        </w:rPr>
        <w:t>увеличение</w:t>
      </w:r>
      <w:r w:rsidR="00C04751" w:rsidRPr="00C04751">
        <w:rPr>
          <w:rFonts w:ascii="Arial" w:hAnsi="Arial" w:cs="Arial"/>
          <w:color w:val="auto"/>
          <w:sz w:val="24"/>
          <w:szCs w:val="24"/>
        </w:rPr>
        <w:t xml:space="preserve"> данного показателя </w:t>
      </w:r>
      <w:r w:rsidR="00941423">
        <w:rPr>
          <w:rFonts w:ascii="Arial" w:hAnsi="Arial" w:cs="Arial"/>
          <w:color w:val="auto"/>
          <w:sz w:val="24"/>
          <w:szCs w:val="24"/>
        </w:rPr>
        <w:t>к уровню 20</w:t>
      </w:r>
      <w:r w:rsidR="005351C9">
        <w:rPr>
          <w:rFonts w:ascii="Arial" w:hAnsi="Arial" w:cs="Arial"/>
          <w:color w:val="auto"/>
          <w:sz w:val="24"/>
          <w:szCs w:val="24"/>
        </w:rPr>
        <w:t>2</w:t>
      </w:r>
      <w:r w:rsidR="00912841">
        <w:rPr>
          <w:rFonts w:ascii="Arial" w:hAnsi="Arial" w:cs="Arial"/>
          <w:color w:val="auto"/>
          <w:sz w:val="24"/>
          <w:szCs w:val="24"/>
        </w:rPr>
        <w:t>1</w:t>
      </w:r>
      <w:r w:rsidR="00941423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912841">
        <w:rPr>
          <w:rFonts w:ascii="Arial" w:hAnsi="Arial" w:cs="Arial"/>
          <w:color w:val="auto"/>
          <w:sz w:val="24"/>
          <w:szCs w:val="24"/>
        </w:rPr>
        <w:t>в 2 раза</w:t>
      </w:r>
      <w:r w:rsidR="00941423">
        <w:rPr>
          <w:rFonts w:ascii="Arial" w:hAnsi="Arial" w:cs="Arial"/>
          <w:color w:val="auto"/>
          <w:sz w:val="24"/>
          <w:szCs w:val="24"/>
        </w:rPr>
        <w:t xml:space="preserve">. </w:t>
      </w:r>
      <w:r w:rsidR="00912841">
        <w:rPr>
          <w:rFonts w:ascii="Arial" w:hAnsi="Arial" w:cs="Arial"/>
          <w:color w:val="auto"/>
          <w:sz w:val="24"/>
          <w:szCs w:val="24"/>
        </w:rPr>
        <w:t xml:space="preserve">С </w:t>
      </w:r>
      <w:r w:rsidR="00941423">
        <w:rPr>
          <w:rFonts w:ascii="Arial" w:hAnsi="Arial" w:cs="Arial"/>
          <w:color w:val="auto"/>
          <w:sz w:val="24"/>
          <w:szCs w:val="24"/>
        </w:rPr>
        <w:t>202</w:t>
      </w:r>
      <w:r w:rsidR="00912841">
        <w:rPr>
          <w:rFonts w:ascii="Arial" w:hAnsi="Arial" w:cs="Arial"/>
          <w:color w:val="auto"/>
          <w:sz w:val="24"/>
          <w:szCs w:val="24"/>
        </w:rPr>
        <w:t xml:space="preserve">3 </w:t>
      </w:r>
      <w:r w:rsidR="00941423">
        <w:rPr>
          <w:rFonts w:ascii="Arial" w:hAnsi="Arial" w:cs="Arial"/>
          <w:color w:val="auto"/>
          <w:sz w:val="24"/>
          <w:szCs w:val="24"/>
        </w:rPr>
        <w:t>год</w:t>
      </w:r>
      <w:r w:rsidR="00912841">
        <w:rPr>
          <w:rFonts w:ascii="Arial" w:hAnsi="Arial" w:cs="Arial"/>
          <w:color w:val="auto"/>
          <w:sz w:val="24"/>
          <w:szCs w:val="24"/>
        </w:rPr>
        <w:t xml:space="preserve">а по 2025 год </w:t>
      </w:r>
      <w:r w:rsidR="005351C9">
        <w:rPr>
          <w:rFonts w:ascii="Arial" w:hAnsi="Arial" w:cs="Arial"/>
          <w:color w:val="auto"/>
          <w:sz w:val="24"/>
          <w:szCs w:val="24"/>
        </w:rPr>
        <w:t>показател</w:t>
      </w:r>
      <w:r w:rsidR="00912841">
        <w:rPr>
          <w:rFonts w:ascii="Arial" w:hAnsi="Arial" w:cs="Arial"/>
          <w:color w:val="auto"/>
          <w:sz w:val="24"/>
          <w:szCs w:val="24"/>
        </w:rPr>
        <w:t>ь</w:t>
      </w:r>
      <w:r w:rsidR="005351C9">
        <w:rPr>
          <w:rFonts w:ascii="Arial" w:hAnsi="Arial" w:cs="Arial"/>
          <w:color w:val="auto"/>
          <w:sz w:val="24"/>
          <w:szCs w:val="24"/>
        </w:rPr>
        <w:t xml:space="preserve"> прогнозируется</w:t>
      </w:r>
      <w:r w:rsidR="00046379">
        <w:rPr>
          <w:rFonts w:ascii="Arial" w:hAnsi="Arial" w:cs="Arial"/>
          <w:color w:val="auto"/>
          <w:sz w:val="24"/>
          <w:szCs w:val="24"/>
        </w:rPr>
        <w:t xml:space="preserve"> </w:t>
      </w:r>
      <w:r w:rsidR="005351C9">
        <w:rPr>
          <w:rFonts w:ascii="Arial" w:hAnsi="Arial" w:cs="Arial"/>
          <w:color w:val="auto"/>
          <w:sz w:val="24"/>
          <w:szCs w:val="24"/>
        </w:rPr>
        <w:t>на уровне 2022 года</w:t>
      </w:r>
      <w:r w:rsidR="00941423">
        <w:rPr>
          <w:rFonts w:ascii="Arial" w:hAnsi="Arial" w:cs="Arial"/>
          <w:color w:val="auto"/>
          <w:sz w:val="24"/>
          <w:szCs w:val="24"/>
        </w:rPr>
        <w:t>.</w:t>
      </w:r>
    </w:p>
    <w:p w:rsidR="006F0F18" w:rsidRPr="003F4768" w:rsidRDefault="00FF7ECD" w:rsidP="005351C9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Доля многоквартирных домов, расположенных на земельных участках, в отношении которых осуществлен государс</w:t>
      </w:r>
      <w:r w:rsidR="007A34C7">
        <w:rPr>
          <w:rFonts w:ascii="Arial" w:hAnsi="Arial" w:cs="Arial"/>
          <w:sz w:val="24"/>
          <w:szCs w:val="24"/>
        </w:rPr>
        <w:t xml:space="preserve">твенный </w:t>
      </w:r>
      <w:r w:rsidR="00C0519B">
        <w:rPr>
          <w:rFonts w:ascii="Arial" w:hAnsi="Arial" w:cs="Arial"/>
          <w:sz w:val="24"/>
          <w:szCs w:val="24"/>
        </w:rPr>
        <w:t>кадастровый учет в 20</w:t>
      </w:r>
      <w:r w:rsidR="005351C9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</w:t>
      </w:r>
      <w:r w:rsidR="00C0519B">
        <w:rPr>
          <w:rFonts w:ascii="Arial" w:hAnsi="Arial" w:cs="Arial"/>
          <w:sz w:val="24"/>
          <w:szCs w:val="24"/>
        </w:rPr>
        <w:t xml:space="preserve">у составила </w:t>
      </w:r>
      <w:r w:rsidR="005351C9">
        <w:rPr>
          <w:rFonts w:ascii="Arial" w:hAnsi="Arial" w:cs="Arial"/>
          <w:sz w:val="24"/>
          <w:szCs w:val="24"/>
        </w:rPr>
        <w:t>36</w:t>
      </w:r>
      <w:r w:rsidR="00C0519B">
        <w:rPr>
          <w:rFonts w:ascii="Arial" w:hAnsi="Arial" w:cs="Arial"/>
          <w:sz w:val="24"/>
          <w:szCs w:val="24"/>
        </w:rPr>
        <w:t>% или 100% к 20</w:t>
      </w:r>
      <w:r w:rsidR="005351C9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1</w:t>
      </w:r>
      <w:r w:rsidRPr="003F4768">
        <w:rPr>
          <w:rFonts w:ascii="Arial" w:hAnsi="Arial" w:cs="Arial"/>
          <w:sz w:val="24"/>
          <w:szCs w:val="24"/>
        </w:rPr>
        <w:t xml:space="preserve"> год</w:t>
      </w:r>
      <w:r w:rsidR="00C0519B">
        <w:rPr>
          <w:rFonts w:ascii="Arial" w:hAnsi="Arial" w:cs="Arial"/>
          <w:sz w:val="24"/>
          <w:szCs w:val="24"/>
        </w:rPr>
        <w:t>у. Прогнозный показатель до 20</w:t>
      </w:r>
      <w:r w:rsidR="005351C9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5</w:t>
      </w:r>
      <w:r w:rsidRPr="003F4768">
        <w:rPr>
          <w:rFonts w:ascii="Arial" w:hAnsi="Arial" w:cs="Arial"/>
          <w:sz w:val="24"/>
          <w:szCs w:val="24"/>
        </w:rPr>
        <w:t xml:space="preserve"> года прогнозируется на уровне</w:t>
      </w:r>
      <w:r w:rsidR="005351C9">
        <w:rPr>
          <w:rFonts w:ascii="Arial" w:hAnsi="Arial" w:cs="Arial"/>
          <w:sz w:val="24"/>
          <w:szCs w:val="24"/>
        </w:rPr>
        <w:t xml:space="preserve"> </w:t>
      </w:r>
      <w:r w:rsidR="00C0519B">
        <w:rPr>
          <w:rFonts w:ascii="Arial" w:hAnsi="Arial" w:cs="Arial"/>
          <w:sz w:val="24"/>
          <w:szCs w:val="24"/>
        </w:rPr>
        <w:t>20</w:t>
      </w:r>
      <w:r w:rsidR="005351C9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2</w:t>
      </w:r>
      <w:r w:rsidR="007A34C7">
        <w:rPr>
          <w:rFonts w:ascii="Arial" w:hAnsi="Arial" w:cs="Arial"/>
          <w:sz w:val="24"/>
          <w:szCs w:val="24"/>
        </w:rPr>
        <w:t xml:space="preserve"> </w:t>
      </w:r>
      <w:r w:rsidRPr="003F4768">
        <w:rPr>
          <w:rFonts w:ascii="Arial" w:hAnsi="Arial" w:cs="Arial"/>
          <w:sz w:val="24"/>
          <w:szCs w:val="24"/>
        </w:rPr>
        <w:t>года</w:t>
      </w:r>
      <w:r w:rsidR="00C0519B">
        <w:rPr>
          <w:rFonts w:ascii="Arial" w:hAnsi="Arial" w:cs="Arial"/>
          <w:sz w:val="24"/>
          <w:szCs w:val="24"/>
        </w:rPr>
        <w:t>.</w:t>
      </w:r>
    </w:p>
    <w:p w:rsidR="006F0F18" w:rsidRPr="00C04751" w:rsidRDefault="00C0519B" w:rsidP="005351C9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 20</w:t>
      </w:r>
      <w:r w:rsidR="005351C9">
        <w:rPr>
          <w:rFonts w:ascii="Arial" w:hAnsi="Arial" w:cs="Arial"/>
          <w:color w:val="auto"/>
          <w:sz w:val="24"/>
          <w:szCs w:val="24"/>
        </w:rPr>
        <w:t>2</w:t>
      </w:r>
      <w:r w:rsidR="00211A8A">
        <w:rPr>
          <w:rFonts w:ascii="Arial" w:hAnsi="Arial" w:cs="Arial"/>
          <w:color w:val="auto"/>
          <w:sz w:val="24"/>
          <w:szCs w:val="24"/>
        </w:rPr>
        <w:t>2</w:t>
      </w:r>
      <w:r w:rsidR="00FF7ECD" w:rsidRPr="00C04751">
        <w:rPr>
          <w:rFonts w:ascii="Arial" w:hAnsi="Arial" w:cs="Arial"/>
          <w:color w:val="auto"/>
          <w:sz w:val="24"/>
          <w:szCs w:val="24"/>
        </w:rPr>
        <w:t xml:space="preserve"> году </w:t>
      </w:r>
      <w:r w:rsidR="00211A8A">
        <w:rPr>
          <w:rFonts w:ascii="Arial" w:hAnsi="Arial" w:cs="Arial"/>
          <w:color w:val="auto"/>
          <w:sz w:val="24"/>
          <w:szCs w:val="24"/>
        </w:rPr>
        <w:t>20</w:t>
      </w:r>
      <w:r w:rsidR="00FF7ECD" w:rsidRPr="00C04751">
        <w:rPr>
          <w:rFonts w:ascii="Arial" w:hAnsi="Arial" w:cs="Arial"/>
          <w:color w:val="auto"/>
          <w:sz w:val="24"/>
          <w:szCs w:val="24"/>
        </w:rPr>
        <w:t xml:space="preserve">% населения, состоящего на учете в качестве нуждающегося в жилых помещениях в общей численности населения, улучшили свои жилищные </w:t>
      </w:r>
      <w:r w:rsidR="00FF7ECD" w:rsidRPr="00C04751">
        <w:rPr>
          <w:rFonts w:ascii="Arial" w:hAnsi="Arial" w:cs="Arial"/>
          <w:color w:val="auto"/>
          <w:sz w:val="24"/>
          <w:szCs w:val="24"/>
        </w:rPr>
        <w:lastRenderedPageBreak/>
        <w:t xml:space="preserve">условия. </w:t>
      </w:r>
    </w:p>
    <w:p w:rsidR="006F0F18" w:rsidRPr="003F4768" w:rsidRDefault="00FF7ECD" w:rsidP="005351C9">
      <w:pPr>
        <w:pStyle w:val="10"/>
        <w:keepNext/>
        <w:keepLines/>
        <w:shd w:val="clear" w:color="auto" w:fill="auto"/>
        <w:spacing w:line="360" w:lineRule="auto"/>
        <w:rPr>
          <w:rFonts w:ascii="Arial" w:hAnsi="Arial" w:cs="Arial"/>
        </w:rPr>
      </w:pPr>
      <w:bookmarkStart w:id="4" w:name="bookmark3"/>
      <w:r w:rsidRPr="003F4768">
        <w:rPr>
          <w:rFonts w:ascii="Arial" w:hAnsi="Arial" w:cs="Arial"/>
        </w:rPr>
        <w:t>Организация муниципального управления</w:t>
      </w:r>
      <w:bookmarkEnd w:id="4"/>
    </w:p>
    <w:p w:rsidR="006F0F18" w:rsidRPr="003F4768" w:rsidRDefault="00FF7ECD" w:rsidP="005351C9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Доля налоговых и неналоговых доходов местного бюджета в общем объеме собствен</w:t>
      </w:r>
      <w:r w:rsidRPr="003F4768">
        <w:rPr>
          <w:rFonts w:ascii="Arial" w:hAnsi="Arial" w:cs="Arial"/>
          <w:sz w:val="24"/>
          <w:szCs w:val="24"/>
        </w:rPr>
        <w:softHyphen/>
        <w:t xml:space="preserve">ных доходов бюджета </w:t>
      </w:r>
      <w:r w:rsidR="00211A8A">
        <w:rPr>
          <w:rFonts w:ascii="Arial" w:hAnsi="Arial" w:cs="Arial"/>
          <w:sz w:val="24"/>
          <w:szCs w:val="24"/>
        </w:rPr>
        <w:t>увеличилась</w:t>
      </w:r>
      <w:r w:rsidRPr="003F4768">
        <w:rPr>
          <w:rFonts w:ascii="Arial" w:hAnsi="Arial" w:cs="Arial"/>
          <w:sz w:val="24"/>
          <w:szCs w:val="24"/>
        </w:rPr>
        <w:t xml:space="preserve"> с </w:t>
      </w:r>
      <w:r w:rsidR="00211A8A">
        <w:rPr>
          <w:rFonts w:ascii="Arial" w:hAnsi="Arial" w:cs="Arial"/>
          <w:sz w:val="24"/>
          <w:szCs w:val="24"/>
        </w:rPr>
        <w:t>10,53</w:t>
      </w:r>
      <w:r w:rsidRPr="005351C9">
        <w:rPr>
          <w:rStyle w:val="21"/>
          <w:rFonts w:ascii="Arial" w:hAnsi="Arial" w:cs="Arial"/>
          <w:b w:val="0"/>
          <w:bCs w:val="0"/>
          <w:i w:val="0"/>
          <w:sz w:val="24"/>
          <w:szCs w:val="24"/>
        </w:rPr>
        <w:t>%</w:t>
      </w:r>
      <w:r w:rsidR="00C04751">
        <w:rPr>
          <w:rFonts w:ascii="Arial" w:hAnsi="Arial" w:cs="Arial"/>
          <w:sz w:val="24"/>
          <w:szCs w:val="24"/>
        </w:rPr>
        <w:t xml:space="preserve"> </w:t>
      </w:r>
      <w:r w:rsidR="007B44CC">
        <w:rPr>
          <w:rFonts w:ascii="Arial" w:hAnsi="Arial" w:cs="Arial"/>
          <w:sz w:val="24"/>
          <w:szCs w:val="24"/>
        </w:rPr>
        <w:t>в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1</w:t>
      </w:r>
      <w:r w:rsidR="00C04751">
        <w:rPr>
          <w:rFonts w:ascii="Arial" w:hAnsi="Arial" w:cs="Arial"/>
          <w:sz w:val="24"/>
          <w:szCs w:val="24"/>
        </w:rPr>
        <w:t xml:space="preserve"> году до </w:t>
      </w:r>
      <w:r w:rsidR="00211A8A">
        <w:rPr>
          <w:rFonts w:ascii="Arial" w:hAnsi="Arial" w:cs="Arial"/>
          <w:sz w:val="24"/>
          <w:szCs w:val="24"/>
        </w:rPr>
        <w:t>12,50</w:t>
      </w:r>
      <w:r w:rsidRPr="003F4768">
        <w:rPr>
          <w:rFonts w:ascii="Arial" w:hAnsi="Arial" w:cs="Arial"/>
          <w:sz w:val="24"/>
          <w:szCs w:val="24"/>
        </w:rPr>
        <w:t xml:space="preserve"> </w:t>
      </w:r>
      <w:r w:rsidRPr="005351C9">
        <w:rPr>
          <w:rStyle w:val="21"/>
          <w:rFonts w:ascii="Arial" w:hAnsi="Arial" w:cs="Arial"/>
          <w:b w:val="0"/>
          <w:bCs w:val="0"/>
          <w:i w:val="0"/>
          <w:sz w:val="24"/>
          <w:szCs w:val="24"/>
        </w:rPr>
        <w:t>%</w:t>
      </w:r>
      <w:r w:rsidR="007B44CC">
        <w:rPr>
          <w:rFonts w:ascii="Arial" w:hAnsi="Arial" w:cs="Arial"/>
          <w:sz w:val="24"/>
          <w:szCs w:val="24"/>
        </w:rPr>
        <w:t xml:space="preserve"> в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году</w:t>
      </w:r>
      <w:r w:rsidR="00046379">
        <w:rPr>
          <w:rFonts w:ascii="Arial" w:hAnsi="Arial" w:cs="Arial"/>
          <w:sz w:val="24"/>
          <w:szCs w:val="24"/>
        </w:rPr>
        <w:t xml:space="preserve">. </w:t>
      </w:r>
      <w:r w:rsidRPr="003F4768">
        <w:rPr>
          <w:rFonts w:ascii="Arial" w:hAnsi="Arial" w:cs="Arial"/>
          <w:sz w:val="24"/>
          <w:szCs w:val="24"/>
        </w:rPr>
        <w:t>В соответствии с утвержденным</w:t>
      </w:r>
      <w:r w:rsidR="00C04751">
        <w:rPr>
          <w:rFonts w:ascii="Arial" w:hAnsi="Arial" w:cs="Arial"/>
          <w:sz w:val="24"/>
          <w:szCs w:val="24"/>
        </w:rPr>
        <w:t>и бюджетными назначениями в 20</w:t>
      </w:r>
      <w:r w:rsidR="007B44CC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3</w:t>
      </w:r>
      <w:r w:rsidRPr="003F4768">
        <w:rPr>
          <w:rFonts w:ascii="Arial" w:hAnsi="Arial" w:cs="Arial"/>
          <w:sz w:val="24"/>
          <w:szCs w:val="24"/>
        </w:rPr>
        <w:t xml:space="preserve"> году пр</w:t>
      </w:r>
      <w:r w:rsidR="002A7DA5">
        <w:rPr>
          <w:rFonts w:ascii="Arial" w:hAnsi="Arial" w:cs="Arial"/>
          <w:sz w:val="24"/>
          <w:szCs w:val="24"/>
        </w:rPr>
        <w:t>о</w:t>
      </w:r>
      <w:r w:rsidR="002A7DA5">
        <w:rPr>
          <w:rFonts w:ascii="Arial" w:hAnsi="Arial" w:cs="Arial"/>
          <w:sz w:val="24"/>
          <w:szCs w:val="24"/>
        </w:rPr>
        <w:softHyphen/>
        <w:t xml:space="preserve">гнозируется </w:t>
      </w:r>
      <w:r w:rsidR="00A12473">
        <w:rPr>
          <w:rFonts w:ascii="Arial" w:hAnsi="Arial" w:cs="Arial"/>
          <w:sz w:val="24"/>
          <w:szCs w:val="24"/>
        </w:rPr>
        <w:t>увеличение</w:t>
      </w:r>
      <w:r w:rsidR="00641301">
        <w:rPr>
          <w:rFonts w:ascii="Arial" w:hAnsi="Arial" w:cs="Arial"/>
          <w:sz w:val="24"/>
          <w:szCs w:val="24"/>
        </w:rPr>
        <w:t xml:space="preserve"> показателя на </w:t>
      </w:r>
      <w:r w:rsidR="00211A8A">
        <w:rPr>
          <w:rFonts w:ascii="Arial" w:hAnsi="Arial" w:cs="Arial"/>
          <w:sz w:val="24"/>
          <w:szCs w:val="24"/>
        </w:rPr>
        <w:t>35</w:t>
      </w:r>
      <w:r w:rsidR="00C04751">
        <w:rPr>
          <w:rFonts w:ascii="Arial" w:hAnsi="Arial" w:cs="Arial"/>
          <w:sz w:val="24"/>
          <w:szCs w:val="24"/>
        </w:rPr>
        <w:t>%</w:t>
      </w:r>
      <w:r w:rsidR="00641301">
        <w:rPr>
          <w:rFonts w:ascii="Arial" w:hAnsi="Arial" w:cs="Arial"/>
          <w:sz w:val="24"/>
          <w:szCs w:val="24"/>
        </w:rPr>
        <w:t xml:space="preserve"> к уровню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1</w:t>
      </w:r>
      <w:r w:rsidR="00641301">
        <w:rPr>
          <w:rFonts w:ascii="Arial" w:hAnsi="Arial" w:cs="Arial"/>
          <w:sz w:val="24"/>
          <w:szCs w:val="24"/>
        </w:rPr>
        <w:t xml:space="preserve"> года, в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4</w:t>
      </w:r>
      <w:r w:rsidRPr="003F4768">
        <w:rPr>
          <w:rFonts w:ascii="Arial" w:hAnsi="Arial" w:cs="Arial"/>
          <w:sz w:val="24"/>
          <w:szCs w:val="24"/>
        </w:rPr>
        <w:t xml:space="preserve"> году </w:t>
      </w:r>
      <w:r w:rsidR="00641301">
        <w:rPr>
          <w:rFonts w:ascii="Arial" w:hAnsi="Arial" w:cs="Arial"/>
          <w:sz w:val="24"/>
          <w:szCs w:val="24"/>
        </w:rPr>
        <w:t>–</w:t>
      </w:r>
      <w:r w:rsidRPr="003F4768">
        <w:rPr>
          <w:rFonts w:ascii="Arial" w:hAnsi="Arial" w:cs="Arial"/>
          <w:sz w:val="24"/>
          <w:szCs w:val="24"/>
        </w:rPr>
        <w:t xml:space="preserve"> </w:t>
      </w:r>
      <w:r w:rsidR="00641301">
        <w:rPr>
          <w:rFonts w:ascii="Arial" w:hAnsi="Arial" w:cs="Arial"/>
          <w:sz w:val="24"/>
          <w:szCs w:val="24"/>
        </w:rPr>
        <w:t xml:space="preserve">увеличение на </w:t>
      </w:r>
      <w:r w:rsidR="00211A8A">
        <w:rPr>
          <w:rFonts w:ascii="Arial" w:hAnsi="Arial" w:cs="Arial"/>
          <w:sz w:val="24"/>
          <w:szCs w:val="24"/>
        </w:rPr>
        <w:t>83</w:t>
      </w:r>
      <w:r w:rsidR="00641301">
        <w:rPr>
          <w:rFonts w:ascii="Arial" w:hAnsi="Arial" w:cs="Arial"/>
          <w:sz w:val="24"/>
          <w:szCs w:val="24"/>
        </w:rPr>
        <w:t>% к 202</w:t>
      </w:r>
      <w:r w:rsidR="00211A8A">
        <w:rPr>
          <w:rFonts w:ascii="Arial" w:hAnsi="Arial" w:cs="Arial"/>
          <w:sz w:val="24"/>
          <w:szCs w:val="24"/>
        </w:rPr>
        <w:t>3</w:t>
      </w:r>
      <w:r w:rsidR="00641301">
        <w:rPr>
          <w:rFonts w:ascii="Arial" w:hAnsi="Arial" w:cs="Arial"/>
          <w:sz w:val="24"/>
          <w:szCs w:val="24"/>
        </w:rPr>
        <w:t xml:space="preserve"> году, в 202</w:t>
      </w:r>
      <w:r w:rsidR="00211A8A">
        <w:rPr>
          <w:rFonts w:ascii="Arial" w:hAnsi="Arial" w:cs="Arial"/>
          <w:sz w:val="24"/>
          <w:szCs w:val="24"/>
        </w:rPr>
        <w:t>5</w:t>
      </w:r>
      <w:r w:rsidRPr="003F4768">
        <w:rPr>
          <w:rFonts w:ascii="Arial" w:hAnsi="Arial" w:cs="Arial"/>
          <w:sz w:val="24"/>
          <w:szCs w:val="24"/>
        </w:rPr>
        <w:t xml:space="preserve"> году </w:t>
      </w:r>
      <w:r w:rsidR="00C04751">
        <w:rPr>
          <w:rFonts w:ascii="Arial" w:hAnsi="Arial" w:cs="Arial"/>
          <w:sz w:val="24"/>
          <w:szCs w:val="24"/>
        </w:rPr>
        <w:t>–</w:t>
      </w:r>
      <w:r w:rsidRPr="003F4768">
        <w:rPr>
          <w:rFonts w:ascii="Arial" w:hAnsi="Arial" w:cs="Arial"/>
          <w:sz w:val="24"/>
          <w:szCs w:val="24"/>
        </w:rPr>
        <w:t xml:space="preserve"> </w:t>
      </w:r>
      <w:r w:rsidR="00211A8A">
        <w:rPr>
          <w:rFonts w:ascii="Arial" w:hAnsi="Arial" w:cs="Arial"/>
          <w:sz w:val="24"/>
          <w:szCs w:val="24"/>
        </w:rPr>
        <w:t>увеличение</w:t>
      </w:r>
      <w:r w:rsidR="00641301">
        <w:rPr>
          <w:rFonts w:ascii="Arial" w:hAnsi="Arial" w:cs="Arial"/>
          <w:sz w:val="24"/>
          <w:szCs w:val="24"/>
        </w:rPr>
        <w:t xml:space="preserve"> на </w:t>
      </w:r>
      <w:r w:rsidR="00211A8A">
        <w:rPr>
          <w:rFonts w:ascii="Arial" w:hAnsi="Arial" w:cs="Arial"/>
          <w:sz w:val="24"/>
          <w:szCs w:val="24"/>
        </w:rPr>
        <w:t>1</w:t>
      </w:r>
      <w:r w:rsidRPr="003F4768">
        <w:rPr>
          <w:rFonts w:ascii="Arial" w:hAnsi="Arial" w:cs="Arial"/>
          <w:sz w:val="24"/>
          <w:szCs w:val="24"/>
        </w:rPr>
        <w:t>%</w:t>
      </w:r>
      <w:r w:rsidR="00641301">
        <w:rPr>
          <w:rFonts w:ascii="Arial" w:hAnsi="Arial" w:cs="Arial"/>
          <w:sz w:val="24"/>
          <w:szCs w:val="24"/>
        </w:rPr>
        <w:t xml:space="preserve"> к 202</w:t>
      </w:r>
      <w:r w:rsidR="00211A8A">
        <w:rPr>
          <w:rFonts w:ascii="Arial" w:hAnsi="Arial" w:cs="Arial"/>
          <w:sz w:val="24"/>
          <w:szCs w:val="24"/>
        </w:rPr>
        <w:t>4</w:t>
      </w:r>
      <w:r w:rsidR="00641301">
        <w:rPr>
          <w:rFonts w:ascii="Arial" w:hAnsi="Arial" w:cs="Arial"/>
          <w:sz w:val="24"/>
          <w:szCs w:val="24"/>
        </w:rPr>
        <w:t xml:space="preserve"> году</w:t>
      </w:r>
      <w:r w:rsidRPr="003F4768">
        <w:rPr>
          <w:rFonts w:ascii="Arial" w:hAnsi="Arial" w:cs="Arial"/>
          <w:sz w:val="24"/>
          <w:szCs w:val="24"/>
        </w:rPr>
        <w:t>. Данный показатель в ходе исполнения бюджета может изме</w:t>
      </w:r>
      <w:r w:rsidRPr="003F4768">
        <w:rPr>
          <w:rFonts w:ascii="Arial" w:hAnsi="Arial" w:cs="Arial"/>
          <w:sz w:val="24"/>
          <w:szCs w:val="24"/>
        </w:rPr>
        <w:softHyphen/>
        <w:t>ниться, так как финансовая помощь из областного бюджета уточняется по мере вы</w:t>
      </w:r>
      <w:r w:rsidRPr="003F4768">
        <w:rPr>
          <w:rFonts w:ascii="Arial" w:hAnsi="Arial" w:cs="Arial"/>
          <w:sz w:val="24"/>
          <w:szCs w:val="24"/>
        </w:rPr>
        <w:softHyphen/>
        <w:t>полнения делегируемых расходных обязательств.</w:t>
      </w:r>
    </w:p>
    <w:p w:rsidR="006F0F18" w:rsidRPr="003F4768" w:rsidRDefault="00FF7ECD" w:rsidP="00A12473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 xml:space="preserve">Доля </w:t>
      </w:r>
      <w:r w:rsidR="00C04814">
        <w:rPr>
          <w:rFonts w:ascii="Arial" w:hAnsi="Arial" w:cs="Arial"/>
          <w:sz w:val="24"/>
          <w:szCs w:val="24"/>
        </w:rPr>
        <w:t>основных фондов организаций</w:t>
      </w:r>
      <w:r w:rsidR="00046379">
        <w:rPr>
          <w:rFonts w:ascii="Arial" w:hAnsi="Arial" w:cs="Arial"/>
          <w:sz w:val="24"/>
          <w:szCs w:val="24"/>
        </w:rPr>
        <w:t xml:space="preserve"> муниципальной формы</w:t>
      </w:r>
      <w:r w:rsidR="00C04814">
        <w:rPr>
          <w:rFonts w:ascii="Arial" w:hAnsi="Arial" w:cs="Arial"/>
          <w:sz w:val="24"/>
          <w:szCs w:val="24"/>
        </w:rPr>
        <w:t xml:space="preserve"> собственности, находящихся в стадии банкротства, в основных фондах организаций муниципальной формы собственности в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2</w:t>
      </w:r>
      <w:r w:rsidR="00C04814">
        <w:rPr>
          <w:rFonts w:ascii="Arial" w:hAnsi="Arial" w:cs="Arial"/>
          <w:sz w:val="24"/>
          <w:szCs w:val="24"/>
        </w:rPr>
        <w:t xml:space="preserve"> году составила 0%, в соответствии с прогнозом</w:t>
      </w:r>
      <w:r w:rsidR="00A12473">
        <w:rPr>
          <w:rFonts w:ascii="Arial" w:hAnsi="Arial" w:cs="Arial"/>
          <w:sz w:val="24"/>
          <w:szCs w:val="24"/>
        </w:rPr>
        <w:t xml:space="preserve"> в 202</w:t>
      </w:r>
      <w:r w:rsidR="00211A8A">
        <w:rPr>
          <w:rFonts w:ascii="Arial" w:hAnsi="Arial" w:cs="Arial"/>
          <w:sz w:val="24"/>
          <w:szCs w:val="24"/>
        </w:rPr>
        <w:t>3</w:t>
      </w:r>
      <w:r w:rsidR="00A12473">
        <w:rPr>
          <w:rFonts w:ascii="Arial" w:hAnsi="Arial" w:cs="Arial"/>
          <w:sz w:val="24"/>
          <w:szCs w:val="24"/>
        </w:rPr>
        <w:t>-202</w:t>
      </w:r>
      <w:r w:rsidR="00211A8A">
        <w:rPr>
          <w:rFonts w:ascii="Arial" w:hAnsi="Arial" w:cs="Arial"/>
          <w:sz w:val="24"/>
          <w:szCs w:val="24"/>
        </w:rPr>
        <w:t>5</w:t>
      </w:r>
      <w:r w:rsidR="00C04814">
        <w:rPr>
          <w:rFonts w:ascii="Arial" w:hAnsi="Arial" w:cs="Arial"/>
          <w:sz w:val="24"/>
          <w:szCs w:val="24"/>
        </w:rPr>
        <w:t xml:space="preserve"> </w:t>
      </w:r>
      <w:r w:rsidR="00A12473">
        <w:rPr>
          <w:rFonts w:ascii="Arial" w:hAnsi="Arial" w:cs="Arial"/>
          <w:sz w:val="24"/>
          <w:szCs w:val="24"/>
        </w:rPr>
        <w:t xml:space="preserve">годах </w:t>
      </w:r>
      <w:r w:rsidR="00C04814">
        <w:rPr>
          <w:rFonts w:ascii="Arial" w:hAnsi="Arial" w:cs="Arial"/>
          <w:sz w:val="24"/>
          <w:szCs w:val="24"/>
        </w:rPr>
        <w:t xml:space="preserve">данный показатель остается </w:t>
      </w:r>
      <w:r w:rsidR="00A12473">
        <w:rPr>
          <w:rFonts w:ascii="Arial" w:hAnsi="Arial" w:cs="Arial"/>
          <w:sz w:val="24"/>
          <w:szCs w:val="24"/>
        </w:rPr>
        <w:t xml:space="preserve">на </w:t>
      </w:r>
      <w:r w:rsidR="00C04814">
        <w:rPr>
          <w:rFonts w:ascii="Arial" w:hAnsi="Arial" w:cs="Arial"/>
          <w:sz w:val="24"/>
          <w:szCs w:val="24"/>
        </w:rPr>
        <w:t>уровне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2</w:t>
      </w:r>
      <w:r w:rsidR="00C04814">
        <w:rPr>
          <w:rFonts w:ascii="Arial" w:hAnsi="Arial" w:cs="Arial"/>
          <w:sz w:val="24"/>
          <w:szCs w:val="24"/>
        </w:rPr>
        <w:t xml:space="preserve"> года.      </w:t>
      </w:r>
    </w:p>
    <w:p w:rsidR="006F0F18" w:rsidRPr="003F4768" w:rsidRDefault="00FF7ECD" w:rsidP="00A12473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Объем расходов муниципального образования на содержание работников органов местного самоуправления в расчете на одного жителя муниципального об</w:t>
      </w:r>
      <w:r w:rsidR="008F20B8">
        <w:rPr>
          <w:rFonts w:ascii="Arial" w:hAnsi="Arial" w:cs="Arial"/>
          <w:sz w:val="24"/>
          <w:szCs w:val="24"/>
        </w:rPr>
        <w:t>разования составил в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2</w:t>
      </w:r>
      <w:r w:rsidR="00863325">
        <w:rPr>
          <w:rFonts w:ascii="Arial" w:hAnsi="Arial" w:cs="Arial"/>
          <w:sz w:val="24"/>
          <w:szCs w:val="24"/>
        </w:rPr>
        <w:t xml:space="preserve"> году </w:t>
      </w:r>
      <w:r w:rsidR="00211A8A">
        <w:rPr>
          <w:rFonts w:ascii="Arial" w:hAnsi="Arial" w:cs="Arial"/>
          <w:sz w:val="24"/>
          <w:szCs w:val="24"/>
        </w:rPr>
        <w:t>6358</w:t>
      </w:r>
      <w:r w:rsidR="00910FB2">
        <w:rPr>
          <w:rFonts w:ascii="Arial" w:hAnsi="Arial" w:cs="Arial"/>
          <w:sz w:val="24"/>
          <w:szCs w:val="24"/>
        </w:rPr>
        <w:t xml:space="preserve"> руб., в сравнении</w:t>
      </w:r>
      <w:r w:rsidR="008F20B8">
        <w:rPr>
          <w:rFonts w:ascii="Arial" w:hAnsi="Arial" w:cs="Arial"/>
          <w:sz w:val="24"/>
          <w:szCs w:val="24"/>
        </w:rPr>
        <w:t xml:space="preserve"> с 20</w:t>
      </w:r>
      <w:r w:rsidR="00A12473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1</w:t>
      </w:r>
      <w:r w:rsidRPr="003F4768">
        <w:rPr>
          <w:rFonts w:ascii="Arial" w:hAnsi="Arial" w:cs="Arial"/>
          <w:sz w:val="24"/>
          <w:szCs w:val="24"/>
        </w:rPr>
        <w:t xml:space="preserve"> годом расходы</w:t>
      </w:r>
      <w:r w:rsidR="008F20B8">
        <w:rPr>
          <w:rFonts w:ascii="Arial" w:hAnsi="Arial" w:cs="Arial"/>
          <w:sz w:val="24"/>
          <w:szCs w:val="24"/>
        </w:rPr>
        <w:t xml:space="preserve"> увеличились на </w:t>
      </w:r>
      <w:r w:rsidR="00211A8A">
        <w:rPr>
          <w:rFonts w:ascii="Arial" w:hAnsi="Arial" w:cs="Arial"/>
          <w:sz w:val="24"/>
          <w:szCs w:val="24"/>
        </w:rPr>
        <w:t>26</w:t>
      </w:r>
      <w:r w:rsidRPr="003F4768">
        <w:rPr>
          <w:rFonts w:ascii="Arial" w:hAnsi="Arial" w:cs="Arial"/>
          <w:sz w:val="24"/>
          <w:szCs w:val="24"/>
        </w:rPr>
        <w:t xml:space="preserve">%. </w:t>
      </w:r>
      <w:r w:rsidR="00863325">
        <w:rPr>
          <w:rFonts w:ascii="Arial" w:hAnsi="Arial" w:cs="Arial"/>
          <w:sz w:val="24"/>
          <w:szCs w:val="24"/>
        </w:rPr>
        <w:t xml:space="preserve">По прогнозам </w:t>
      </w:r>
      <w:r w:rsidR="00927C9C">
        <w:rPr>
          <w:rFonts w:ascii="Arial" w:hAnsi="Arial" w:cs="Arial"/>
          <w:sz w:val="24"/>
          <w:szCs w:val="24"/>
        </w:rPr>
        <w:t>в</w:t>
      </w:r>
      <w:r w:rsidR="00863325">
        <w:rPr>
          <w:rFonts w:ascii="Arial" w:hAnsi="Arial" w:cs="Arial"/>
          <w:sz w:val="24"/>
          <w:szCs w:val="24"/>
        </w:rPr>
        <w:t xml:space="preserve"> 20</w:t>
      </w:r>
      <w:r w:rsidR="008F20B8">
        <w:rPr>
          <w:rFonts w:ascii="Arial" w:hAnsi="Arial" w:cs="Arial"/>
          <w:sz w:val="24"/>
          <w:szCs w:val="24"/>
        </w:rPr>
        <w:t>2</w:t>
      </w:r>
      <w:r w:rsidR="00211A8A">
        <w:rPr>
          <w:rFonts w:ascii="Arial" w:hAnsi="Arial" w:cs="Arial"/>
          <w:sz w:val="24"/>
          <w:szCs w:val="24"/>
        </w:rPr>
        <w:t>3</w:t>
      </w:r>
      <w:r w:rsidR="00863325">
        <w:rPr>
          <w:rFonts w:ascii="Arial" w:hAnsi="Arial" w:cs="Arial"/>
          <w:sz w:val="24"/>
          <w:szCs w:val="24"/>
        </w:rPr>
        <w:t xml:space="preserve"> </w:t>
      </w:r>
      <w:r w:rsidR="00927C9C">
        <w:rPr>
          <w:rFonts w:ascii="Arial" w:hAnsi="Arial" w:cs="Arial"/>
          <w:sz w:val="24"/>
          <w:szCs w:val="24"/>
        </w:rPr>
        <w:t>году</w:t>
      </w:r>
      <w:r w:rsidR="00863325">
        <w:rPr>
          <w:rFonts w:ascii="Arial" w:hAnsi="Arial" w:cs="Arial"/>
          <w:sz w:val="24"/>
          <w:szCs w:val="24"/>
        </w:rPr>
        <w:t xml:space="preserve"> </w:t>
      </w:r>
      <w:r w:rsidR="008F20B8">
        <w:rPr>
          <w:rFonts w:ascii="Arial" w:hAnsi="Arial" w:cs="Arial"/>
          <w:sz w:val="24"/>
          <w:szCs w:val="24"/>
        </w:rPr>
        <w:t xml:space="preserve">планируется </w:t>
      </w:r>
      <w:r w:rsidR="00211A8A">
        <w:rPr>
          <w:rFonts w:ascii="Arial" w:hAnsi="Arial" w:cs="Arial"/>
          <w:sz w:val="24"/>
          <w:szCs w:val="24"/>
        </w:rPr>
        <w:t>уменьшение</w:t>
      </w:r>
      <w:r w:rsidR="00927C9C">
        <w:rPr>
          <w:rFonts w:ascii="Arial" w:hAnsi="Arial" w:cs="Arial"/>
          <w:sz w:val="24"/>
          <w:szCs w:val="24"/>
        </w:rPr>
        <w:t xml:space="preserve"> показателя на </w:t>
      </w:r>
      <w:r w:rsidR="00211A8A">
        <w:rPr>
          <w:rFonts w:ascii="Arial" w:hAnsi="Arial" w:cs="Arial"/>
          <w:sz w:val="24"/>
          <w:szCs w:val="24"/>
        </w:rPr>
        <w:t>9%, в</w:t>
      </w:r>
      <w:r w:rsidR="00927C9C">
        <w:rPr>
          <w:rFonts w:ascii="Arial" w:hAnsi="Arial" w:cs="Arial"/>
          <w:sz w:val="24"/>
          <w:szCs w:val="24"/>
        </w:rPr>
        <w:t xml:space="preserve"> 202</w:t>
      </w:r>
      <w:r w:rsidR="00211A8A">
        <w:rPr>
          <w:rFonts w:ascii="Arial" w:hAnsi="Arial" w:cs="Arial"/>
          <w:sz w:val="24"/>
          <w:szCs w:val="24"/>
        </w:rPr>
        <w:t>4</w:t>
      </w:r>
      <w:r w:rsidR="00927C9C">
        <w:rPr>
          <w:rFonts w:ascii="Arial" w:hAnsi="Arial" w:cs="Arial"/>
          <w:sz w:val="24"/>
          <w:szCs w:val="24"/>
        </w:rPr>
        <w:t xml:space="preserve"> </w:t>
      </w:r>
      <w:r w:rsidR="00211A8A">
        <w:rPr>
          <w:rFonts w:ascii="Arial" w:hAnsi="Arial" w:cs="Arial"/>
          <w:sz w:val="24"/>
          <w:szCs w:val="24"/>
        </w:rPr>
        <w:t xml:space="preserve">году прогнозируется уменьшение показателя </w:t>
      </w:r>
      <w:r w:rsidR="007C4772">
        <w:rPr>
          <w:rFonts w:ascii="Arial" w:hAnsi="Arial" w:cs="Arial"/>
          <w:sz w:val="24"/>
          <w:szCs w:val="24"/>
        </w:rPr>
        <w:t xml:space="preserve">также </w:t>
      </w:r>
      <w:r w:rsidR="00211A8A">
        <w:rPr>
          <w:rFonts w:ascii="Arial" w:hAnsi="Arial" w:cs="Arial"/>
          <w:sz w:val="24"/>
          <w:szCs w:val="24"/>
        </w:rPr>
        <w:t>на 9%, в 2025 году показатель останется на уровне 2024 года</w:t>
      </w:r>
      <w:r w:rsidR="008F20B8">
        <w:rPr>
          <w:rFonts w:ascii="Arial" w:hAnsi="Arial" w:cs="Arial"/>
          <w:sz w:val="24"/>
          <w:szCs w:val="24"/>
        </w:rPr>
        <w:t>.</w:t>
      </w:r>
    </w:p>
    <w:p w:rsidR="006F0F18" w:rsidRPr="003F4768" w:rsidRDefault="001E14F8" w:rsidP="00927C9C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Удовлетворенность</w:t>
      </w:r>
      <w:r w:rsidR="00FF7ECD" w:rsidRPr="003F4768">
        <w:rPr>
          <w:rFonts w:ascii="Arial" w:hAnsi="Arial" w:cs="Arial"/>
          <w:sz w:val="24"/>
          <w:szCs w:val="24"/>
        </w:rPr>
        <w:t xml:space="preserve"> </w:t>
      </w:r>
      <w:r w:rsidRPr="003F4768">
        <w:rPr>
          <w:rFonts w:ascii="Arial" w:hAnsi="Arial" w:cs="Arial"/>
          <w:sz w:val="24"/>
          <w:szCs w:val="24"/>
        </w:rPr>
        <w:t xml:space="preserve">населения </w:t>
      </w:r>
      <w:r w:rsidR="00FF7ECD" w:rsidRPr="003F4768">
        <w:rPr>
          <w:rFonts w:ascii="Arial" w:hAnsi="Arial" w:cs="Arial"/>
          <w:sz w:val="24"/>
          <w:szCs w:val="24"/>
        </w:rPr>
        <w:t>деятельностью органов мест</w:t>
      </w:r>
      <w:r w:rsidR="00927C9C">
        <w:rPr>
          <w:rFonts w:ascii="Arial" w:hAnsi="Arial" w:cs="Arial"/>
          <w:sz w:val="24"/>
          <w:szCs w:val="24"/>
        </w:rPr>
        <w:t>ного самоуправления</w:t>
      </w:r>
      <w:r w:rsidR="00863325">
        <w:rPr>
          <w:rFonts w:ascii="Arial" w:hAnsi="Arial" w:cs="Arial"/>
          <w:sz w:val="24"/>
          <w:szCs w:val="24"/>
        </w:rPr>
        <w:t xml:space="preserve"> </w:t>
      </w:r>
      <w:r w:rsidR="008F20B8">
        <w:rPr>
          <w:rFonts w:ascii="Arial" w:hAnsi="Arial" w:cs="Arial"/>
          <w:sz w:val="24"/>
          <w:szCs w:val="24"/>
        </w:rPr>
        <w:t>в 20</w:t>
      </w:r>
      <w:r w:rsidR="00927C9C"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2</w:t>
      </w:r>
      <w:r w:rsidR="00FF7ECD" w:rsidRPr="003F4768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 xml:space="preserve"> </w:t>
      </w:r>
      <w:r w:rsidR="004C0D95">
        <w:rPr>
          <w:rFonts w:ascii="Arial" w:hAnsi="Arial" w:cs="Arial"/>
          <w:sz w:val="24"/>
          <w:szCs w:val="24"/>
        </w:rPr>
        <w:t xml:space="preserve">составила </w:t>
      </w:r>
      <w:r w:rsidR="007C4772">
        <w:rPr>
          <w:rFonts w:ascii="Arial" w:hAnsi="Arial" w:cs="Arial"/>
          <w:sz w:val="24"/>
          <w:szCs w:val="24"/>
        </w:rPr>
        <w:t>81</w:t>
      </w:r>
      <w:r w:rsidR="004C0D95" w:rsidRPr="003F4768">
        <w:rPr>
          <w:rFonts w:ascii="Arial" w:hAnsi="Arial" w:cs="Arial"/>
          <w:sz w:val="24"/>
          <w:szCs w:val="24"/>
        </w:rPr>
        <w:t>%</w:t>
      </w:r>
      <w:r w:rsidR="004C0D95">
        <w:rPr>
          <w:rFonts w:ascii="Arial" w:hAnsi="Arial" w:cs="Arial"/>
          <w:sz w:val="24"/>
          <w:szCs w:val="24"/>
        </w:rPr>
        <w:t xml:space="preserve">, произошло </w:t>
      </w:r>
      <w:r w:rsidR="008F20B8">
        <w:rPr>
          <w:rFonts w:ascii="Arial" w:hAnsi="Arial" w:cs="Arial"/>
          <w:sz w:val="24"/>
          <w:szCs w:val="24"/>
        </w:rPr>
        <w:t>увеличение</w:t>
      </w:r>
      <w:r w:rsidR="004C0D95">
        <w:rPr>
          <w:rFonts w:ascii="Arial" w:hAnsi="Arial" w:cs="Arial"/>
          <w:sz w:val="24"/>
          <w:szCs w:val="24"/>
        </w:rPr>
        <w:t xml:space="preserve"> на </w:t>
      </w:r>
      <w:r w:rsidR="007C4772">
        <w:rPr>
          <w:rFonts w:ascii="Arial" w:hAnsi="Arial" w:cs="Arial"/>
          <w:sz w:val="24"/>
          <w:szCs w:val="24"/>
        </w:rPr>
        <w:t>15</w:t>
      </w:r>
      <w:r w:rsidR="008F20B8">
        <w:rPr>
          <w:rFonts w:ascii="Arial" w:hAnsi="Arial" w:cs="Arial"/>
          <w:sz w:val="24"/>
          <w:szCs w:val="24"/>
        </w:rPr>
        <w:t>% по сравнению с 20</w:t>
      </w:r>
      <w:r w:rsidR="00927C9C"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1</w:t>
      </w:r>
      <w:r w:rsidR="004C0D95">
        <w:rPr>
          <w:rFonts w:ascii="Arial" w:hAnsi="Arial" w:cs="Arial"/>
          <w:sz w:val="24"/>
          <w:szCs w:val="24"/>
        </w:rPr>
        <w:t xml:space="preserve"> годом</w:t>
      </w:r>
      <w:r w:rsidR="00046379">
        <w:rPr>
          <w:rFonts w:ascii="Arial" w:hAnsi="Arial" w:cs="Arial"/>
          <w:sz w:val="24"/>
          <w:szCs w:val="24"/>
        </w:rPr>
        <w:t>.</w:t>
      </w:r>
      <w:r w:rsidR="004C0D95">
        <w:rPr>
          <w:rFonts w:ascii="Arial" w:hAnsi="Arial" w:cs="Arial"/>
          <w:sz w:val="24"/>
          <w:szCs w:val="24"/>
        </w:rPr>
        <w:t xml:space="preserve"> </w:t>
      </w:r>
      <w:r w:rsidR="00FF7ECD" w:rsidRPr="003F4768">
        <w:rPr>
          <w:rFonts w:ascii="Arial" w:hAnsi="Arial" w:cs="Arial"/>
          <w:sz w:val="24"/>
          <w:szCs w:val="24"/>
        </w:rPr>
        <w:t>В дальнейшем прогнозируется увеличение удовлетворенности населения де</w:t>
      </w:r>
      <w:r w:rsidR="00FF7ECD" w:rsidRPr="003F4768">
        <w:rPr>
          <w:rFonts w:ascii="Arial" w:hAnsi="Arial" w:cs="Arial"/>
          <w:sz w:val="24"/>
          <w:szCs w:val="24"/>
        </w:rPr>
        <w:softHyphen/>
        <w:t>ятельностью органов местного самоуправления.</w:t>
      </w:r>
    </w:p>
    <w:p w:rsidR="006F0F18" w:rsidRPr="003F4768" w:rsidRDefault="00FF7ECD" w:rsidP="00927C9C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>Среднегодовая численность постоянного населения в районе имеет тенденцию снижения и прогнозируется ее дальнейшее снижение ввиду естественной убыли насе</w:t>
      </w:r>
      <w:r w:rsidRPr="003F4768">
        <w:rPr>
          <w:rFonts w:ascii="Arial" w:hAnsi="Arial" w:cs="Arial"/>
          <w:sz w:val="24"/>
          <w:szCs w:val="24"/>
        </w:rPr>
        <w:softHyphen/>
        <w:t>ления и миграционного оттока населения</w:t>
      </w:r>
      <w:r w:rsidR="00244DD5">
        <w:rPr>
          <w:rFonts w:ascii="Arial" w:hAnsi="Arial" w:cs="Arial"/>
          <w:sz w:val="24"/>
          <w:szCs w:val="24"/>
        </w:rPr>
        <w:t xml:space="preserve"> и в 20</w:t>
      </w:r>
      <w:r w:rsidR="00927C9C"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2</w:t>
      </w:r>
      <w:r w:rsidR="004C0D95">
        <w:rPr>
          <w:rFonts w:ascii="Arial" w:hAnsi="Arial" w:cs="Arial"/>
          <w:sz w:val="24"/>
          <w:szCs w:val="24"/>
        </w:rPr>
        <w:t xml:space="preserve"> году составила </w:t>
      </w:r>
      <w:r w:rsidR="007C4772">
        <w:rPr>
          <w:rFonts w:ascii="Arial" w:hAnsi="Arial" w:cs="Arial"/>
          <w:sz w:val="24"/>
          <w:szCs w:val="24"/>
        </w:rPr>
        <w:t>6,72</w:t>
      </w:r>
      <w:r w:rsidR="004C0D95">
        <w:rPr>
          <w:rFonts w:ascii="Arial" w:hAnsi="Arial" w:cs="Arial"/>
          <w:sz w:val="24"/>
          <w:szCs w:val="24"/>
        </w:rPr>
        <w:t xml:space="preserve"> тыс.чел.</w:t>
      </w:r>
    </w:p>
    <w:p w:rsidR="006F0F18" w:rsidRPr="003F4768" w:rsidRDefault="00FF7ECD" w:rsidP="00927C9C">
      <w:pPr>
        <w:pStyle w:val="30"/>
        <w:shd w:val="clear" w:color="auto" w:fill="auto"/>
        <w:spacing w:after="0" w:line="360" w:lineRule="auto"/>
        <w:rPr>
          <w:rFonts w:ascii="Arial" w:hAnsi="Arial" w:cs="Arial"/>
        </w:rPr>
      </w:pPr>
      <w:r w:rsidRPr="003F4768">
        <w:rPr>
          <w:rFonts w:ascii="Arial" w:hAnsi="Arial" w:cs="Arial"/>
        </w:rPr>
        <w:t>Энергосбережение и повышение энергетической эффективности</w:t>
      </w:r>
    </w:p>
    <w:p w:rsidR="006F0F18" w:rsidRPr="003F4768" w:rsidRDefault="00927C9C" w:rsidP="00D230E8">
      <w:pPr>
        <w:pStyle w:val="20"/>
        <w:shd w:val="clear" w:color="auto" w:fill="auto"/>
        <w:tabs>
          <w:tab w:val="left" w:pos="957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F7ECD" w:rsidRPr="003F4768">
        <w:rPr>
          <w:rFonts w:ascii="Arial" w:hAnsi="Arial" w:cs="Arial"/>
          <w:sz w:val="24"/>
          <w:szCs w:val="24"/>
        </w:rPr>
        <w:t xml:space="preserve">Наблюдается </w:t>
      </w:r>
      <w:r w:rsidR="007C4772">
        <w:rPr>
          <w:rFonts w:ascii="Arial" w:hAnsi="Arial" w:cs="Arial"/>
          <w:sz w:val="24"/>
          <w:szCs w:val="24"/>
        </w:rPr>
        <w:t>уменьшение</w:t>
      </w:r>
      <w:r w:rsidR="00806A28">
        <w:rPr>
          <w:rFonts w:ascii="Arial" w:hAnsi="Arial" w:cs="Arial"/>
          <w:sz w:val="24"/>
          <w:szCs w:val="24"/>
        </w:rPr>
        <w:t xml:space="preserve"> </w:t>
      </w:r>
      <w:r w:rsidR="00FF7ECD" w:rsidRPr="003F4768">
        <w:rPr>
          <w:rFonts w:ascii="Arial" w:hAnsi="Arial" w:cs="Arial"/>
          <w:sz w:val="24"/>
          <w:szCs w:val="24"/>
        </w:rPr>
        <w:t xml:space="preserve">удельной величины потребления электроэнергии </w:t>
      </w:r>
      <w:r w:rsidR="005046D3">
        <w:rPr>
          <w:rFonts w:ascii="Arial" w:hAnsi="Arial" w:cs="Arial"/>
          <w:sz w:val="24"/>
          <w:szCs w:val="24"/>
        </w:rPr>
        <w:t>в многоквар</w:t>
      </w:r>
      <w:r w:rsidR="005046D3">
        <w:rPr>
          <w:rFonts w:ascii="Arial" w:hAnsi="Arial" w:cs="Arial"/>
          <w:sz w:val="24"/>
          <w:szCs w:val="24"/>
        </w:rPr>
        <w:softHyphen/>
        <w:t>тирных домах, в 20</w:t>
      </w:r>
      <w:r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2</w:t>
      </w:r>
      <w:r w:rsidR="00FF7ECD" w:rsidRPr="003F4768">
        <w:rPr>
          <w:rFonts w:ascii="Arial" w:hAnsi="Arial" w:cs="Arial"/>
          <w:sz w:val="24"/>
          <w:szCs w:val="24"/>
        </w:rPr>
        <w:t xml:space="preserve"> году величина потребления составила </w:t>
      </w:r>
      <w:r w:rsidR="007C4772">
        <w:rPr>
          <w:rFonts w:ascii="Arial" w:hAnsi="Arial" w:cs="Arial"/>
          <w:sz w:val="24"/>
          <w:szCs w:val="24"/>
        </w:rPr>
        <w:t>1178,97</w:t>
      </w:r>
      <w:r w:rsidR="005046D3">
        <w:rPr>
          <w:rFonts w:ascii="Arial" w:hAnsi="Arial" w:cs="Arial"/>
          <w:sz w:val="24"/>
          <w:szCs w:val="24"/>
        </w:rPr>
        <w:t xml:space="preserve"> кВт/ч на 1 проживающего.</w:t>
      </w:r>
      <w:r w:rsidR="00FF7ECD" w:rsidRPr="003F4768">
        <w:rPr>
          <w:rFonts w:ascii="Arial" w:hAnsi="Arial" w:cs="Arial"/>
          <w:sz w:val="24"/>
          <w:szCs w:val="24"/>
        </w:rPr>
        <w:t xml:space="preserve"> Величина пот</w:t>
      </w:r>
      <w:r w:rsidR="005046D3">
        <w:rPr>
          <w:rFonts w:ascii="Arial" w:hAnsi="Arial" w:cs="Arial"/>
          <w:sz w:val="24"/>
          <w:szCs w:val="24"/>
        </w:rPr>
        <w:t>ребления тепловой энергии в 20</w:t>
      </w:r>
      <w:r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2</w:t>
      </w:r>
      <w:r w:rsidR="00FF7ECD" w:rsidRPr="003F4768">
        <w:rPr>
          <w:rFonts w:ascii="Arial" w:hAnsi="Arial" w:cs="Arial"/>
          <w:sz w:val="24"/>
          <w:szCs w:val="24"/>
        </w:rPr>
        <w:t xml:space="preserve"> г</w:t>
      </w:r>
      <w:r w:rsidR="00806A28">
        <w:rPr>
          <w:rFonts w:ascii="Arial" w:hAnsi="Arial" w:cs="Arial"/>
          <w:sz w:val="24"/>
          <w:szCs w:val="24"/>
        </w:rPr>
        <w:t xml:space="preserve">оду </w:t>
      </w:r>
      <w:r w:rsidR="007C4772">
        <w:rPr>
          <w:rFonts w:ascii="Arial" w:hAnsi="Arial" w:cs="Arial"/>
          <w:sz w:val="24"/>
          <w:szCs w:val="24"/>
        </w:rPr>
        <w:t>осталас</w:t>
      </w:r>
      <w:r w:rsidR="005046D3">
        <w:rPr>
          <w:rFonts w:ascii="Arial" w:hAnsi="Arial" w:cs="Arial"/>
          <w:sz w:val="24"/>
          <w:szCs w:val="24"/>
        </w:rPr>
        <w:t>ь</w:t>
      </w:r>
      <w:r w:rsidR="004706F4">
        <w:rPr>
          <w:rFonts w:ascii="Arial" w:hAnsi="Arial" w:cs="Arial"/>
          <w:sz w:val="24"/>
          <w:szCs w:val="24"/>
        </w:rPr>
        <w:t xml:space="preserve"> </w:t>
      </w:r>
      <w:r w:rsidR="007C4772">
        <w:rPr>
          <w:rFonts w:ascii="Arial" w:hAnsi="Arial" w:cs="Arial"/>
          <w:sz w:val="24"/>
          <w:szCs w:val="24"/>
        </w:rPr>
        <w:t>на уровне 2021 года и составила</w:t>
      </w:r>
      <w:r w:rsidR="00806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0,26</w:t>
      </w:r>
      <w:r w:rsidR="005046D3">
        <w:rPr>
          <w:rFonts w:ascii="Arial" w:hAnsi="Arial" w:cs="Arial"/>
          <w:sz w:val="24"/>
          <w:szCs w:val="24"/>
        </w:rPr>
        <w:t xml:space="preserve"> </w:t>
      </w:r>
      <w:r w:rsidR="00FF7ECD" w:rsidRPr="003F4768">
        <w:rPr>
          <w:rFonts w:ascii="Arial" w:hAnsi="Arial" w:cs="Arial"/>
          <w:sz w:val="24"/>
          <w:szCs w:val="24"/>
        </w:rPr>
        <w:t>Гкал на</w:t>
      </w:r>
      <w:r w:rsidR="005046D3">
        <w:rPr>
          <w:rFonts w:ascii="Arial" w:hAnsi="Arial" w:cs="Arial"/>
          <w:sz w:val="24"/>
          <w:szCs w:val="24"/>
        </w:rPr>
        <w:t xml:space="preserve"> 1 кв.метр общей площади</w:t>
      </w:r>
      <w:r w:rsidR="00FF7ECD" w:rsidRPr="003F4768">
        <w:rPr>
          <w:rFonts w:ascii="Arial" w:hAnsi="Arial" w:cs="Arial"/>
          <w:sz w:val="24"/>
          <w:szCs w:val="24"/>
        </w:rPr>
        <w:t xml:space="preserve">. </w:t>
      </w:r>
      <w:r w:rsidR="004706F4">
        <w:rPr>
          <w:rFonts w:ascii="Arial" w:hAnsi="Arial" w:cs="Arial"/>
          <w:sz w:val="24"/>
          <w:szCs w:val="24"/>
        </w:rPr>
        <w:t>Удельная величина</w:t>
      </w:r>
      <w:r w:rsidR="005046D3">
        <w:rPr>
          <w:rFonts w:ascii="Arial" w:hAnsi="Arial" w:cs="Arial"/>
          <w:sz w:val="24"/>
          <w:szCs w:val="24"/>
        </w:rPr>
        <w:t xml:space="preserve"> потребления горячей воды в 20</w:t>
      </w:r>
      <w:r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2</w:t>
      </w:r>
      <w:r w:rsidR="004706F4">
        <w:rPr>
          <w:rFonts w:ascii="Arial" w:hAnsi="Arial" w:cs="Arial"/>
          <w:sz w:val="24"/>
          <w:szCs w:val="24"/>
        </w:rPr>
        <w:t xml:space="preserve"> году составила </w:t>
      </w:r>
      <w:r>
        <w:rPr>
          <w:rFonts w:ascii="Arial" w:hAnsi="Arial" w:cs="Arial"/>
          <w:sz w:val="24"/>
          <w:szCs w:val="24"/>
        </w:rPr>
        <w:t>7</w:t>
      </w:r>
      <w:r w:rsidR="004706F4">
        <w:rPr>
          <w:rFonts w:ascii="Arial" w:hAnsi="Arial" w:cs="Arial"/>
          <w:sz w:val="24"/>
          <w:szCs w:val="24"/>
        </w:rPr>
        <w:t xml:space="preserve"> куб.</w:t>
      </w:r>
      <w:r>
        <w:rPr>
          <w:rFonts w:ascii="Arial" w:hAnsi="Arial" w:cs="Arial"/>
          <w:sz w:val="24"/>
          <w:szCs w:val="24"/>
        </w:rPr>
        <w:t xml:space="preserve"> </w:t>
      </w:r>
      <w:r w:rsidR="004706F4">
        <w:rPr>
          <w:rFonts w:ascii="Arial" w:hAnsi="Arial" w:cs="Arial"/>
          <w:sz w:val="24"/>
          <w:szCs w:val="24"/>
        </w:rPr>
        <w:t>метров</w:t>
      </w:r>
      <w:r w:rsidR="007C4772">
        <w:rPr>
          <w:rFonts w:ascii="Arial" w:hAnsi="Arial" w:cs="Arial"/>
          <w:sz w:val="24"/>
          <w:szCs w:val="24"/>
        </w:rPr>
        <w:t xml:space="preserve">, в 2023 году </w:t>
      </w:r>
      <w:r w:rsidR="007C4772">
        <w:rPr>
          <w:rFonts w:ascii="Arial" w:hAnsi="Arial" w:cs="Arial"/>
          <w:sz w:val="24"/>
          <w:szCs w:val="24"/>
        </w:rPr>
        <w:lastRenderedPageBreak/>
        <w:t>прогнозируется</w:t>
      </w:r>
      <w:r w:rsidR="004706F4">
        <w:rPr>
          <w:rFonts w:ascii="Arial" w:hAnsi="Arial" w:cs="Arial"/>
          <w:sz w:val="24"/>
          <w:szCs w:val="24"/>
        </w:rPr>
        <w:t xml:space="preserve"> </w:t>
      </w:r>
      <w:r w:rsidR="007C4772">
        <w:rPr>
          <w:rFonts w:ascii="Arial" w:hAnsi="Arial" w:cs="Arial"/>
          <w:sz w:val="24"/>
          <w:szCs w:val="24"/>
        </w:rPr>
        <w:t xml:space="preserve">увеличение данного показателя, с </w:t>
      </w:r>
      <w:r w:rsidR="004706F4">
        <w:rPr>
          <w:rFonts w:ascii="Arial" w:hAnsi="Arial" w:cs="Arial"/>
          <w:sz w:val="24"/>
          <w:szCs w:val="24"/>
        </w:rPr>
        <w:t>20</w:t>
      </w:r>
      <w:r w:rsidR="005046D3"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4</w:t>
      </w:r>
      <w:r w:rsidR="005046D3">
        <w:rPr>
          <w:rFonts w:ascii="Arial" w:hAnsi="Arial" w:cs="Arial"/>
          <w:sz w:val="24"/>
          <w:szCs w:val="24"/>
        </w:rPr>
        <w:t>-202</w:t>
      </w:r>
      <w:r w:rsidR="007C4772">
        <w:rPr>
          <w:rFonts w:ascii="Arial" w:hAnsi="Arial" w:cs="Arial"/>
          <w:sz w:val="24"/>
          <w:szCs w:val="24"/>
        </w:rPr>
        <w:t xml:space="preserve">5 годы остаётся на </w:t>
      </w:r>
      <w:r w:rsidR="00910FB2">
        <w:rPr>
          <w:rFonts w:ascii="Arial" w:hAnsi="Arial" w:cs="Arial"/>
          <w:sz w:val="24"/>
          <w:szCs w:val="24"/>
        </w:rPr>
        <w:t>уровне</w:t>
      </w:r>
      <w:r w:rsidR="007C4772">
        <w:rPr>
          <w:rFonts w:ascii="Arial" w:hAnsi="Arial" w:cs="Arial"/>
          <w:sz w:val="24"/>
          <w:szCs w:val="24"/>
        </w:rPr>
        <w:t xml:space="preserve"> 2023 года.</w:t>
      </w:r>
      <w:r w:rsidR="00EA43DD">
        <w:rPr>
          <w:rFonts w:ascii="Arial" w:hAnsi="Arial" w:cs="Arial"/>
          <w:sz w:val="24"/>
          <w:szCs w:val="24"/>
        </w:rPr>
        <w:t xml:space="preserve"> </w:t>
      </w:r>
      <w:r w:rsidR="007C4772">
        <w:rPr>
          <w:rFonts w:ascii="Arial" w:hAnsi="Arial" w:cs="Arial"/>
          <w:sz w:val="24"/>
          <w:szCs w:val="24"/>
        </w:rPr>
        <w:t>П</w:t>
      </w:r>
      <w:r w:rsidR="005046D3">
        <w:rPr>
          <w:rFonts w:ascii="Arial" w:hAnsi="Arial" w:cs="Arial"/>
          <w:sz w:val="24"/>
          <w:szCs w:val="24"/>
        </w:rPr>
        <w:t>отреблени</w:t>
      </w:r>
      <w:r w:rsidR="007C4772">
        <w:rPr>
          <w:rFonts w:ascii="Arial" w:hAnsi="Arial" w:cs="Arial"/>
          <w:sz w:val="24"/>
          <w:szCs w:val="24"/>
        </w:rPr>
        <w:t>е</w:t>
      </w:r>
      <w:r w:rsidR="005046D3">
        <w:rPr>
          <w:rFonts w:ascii="Arial" w:hAnsi="Arial" w:cs="Arial"/>
          <w:sz w:val="24"/>
          <w:szCs w:val="24"/>
        </w:rPr>
        <w:t xml:space="preserve"> холодной воды в 20</w:t>
      </w:r>
      <w:r w:rsidR="002B5E95">
        <w:rPr>
          <w:rFonts w:ascii="Arial" w:hAnsi="Arial" w:cs="Arial"/>
          <w:sz w:val="24"/>
          <w:szCs w:val="24"/>
        </w:rPr>
        <w:t>2</w:t>
      </w:r>
      <w:r w:rsidR="007C4772">
        <w:rPr>
          <w:rFonts w:ascii="Arial" w:hAnsi="Arial" w:cs="Arial"/>
          <w:sz w:val="24"/>
          <w:szCs w:val="24"/>
        </w:rPr>
        <w:t>2</w:t>
      </w:r>
      <w:r w:rsidR="004706F4">
        <w:rPr>
          <w:rFonts w:ascii="Arial" w:hAnsi="Arial" w:cs="Arial"/>
          <w:sz w:val="24"/>
          <w:szCs w:val="24"/>
        </w:rPr>
        <w:t xml:space="preserve"> </w:t>
      </w:r>
      <w:r w:rsidR="00FF7ECD" w:rsidRPr="003F4768">
        <w:rPr>
          <w:rFonts w:ascii="Arial" w:hAnsi="Arial" w:cs="Arial"/>
          <w:sz w:val="24"/>
          <w:szCs w:val="24"/>
        </w:rPr>
        <w:t xml:space="preserve">году </w:t>
      </w:r>
      <w:r w:rsidR="007C4772">
        <w:rPr>
          <w:rFonts w:ascii="Arial" w:hAnsi="Arial" w:cs="Arial"/>
          <w:sz w:val="24"/>
          <w:szCs w:val="24"/>
        </w:rPr>
        <w:t xml:space="preserve">остается на уровне 2021 года и </w:t>
      </w:r>
      <w:r w:rsidR="00FF7ECD" w:rsidRPr="003F4768">
        <w:rPr>
          <w:rFonts w:ascii="Arial" w:hAnsi="Arial" w:cs="Arial"/>
          <w:sz w:val="24"/>
          <w:szCs w:val="24"/>
        </w:rPr>
        <w:t>состав</w:t>
      </w:r>
      <w:r w:rsidR="007C4772">
        <w:rPr>
          <w:rFonts w:ascii="Arial" w:hAnsi="Arial" w:cs="Arial"/>
          <w:sz w:val="24"/>
          <w:szCs w:val="24"/>
        </w:rPr>
        <w:t>ляет</w:t>
      </w:r>
      <w:r w:rsidR="00FF7ECD" w:rsidRPr="003F4768">
        <w:rPr>
          <w:rFonts w:ascii="Arial" w:hAnsi="Arial" w:cs="Arial"/>
          <w:sz w:val="24"/>
          <w:szCs w:val="24"/>
        </w:rPr>
        <w:t xml:space="preserve"> </w:t>
      </w:r>
      <w:r w:rsidR="002B5E95">
        <w:rPr>
          <w:rFonts w:ascii="Arial" w:hAnsi="Arial" w:cs="Arial"/>
          <w:sz w:val="24"/>
          <w:szCs w:val="24"/>
        </w:rPr>
        <w:t>20</w:t>
      </w:r>
      <w:r w:rsidR="005046D3">
        <w:rPr>
          <w:rFonts w:ascii="Arial" w:hAnsi="Arial" w:cs="Arial"/>
          <w:sz w:val="24"/>
          <w:szCs w:val="24"/>
        </w:rPr>
        <w:t xml:space="preserve"> </w:t>
      </w:r>
      <w:r w:rsidR="00FF7ECD" w:rsidRPr="003F4768">
        <w:rPr>
          <w:rFonts w:ascii="Arial" w:hAnsi="Arial" w:cs="Arial"/>
          <w:sz w:val="24"/>
          <w:szCs w:val="24"/>
        </w:rPr>
        <w:t xml:space="preserve">куб. </w:t>
      </w:r>
      <w:r w:rsidR="007C4772">
        <w:rPr>
          <w:rFonts w:ascii="Arial" w:hAnsi="Arial" w:cs="Arial"/>
          <w:sz w:val="24"/>
          <w:szCs w:val="24"/>
        </w:rPr>
        <w:t>метров на 1 проживающего</w:t>
      </w:r>
      <w:r w:rsidR="00FF7ECD" w:rsidRPr="003F4768">
        <w:rPr>
          <w:rFonts w:ascii="Arial" w:hAnsi="Arial" w:cs="Arial"/>
          <w:sz w:val="24"/>
          <w:szCs w:val="24"/>
        </w:rPr>
        <w:t>.</w:t>
      </w:r>
    </w:p>
    <w:p w:rsidR="00345658" w:rsidRDefault="00FF7ECD" w:rsidP="002B5E95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F4768">
        <w:rPr>
          <w:rFonts w:ascii="Arial" w:hAnsi="Arial" w:cs="Arial"/>
          <w:sz w:val="24"/>
          <w:szCs w:val="24"/>
        </w:rPr>
        <w:t xml:space="preserve">В муниципальных бюджетных учреждениях наблюдается </w:t>
      </w:r>
      <w:r w:rsidR="004706F4">
        <w:rPr>
          <w:rFonts w:ascii="Arial" w:hAnsi="Arial" w:cs="Arial"/>
          <w:sz w:val="24"/>
          <w:szCs w:val="24"/>
        </w:rPr>
        <w:t xml:space="preserve">увеличение </w:t>
      </w:r>
      <w:r w:rsidRPr="003F4768">
        <w:rPr>
          <w:rFonts w:ascii="Arial" w:hAnsi="Arial" w:cs="Arial"/>
          <w:sz w:val="24"/>
          <w:szCs w:val="24"/>
        </w:rPr>
        <w:t>потребления электроэнергии, в 20</w:t>
      </w:r>
      <w:r w:rsidR="002B5E95">
        <w:rPr>
          <w:rFonts w:ascii="Arial" w:hAnsi="Arial" w:cs="Arial"/>
          <w:sz w:val="24"/>
          <w:szCs w:val="24"/>
        </w:rPr>
        <w:t>2</w:t>
      </w:r>
      <w:r w:rsidR="00A01C10">
        <w:rPr>
          <w:rFonts w:ascii="Arial" w:hAnsi="Arial" w:cs="Arial"/>
          <w:sz w:val="24"/>
          <w:szCs w:val="24"/>
        </w:rPr>
        <w:t>1</w:t>
      </w:r>
      <w:r w:rsidRPr="003F4768">
        <w:rPr>
          <w:rFonts w:ascii="Arial" w:hAnsi="Arial" w:cs="Arial"/>
          <w:sz w:val="24"/>
          <w:szCs w:val="24"/>
        </w:rPr>
        <w:t xml:space="preserve"> году удельная величина потреблени</w:t>
      </w:r>
      <w:r w:rsidR="004706F4">
        <w:rPr>
          <w:rFonts w:ascii="Arial" w:hAnsi="Arial" w:cs="Arial"/>
          <w:sz w:val="24"/>
          <w:szCs w:val="24"/>
        </w:rPr>
        <w:t xml:space="preserve">я составляла </w:t>
      </w:r>
      <w:r w:rsidR="00A01C10">
        <w:rPr>
          <w:rFonts w:ascii="Arial" w:hAnsi="Arial" w:cs="Arial"/>
          <w:sz w:val="24"/>
          <w:szCs w:val="24"/>
        </w:rPr>
        <w:t>206,45</w:t>
      </w:r>
      <w:r w:rsidRPr="003F4768">
        <w:rPr>
          <w:rFonts w:ascii="Arial" w:hAnsi="Arial" w:cs="Arial"/>
          <w:sz w:val="24"/>
          <w:szCs w:val="24"/>
        </w:rPr>
        <w:t xml:space="preserve"> кВт/ч</w:t>
      </w:r>
      <w:r w:rsidR="001E14F8">
        <w:rPr>
          <w:rFonts w:ascii="Arial" w:hAnsi="Arial" w:cs="Arial"/>
          <w:sz w:val="24"/>
          <w:szCs w:val="24"/>
        </w:rPr>
        <w:t xml:space="preserve"> </w:t>
      </w:r>
      <w:r w:rsidR="004706F4">
        <w:rPr>
          <w:rFonts w:ascii="Arial" w:hAnsi="Arial" w:cs="Arial"/>
          <w:sz w:val="24"/>
          <w:szCs w:val="24"/>
        </w:rPr>
        <w:t>на 1 человека населе</w:t>
      </w:r>
      <w:r w:rsidR="00177007">
        <w:rPr>
          <w:rFonts w:ascii="Arial" w:hAnsi="Arial" w:cs="Arial"/>
          <w:sz w:val="24"/>
          <w:szCs w:val="24"/>
        </w:rPr>
        <w:t>ния, в 20</w:t>
      </w:r>
      <w:r w:rsidR="002B5E95">
        <w:rPr>
          <w:rFonts w:ascii="Arial" w:hAnsi="Arial" w:cs="Arial"/>
          <w:sz w:val="24"/>
          <w:szCs w:val="24"/>
        </w:rPr>
        <w:t>2</w:t>
      </w:r>
      <w:r w:rsidR="00A01C10">
        <w:rPr>
          <w:rFonts w:ascii="Arial" w:hAnsi="Arial" w:cs="Arial"/>
          <w:sz w:val="24"/>
          <w:szCs w:val="24"/>
        </w:rPr>
        <w:t>2</w:t>
      </w:r>
      <w:r w:rsidRPr="003F4768">
        <w:rPr>
          <w:rFonts w:ascii="Arial" w:hAnsi="Arial" w:cs="Arial"/>
          <w:sz w:val="24"/>
          <w:szCs w:val="24"/>
        </w:rPr>
        <w:t xml:space="preserve"> году составляет </w:t>
      </w:r>
      <w:r w:rsidR="00A01C10">
        <w:rPr>
          <w:rFonts w:ascii="Arial" w:hAnsi="Arial" w:cs="Arial"/>
          <w:sz w:val="24"/>
          <w:szCs w:val="24"/>
        </w:rPr>
        <w:t>212,70</w:t>
      </w:r>
      <w:r w:rsidR="002B5E95">
        <w:rPr>
          <w:rFonts w:ascii="Arial" w:hAnsi="Arial" w:cs="Arial"/>
          <w:sz w:val="24"/>
          <w:szCs w:val="24"/>
        </w:rPr>
        <w:t xml:space="preserve"> </w:t>
      </w:r>
      <w:r w:rsidR="004706F4">
        <w:rPr>
          <w:rFonts w:ascii="Arial" w:hAnsi="Arial" w:cs="Arial"/>
          <w:sz w:val="24"/>
          <w:szCs w:val="24"/>
        </w:rPr>
        <w:t>кВт/ч. П</w:t>
      </w:r>
      <w:r w:rsidRPr="003F4768">
        <w:rPr>
          <w:rFonts w:ascii="Arial" w:hAnsi="Arial" w:cs="Arial"/>
          <w:sz w:val="24"/>
          <w:szCs w:val="24"/>
        </w:rPr>
        <w:t>отр</w:t>
      </w:r>
      <w:r w:rsidR="00A01C10">
        <w:rPr>
          <w:rFonts w:ascii="Arial" w:hAnsi="Arial" w:cs="Arial"/>
          <w:sz w:val="24"/>
          <w:szCs w:val="24"/>
        </w:rPr>
        <w:t>ебление тепловой энергии, в 2022</w:t>
      </w:r>
      <w:r w:rsidRPr="003F4768">
        <w:rPr>
          <w:rFonts w:ascii="Arial" w:hAnsi="Arial" w:cs="Arial"/>
          <w:sz w:val="24"/>
          <w:szCs w:val="24"/>
        </w:rPr>
        <w:t xml:space="preserve"> году удельная величина потребления состав</w:t>
      </w:r>
      <w:r w:rsidR="00A01C10">
        <w:rPr>
          <w:rFonts w:ascii="Arial" w:hAnsi="Arial" w:cs="Arial"/>
          <w:sz w:val="24"/>
          <w:szCs w:val="24"/>
        </w:rPr>
        <w:t>ила</w:t>
      </w:r>
      <w:r w:rsidRPr="003F4768">
        <w:rPr>
          <w:rFonts w:ascii="Arial" w:hAnsi="Arial" w:cs="Arial"/>
          <w:sz w:val="24"/>
          <w:szCs w:val="24"/>
        </w:rPr>
        <w:t xml:space="preserve"> </w:t>
      </w:r>
      <w:r w:rsidR="00A01C10">
        <w:rPr>
          <w:rFonts w:ascii="Arial" w:hAnsi="Arial" w:cs="Arial"/>
          <w:sz w:val="24"/>
          <w:szCs w:val="24"/>
        </w:rPr>
        <w:t>0,09</w:t>
      </w:r>
      <w:r w:rsidRPr="003F4768">
        <w:rPr>
          <w:rFonts w:ascii="Arial" w:hAnsi="Arial" w:cs="Arial"/>
          <w:sz w:val="24"/>
          <w:szCs w:val="24"/>
        </w:rPr>
        <w:t xml:space="preserve"> Гкал на</w:t>
      </w:r>
      <w:r w:rsidR="004706F4">
        <w:rPr>
          <w:rFonts w:ascii="Arial" w:hAnsi="Arial" w:cs="Arial"/>
          <w:sz w:val="24"/>
          <w:szCs w:val="24"/>
        </w:rPr>
        <w:t xml:space="preserve"> 1 кв.метр общей площади, </w:t>
      </w:r>
      <w:r w:rsidR="00A01C10">
        <w:rPr>
          <w:rFonts w:ascii="Arial" w:hAnsi="Arial" w:cs="Arial"/>
          <w:sz w:val="24"/>
          <w:szCs w:val="24"/>
        </w:rPr>
        <w:t>это значит, что данный показатель остался на уровне 2021 года. П</w:t>
      </w:r>
      <w:r w:rsidR="00D575FF">
        <w:rPr>
          <w:rFonts w:ascii="Arial" w:hAnsi="Arial" w:cs="Arial"/>
          <w:sz w:val="24"/>
          <w:szCs w:val="24"/>
        </w:rPr>
        <w:t>отреблени</w:t>
      </w:r>
      <w:r w:rsidR="00A01C10">
        <w:rPr>
          <w:rFonts w:ascii="Arial" w:hAnsi="Arial" w:cs="Arial"/>
          <w:sz w:val="24"/>
          <w:szCs w:val="24"/>
        </w:rPr>
        <w:t>е</w:t>
      </w:r>
      <w:r w:rsidR="00D575FF">
        <w:rPr>
          <w:rFonts w:ascii="Arial" w:hAnsi="Arial" w:cs="Arial"/>
          <w:sz w:val="24"/>
          <w:szCs w:val="24"/>
        </w:rPr>
        <w:t xml:space="preserve"> холодной воды</w:t>
      </w:r>
      <w:r w:rsidR="00A01C10">
        <w:rPr>
          <w:rFonts w:ascii="Arial" w:hAnsi="Arial" w:cs="Arial"/>
          <w:sz w:val="24"/>
          <w:szCs w:val="24"/>
        </w:rPr>
        <w:t xml:space="preserve"> остается на уровне 2021 года и составила </w:t>
      </w:r>
      <w:r w:rsidR="002B5E95">
        <w:rPr>
          <w:rFonts w:ascii="Arial" w:hAnsi="Arial" w:cs="Arial"/>
          <w:sz w:val="24"/>
          <w:szCs w:val="24"/>
        </w:rPr>
        <w:t>0,54</w:t>
      </w:r>
      <w:r w:rsidR="00177007">
        <w:rPr>
          <w:rFonts w:ascii="Arial" w:hAnsi="Arial" w:cs="Arial"/>
          <w:sz w:val="24"/>
          <w:szCs w:val="24"/>
        </w:rPr>
        <w:t xml:space="preserve"> </w:t>
      </w:r>
      <w:r w:rsidRPr="003F4768">
        <w:rPr>
          <w:rFonts w:ascii="Arial" w:hAnsi="Arial" w:cs="Arial"/>
          <w:sz w:val="24"/>
          <w:szCs w:val="24"/>
        </w:rPr>
        <w:t>куб.метров</w:t>
      </w:r>
      <w:r w:rsidR="00A01C10">
        <w:rPr>
          <w:rFonts w:ascii="Arial" w:hAnsi="Arial" w:cs="Arial"/>
          <w:sz w:val="24"/>
          <w:szCs w:val="24"/>
        </w:rPr>
        <w:t xml:space="preserve"> в 2022 году</w:t>
      </w:r>
      <w:r w:rsidRPr="003F4768">
        <w:rPr>
          <w:rFonts w:ascii="Arial" w:hAnsi="Arial" w:cs="Arial"/>
          <w:sz w:val="24"/>
          <w:szCs w:val="24"/>
        </w:rPr>
        <w:t>.</w:t>
      </w:r>
    </w:p>
    <w:p w:rsidR="006F0F18" w:rsidRDefault="00345658" w:rsidP="002B5E95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Результаты независимой оценки качества условий оказания услуг муниципальными органи</w:t>
      </w:r>
      <w:r w:rsidR="00CB53F8">
        <w:rPr>
          <w:rFonts w:ascii="Arial" w:hAnsi="Arial" w:cs="Arial"/>
          <w:sz w:val="24"/>
          <w:szCs w:val="24"/>
        </w:rPr>
        <w:t>зациями в сфере культуры за 20</w:t>
      </w:r>
      <w:r w:rsidR="002B5E95">
        <w:rPr>
          <w:rFonts w:ascii="Arial" w:hAnsi="Arial" w:cs="Arial"/>
          <w:sz w:val="24"/>
          <w:szCs w:val="24"/>
        </w:rPr>
        <w:t>2</w:t>
      </w:r>
      <w:r w:rsidR="00A01C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 составили </w:t>
      </w:r>
      <w:r w:rsidR="00A01C10">
        <w:rPr>
          <w:rFonts w:ascii="Arial" w:hAnsi="Arial" w:cs="Arial"/>
          <w:sz w:val="24"/>
          <w:szCs w:val="24"/>
        </w:rPr>
        <w:t>83,9</w:t>
      </w:r>
      <w:r>
        <w:rPr>
          <w:rFonts w:ascii="Arial" w:hAnsi="Arial" w:cs="Arial"/>
          <w:sz w:val="24"/>
          <w:szCs w:val="24"/>
        </w:rPr>
        <w:t xml:space="preserve">%, прогнозируется </w:t>
      </w:r>
      <w:r w:rsidR="002B5E95">
        <w:rPr>
          <w:rFonts w:ascii="Arial" w:hAnsi="Arial" w:cs="Arial"/>
          <w:sz w:val="24"/>
          <w:szCs w:val="24"/>
        </w:rPr>
        <w:t>увеличение</w:t>
      </w:r>
      <w:r w:rsidR="00CB53F8">
        <w:rPr>
          <w:rFonts w:ascii="Arial" w:hAnsi="Arial" w:cs="Arial"/>
          <w:sz w:val="24"/>
          <w:szCs w:val="24"/>
        </w:rPr>
        <w:t xml:space="preserve"> данного уровня на </w:t>
      </w:r>
      <w:r>
        <w:rPr>
          <w:rFonts w:ascii="Arial" w:hAnsi="Arial" w:cs="Arial"/>
          <w:sz w:val="24"/>
          <w:szCs w:val="24"/>
        </w:rPr>
        <w:t>20</w:t>
      </w:r>
      <w:r w:rsidR="00CB53F8">
        <w:rPr>
          <w:rFonts w:ascii="Arial" w:hAnsi="Arial" w:cs="Arial"/>
          <w:sz w:val="24"/>
          <w:szCs w:val="24"/>
        </w:rPr>
        <w:t>2</w:t>
      </w:r>
      <w:r w:rsidR="00A01C10">
        <w:rPr>
          <w:rFonts w:ascii="Arial" w:hAnsi="Arial" w:cs="Arial"/>
          <w:sz w:val="24"/>
          <w:szCs w:val="24"/>
        </w:rPr>
        <w:t>3</w:t>
      </w:r>
      <w:r w:rsidR="002B5E95">
        <w:rPr>
          <w:rFonts w:ascii="Arial" w:hAnsi="Arial" w:cs="Arial"/>
          <w:sz w:val="24"/>
          <w:szCs w:val="24"/>
        </w:rPr>
        <w:t>-202</w:t>
      </w:r>
      <w:r w:rsidR="00A01C10">
        <w:rPr>
          <w:rFonts w:ascii="Arial" w:hAnsi="Arial" w:cs="Arial"/>
          <w:sz w:val="24"/>
          <w:szCs w:val="24"/>
        </w:rPr>
        <w:t>5</w:t>
      </w:r>
      <w:r w:rsidR="00CB53F8">
        <w:rPr>
          <w:rFonts w:ascii="Arial" w:hAnsi="Arial" w:cs="Arial"/>
          <w:sz w:val="24"/>
          <w:szCs w:val="24"/>
        </w:rPr>
        <w:t xml:space="preserve"> годы. Результаты </w:t>
      </w:r>
      <w:r>
        <w:rPr>
          <w:rFonts w:ascii="Arial" w:hAnsi="Arial" w:cs="Arial"/>
          <w:sz w:val="24"/>
          <w:szCs w:val="24"/>
        </w:rPr>
        <w:t>независимой оценки качества условий оказания услуг муниципальными организа</w:t>
      </w:r>
      <w:r w:rsidR="00CB53F8">
        <w:rPr>
          <w:rFonts w:ascii="Arial" w:hAnsi="Arial" w:cs="Arial"/>
          <w:sz w:val="24"/>
          <w:szCs w:val="24"/>
        </w:rPr>
        <w:t>циями в сфере образования в 20</w:t>
      </w:r>
      <w:r w:rsidR="002B5E95">
        <w:rPr>
          <w:rFonts w:ascii="Arial" w:hAnsi="Arial" w:cs="Arial"/>
          <w:sz w:val="24"/>
          <w:szCs w:val="24"/>
        </w:rPr>
        <w:t>2</w:t>
      </w:r>
      <w:r w:rsidR="00A01C1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году составили</w:t>
      </w:r>
      <w:r w:rsidR="00D575FF">
        <w:rPr>
          <w:rFonts w:ascii="Arial" w:hAnsi="Arial" w:cs="Arial"/>
          <w:sz w:val="24"/>
          <w:szCs w:val="24"/>
        </w:rPr>
        <w:t xml:space="preserve"> </w:t>
      </w:r>
      <w:r w:rsidR="00A01C10">
        <w:rPr>
          <w:rFonts w:ascii="Arial" w:hAnsi="Arial" w:cs="Arial"/>
          <w:sz w:val="24"/>
          <w:szCs w:val="24"/>
        </w:rPr>
        <w:t>88,6</w:t>
      </w:r>
      <w:r w:rsidR="00CB53F8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>, в 20</w:t>
      </w:r>
      <w:r w:rsidR="00CB53F8">
        <w:rPr>
          <w:rFonts w:ascii="Arial" w:hAnsi="Arial" w:cs="Arial"/>
          <w:sz w:val="24"/>
          <w:szCs w:val="24"/>
        </w:rPr>
        <w:t>2</w:t>
      </w:r>
      <w:r w:rsidR="00A01C1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CB53F8">
        <w:rPr>
          <w:rFonts w:ascii="Arial" w:hAnsi="Arial" w:cs="Arial"/>
          <w:sz w:val="24"/>
          <w:szCs w:val="24"/>
        </w:rPr>
        <w:t>- 202</w:t>
      </w:r>
      <w:r w:rsidR="00A01C10">
        <w:rPr>
          <w:rFonts w:ascii="Arial" w:hAnsi="Arial" w:cs="Arial"/>
          <w:sz w:val="24"/>
          <w:szCs w:val="24"/>
        </w:rPr>
        <w:t>5</w:t>
      </w:r>
      <w:r w:rsidR="00CB53F8">
        <w:rPr>
          <w:rFonts w:ascii="Arial" w:hAnsi="Arial" w:cs="Arial"/>
          <w:sz w:val="24"/>
          <w:szCs w:val="24"/>
        </w:rPr>
        <w:t xml:space="preserve"> годах </w:t>
      </w:r>
      <w:r w:rsidR="002B5E95" w:rsidRPr="002B5E95">
        <w:rPr>
          <w:rFonts w:ascii="Arial" w:hAnsi="Arial" w:cs="Arial"/>
          <w:sz w:val="24"/>
          <w:szCs w:val="24"/>
        </w:rPr>
        <w:t>прогнозируется увеличение данного уровня</w:t>
      </w:r>
      <w:r w:rsidR="00A103B2">
        <w:rPr>
          <w:rFonts w:ascii="Arial" w:hAnsi="Arial" w:cs="Arial"/>
          <w:sz w:val="24"/>
          <w:szCs w:val="24"/>
        </w:rPr>
        <w:t>.</w:t>
      </w:r>
    </w:p>
    <w:p w:rsidR="002B5E95" w:rsidRDefault="002B5E95" w:rsidP="002B5E95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2B5E95" w:rsidRDefault="002B5E95" w:rsidP="002B5E95">
      <w:pPr>
        <w:pStyle w:val="20"/>
        <w:shd w:val="clear" w:color="auto" w:fill="auto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sectPr w:rsidR="002B5E95" w:rsidSect="006F0F18">
      <w:pgSz w:w="12240" w:h="15840"/>
      <w:pgMar w:top="1137" w:right="819" w:bottom="1147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41D" w:rsidRDefault="006A641D" w:rsidP="006F0F18">
      <w:r>
        <w:separator/>
      </w:r>
    </w:p>
  </w:endnote>
  <w:endnote w:type="continuationSeparator" w:id="0">
    <w:p w:rsidR="006A641D" w:rsidRDefault="006A641D" w:rsidP="006F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41D" w:rsidRDefault="006A641D"/>
  </w:footnote>
  <w:footnote w:type="continuationSeparator" w:id="0">
    <w:p w:rsidR="006A641D" w:rsidRDefault="006A641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27B68"/>
    <w:multiLevelType w:val="multilevel"/>
    <w:tmpl w:val="EADEDDFC"/>
    <w:lvl w:ilvl="0">
      <w:start w:val="2017"/>
      <w:numFmt w:val="decimal"/>
      <w:lvlText w:val="%1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18"/>
    <w:rsid w:val="00002DF4"/>
    <w:rsid w:val="00032608"/>
    <w:rsid w:val="00046379"/>
    <w:rsid w:val="00052CFD"/>
    <w:rsid w:val="00054B37"/>
    <w:rsid w:val="00086C16"/>
    <w:rsid w:val="000B58E1"/>
    <w:rsid w:val="000C7149"/>
    <w:rsid w:val="000D214A"/>
    <w:rsid w:val="000E6721"/>
    <w:rsid w:val="000F1246"/>
    <w:rsid w:val="000F271F"/>
    <w:rsid w:val="000F4AA6"/>
    <w:rsid w:val="00126841"/>
    <w:rsid w:val="0013178E"/>
    <w:rsid w:val="00157E84"/>
    <w:rsid w:val="00160306"/>
    <w:rsid w:val="00177007"/>
    <w:rsid w:val="0017761E"/>
    <w:rsid w:val="001A38CF"/>
    <w:rsid w:val="001E14F8"/>
    <w:rsid w:val="001E48FD"/>
    <w:rsid w:val="002032D4"/>
    <w:rsid w:val="00211A8A"/>
    <w:rsid w:val="00223691"/>
    <w:rsid w:val="00244DD5"/>
    <w:rsid w:val="002A7DA5"/>
    <w:rsid w:val="002B2C3E"/>
    <w:rsid w:val="002B53F2"/>
    <w:rsid w:val="002B5E95"/>
    <w:rsid w:val="002C4207"/>
    <w:rsid w:val="002C7A6D"/>
    <w:rsid w:val="002D1975"/>
    <w:rsid w:val="003441F1"/>
    <w:rsid w:val="00345658"/>
    <w:rsid w:val="00370593"/>
    <w:rsid w:val="00376C16"/>
    <w:rsid w:val="003A159B"/>
    <w:rsid w:val="003A7285"/>
    <w:rsid w:val="003C7DA0"/>
    <w:rsid w:val="003F4768"/>
    <w:rsid w:val="00406FD0"/>
    <w:rsid w:val="00407A67"/>
    <w:rsid w:val="00413BF7"/>
    <w:rsid w:val="00456ECF"/>
    <w:rsid w:val="004706F4"/>
    <w:rsid w:val="00482215"/>
    <w:rsid w:val="004A0301"/>
    <w:rsid w:val="004C0D95"/>
    <w:rsid w:val="004F0AEF"/>
    <w:rsid w:val="005046D3"/>
    <w:rsid w:val="00515BB5"/>
    <w:rsid w:val="005351C9"/>
    <w:rsid w:val="0055598E"/>
    <w:rsid w:val="00555A4B"/>
    <w:rsid w:val="005C062F"/>
    <w:rsid w:val="005E2D8B"/>
    <w:rsid w:val="005E5B6D"/>
    <w:rsid w:val="00604E9C"/>
    <w:rsid w:val="00612F5E"/>
    <w:rsid w:val="0062110D"/>
    <w:rsid w:val="00641301"/>
    <w:rsid w:val="00642547"/>
    <w:rsid w:val="00644177"/>
    <w:rsid w:val="00656265"/>
    <w:rsid w:val="006A641D"/>
    <w:rsid w:val="006B44B0"/>
    <w:rsid w:val="006B59A9"/>
    <w:rsid w:val="006F0F18"/>
    <w:rsid w:val="006F1044"/>
    <w:rsid w:val="00731C17"/>
    <w:rsid w:val="007403ED"/>
    <w:rsid w:val="007526D8"/>
    <w:rsid w:val="00756CA2"/>
    <w:rsid w:val="00780B64"/>
    <w:rsid w:val="007863E7"/>
    <w:rsid w:val="00795862"/>
    <w:rsid w:val="007A34C7"/>
    <w:rsid w:val="007B44CC"/>
    <w:rsid w:val="007C4772"/>
    <w:rsid w:val="007C64AA"/>
    <w:rsid w:val="007E6F29"/>
    <w:rsid w:val="007F5CAE"/>
    <w:rsid w:val="0080131C"/>
    <w:rsid w:val="00806A28"/>
    <w:rsid w:val="00851632"/>
    <w:rsid w:val="00863325"/>
    <w:rsid w:val="00875B56"/>
    <w:rsid w:val="00897468"/>
    <w:rsid w:val="008A7483"/>
    <w:rsid w:val="008C68BF"/>
    <w:rsid w:val="008F20B8"/>
    <w:rsid w:val="00910FB2"/>
    <w:rsid w:val="00912841"/>
    <w:rsid w:val="00926620"/>
    <w:rsid w:val="00927C9C"/>
    <w:rsid w:val="00936154"/>
    <w:rsid w:val="009371B4"/>
    <w:rsid w:val="00941423"/>
    <w:rsid w:val="009D6487"/>
    <w:rsid w:val="00A01C10"/>
    <w:rsid w:val="00A04419"/>
    <w:rsid w:val="00A07027"/>
    <w:rsid w:val="00A103B2"/>
    <w:rsid w:val="00A12473"/>
    <w:rsid w:val="00A254B2"/>
    <w:rsid w:val="00AB26F4"/>
    <w:rsid w:val="00AB427B"/>
    <w:rsid w:val="00AC1C5F"/>
    <w:rsid w:val="00AD1995"/>
    <w:rsid w:val="00AE1902"/>
    <w:rsid w:val="00AE48E6"/>
    <w:rsid w:val="00AE780C"/>
    <w:rsid w:val="00AF5B46"/>
    <w:rsid w:val="00B22693"/>
    <w:rsid w:val="00B27299"/>
    <w:rsid w:val="00B37846"/>
    <w:rsid w:val="00B72998"/>
    <w:rsid w:val="00BB685B"/>
    <w:rsid w:val="00BC2E28"/>
    <w:rsid w:val="00BF4C80"/>
    <w:rsid w:val="00C04751"/>
    <w:rsid w:val="00C04814"/>
    <w:rsid w:val="00C04971"/>
    <w:rsid w:val="00C0519B"/>
    <w:rsid w:val="00C16842"/>
    <w:rsid w:val="00C377D5"/>
    <w:rsid w:val="00C67DE7"/>
    <w:rsid w:val="00C70BA8"/>
    <w:rsid w:val="00CA1CC0"/>
    <w:rsid w:val="00CB53F8"/>
    <w:rsid w:val="00CC144B"/>
    <w:rsid w:val="00CD7190"/>
    <w:rsid w:val="00D15CF4"/>
    <w:rsid w:val="00D230E8"/>
    <w:rsid w:val="00D27872"/>
    <w:rsid w:val="00D32936"/>
    <w:rsid w:val="00D575FF"/>
    <w:rsid w:val="00E20FD3"/>
    <w:rsid w:val="00E4201F"/>
    <w:rsid w:val="00E46901"/>
    <w:rsid w:val="00EA38D9"/>
    <w:rsid w:val="00EA43DD"/>
    <w:rsid w:val="00EA5C76"/>
    <w:rsid w:val="00F11E20"/>
    <w:rsid w:val="00F44DB1"/>
    <w:rsid w:val="00FA70C4"/>
    <w:rsid w:val="00FB2F8C"/>
    <w:rsid w:val="00FC66ED"/>
    <w:rsid w:val="00FD5798"/>
    <w:rsid w:val="00FF67D9"/>
    <w:rsid w:val="00FF7EB3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CD125-49D6-43C4-BD00-8B743B84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0F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F1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6F0F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F0F18"/>
    <w:rPr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6F0F18"/>
    <w:rPr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F0F18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"/>
    <w:rsid w:val="006F0F1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6F0F18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F0F18"/>
    <w:pPr>
      <w:shd w:val="clear" w:color="auto" w:fill="FFFFFF"/>
      <w:spacing w:line="274" w:lineRule="exact"/>
    </w:pPr>
    <w:rPr>
      <w:sz w:val="22"/>
      <w:szCs w:val="22"/>
    </w:rPr>
  </w:style>
  <w:style w:type="paragraph" w:customStyle="1" w:styleId="10">
    <w:name w:val="Заголовок №1"/>
    <w:basedOn w:val="a"/>
    <w:link w:val="1"/>
    <w:rsid w:val="006F0F18"/>
    <w:pPr>
      <w:shd w:val="clear" w:color="auto" w:fill="FFFFFF"/>
      <w:spacing w:line="274" w:lineRule="exact"/>
      <w:jc w:val="center"/>
      <w:outlineLvl w:val="0"/>
    </w:pPr>
    <w:rPr>
      <w:b/>
      <w:bCs/>
    </w:rPr>
  </w:style>
  <w:style w:type="paragraph" w:customStyle="1" w:styleId="30">
    <w:name w:val="Основной текст (3)"/>
    <w:basedOn w:val="a"/>
    <w:link w:val="3"/>
    <w:rsid w:val="006F0F18"/>
    <w:pPr>
      <w:shd w:val="clear" w:color="auto" w:fill="FFFFFF"/>
      <w:spacing w:after="240" w:line="274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B6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685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56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658"/>
    <w:rPr>
      <w:color w:val="000000"/>
    </w:rPr>
  </w:style>
  <w:style w:type="paragraph" w:styleId="a8">
    <w:name w:val="footer"/>
    <w:basedOn w:val="a"/>
    <w:link w:val="a9"/>
    <w:uiPriority w:val="99"/>
    <w:unhideWhenUsed/>
    <w:rsid w:val="003456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65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ОА Шмелёва</dc:creator>
  <cp:lastModifiedBy>user</cp:lastModifiedBy>
  <cp:revision>12</cp:revision>
  <cp:lastPrinted>2019-04-26T09:32:00Z</cp:lastPrinted>
  <dcterms:created xsi:type="dcterms:W3CDTF">2022-04-25T06:49:00Z</dcterms:created>
  <dcterms:modified xsi:type="dcterms:W3CDTF">2023-04-28T06:09:00Z</dcterms:modified>
</cp:coreProperties>
</file>