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99" w:rsidRDefault="001F5F99" w:rsidP="001F5F99">
      <w:pPr>
        <w:pStyle w:val="21"/>
        <w:spacing w:line="100" w:lineRule="atLeast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 xml:space="preserve">Заявка 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на участие в аукционе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  </w:t>
      </w: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« ____» ______________ 20___г.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(дата проведения аукциона)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pStyle w:val="11"/>
        <w:spacing w:line="100" w:lineRule="atLeast"/>
      </w:pPr>
      <w:r>
        <w:rPr>
          <w:rFonts w:eastAsia="PT Astra Serif"/>
          <w:color w:val="000000"/>
          <w:lang w:eastAsia="ru-RU" w:bidi="hi-IN"/>
        </w:rPr>
        <w:t>Заявитель 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</w:t>
      </w: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(полное наименование юридического лица, подающего заявку: почтовый индекс и адрес, ОГРН, телефон/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1F5F99" w:rsidRDefault="001F5F99" w:rsidP="001F5F99">
      <w:pPr>
        <w:pStyle w:val="210"/>
        <w:spacing w:after="0" w:line="200" w:lineRule="atLeast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1F5F99" w:rsidRDefault="001F5F99" w:rsidP="001F5F99">
      <w:pPr>
        <w:pStyle w:val="210"/>
        <w:spacing w:after="0" w:line="100" w:lineRule="atLeast"/>
        <w:jc w:val="center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>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</w:t>
      </w:r>
    </w:p>
    <w:p w:rsidR="001F5F99" w:rsidRDefault="001F5F99" w:rsidP="001F5F99">
      <w:pPr>
        <w:pStyle w:val="210"/>
        <w:spacing w:after="0" w:line="200" w:lineRule="atLeast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_______________________________________________________________________,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именуемый далее </w:t>
      </w: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>Претендент</w:t>
      </w: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, в лице 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(фамилия, имя, отчество, должность)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_______________________________________________________________________,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действующего на основании 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                                           </w:t>
      </w: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(наименование и реквизиты документа, на основании    которого действует представитель)</w:t>
      </w:r>
    </w:p>
    <w:p w:rsidR="001F5F99" w:rsidRDefault="001F5F99" w:rsidP="001F5F99">
      <w:pPr>
        <w:pStyle w:val="31"/>
        <w:spacing w:after="0" w:line="100" w:lineRule="atLeast"/>
        <w:rPr>
          <w:sz w:val="24"/>
        </w:rPr>
      </w:pPr>
    </w:p>
    <w:p w:rsidR="001F5F99" w:rsidRDefault="001F5F99" w:rsidP="001F5F99">
      <w:pPr>
        <w:pStyle w:val="31"/>
        <w:spacing w:after="0" w:line="100" w:lineRule="atLeast"/>
        <w:jc w:val="both"/>
        <w:rPr>
          <w:sz w:val="24"/>
        </w:rPr>
      </w:pPr>
      <w:r>
        <w:rPr>
          <w:rFonts w:eastAsia="PT Astra Serif"/>
          <w:b/>
          <w:bCs/>
          <w:color w:val="000000"/>
          <w:sz w:val="24"/>
          <w:lang w:eastAsia="ru-RU" w:bidi="hi-IN"/>
        </w:rPr>
        <w:t>ознакомившись</w:t>
      </w:r>
      <w:r>
        <w:rPr>
          <w:rFonts w:eastAsia="PT Astra Serif"/>
          <w:color w:val="000000"/>
          <w:sz w:val="24"/>
          <w:lang w:eastAsia="ru-RU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государственного имущества Курганской области на аукционе, </w:t>
      </w:r>
      <w:r>
        <w:rPr>
          <w:rFonts w:eastAsia="PT Astra Serif"/>
          <w:b/>
          <w:bCs/>
          <w:color w:val="000000"/>
          <w:sz w:val="24"/>
          <w:lang w:eastAsia="ru-RU" w:bidi="hi-IN"/>
        </w:rPr>
        <w:t>принимает решение</w:t>
      </w:r>
      <w:r>
        <w:rPr>
          <w:rFonts w:eastAsia="PT Astra Serif"/>
          <w:color w:val="000000"/>
          <w:sz w:val="24"/>
          <w:lang w:eastAsia="ru-RU" w:bidi="hi-IN"/>
        </w:rPr>
        <w:t xml:space="preserve"> об участии в аукционе по продаже следующего государственного имущества Курганской области: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(наименование </w:t>
      </w:r>
      <w:proofErr w:type="gramStart"/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имущества,  его</w:t>
      </w:r>
      <w:proofErr w:type="gramEnd"/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местонахождение)</w:t>
      </w:r>
    </w:p>
    <w:p w:rsidR="001F5F99" w:rsidRDefault="001F5F99" w:rsidP="001F5F99">
      <w:pPr>
        <w:pStyle w:val="31"/>
        <w:spacing w:after="0" w:line="100" w:lineRule="atLeast"/>
        <w:rPr>
          <w:sz w:val="24"/>
        </w:rPr>
      </w:pPr>
      <w:r>
        <w:rPr>
          <w:rFonts w:eastAsia="PT Astra Serif"/>
          <w:color w:val="000000"/>
          <w:sz w:val="24"/>
          <w:lang w:eastAsia="ru-RU" w:bidi="hi-IN"/>
        </w:rPr>
        <w:t>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- </w:t>
      </w: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обязуется: 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1) соблюдать порядок проведения продажи, установленный законодательством Российской Федерации.</w:t>
      </w:r>
    </w:p>
    <w:p w:rsidR="001F5F99" w:rsidRDefault="001F5F99" w:rsidP="001F5F99">
      <w:pPr>
        <w:suppressAutoHyphens/>
        <w:autoSpaceDE w:val="0"/>
        <w:spacing w:after="0" w:line="100" w:lineRule="atLeast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2) в случае признания победителем заключить с Департаментом имущественных и земельных отношений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:rsidR="001F5F99" w:rsidRDefault="001F5F99" w:rsidP="001F5F99">
      <w:pP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b/>
          <w:bCs/>
          <w:color w:val="000000"/>
          <w:kern w:val="2"/>
          <w:sz w:val="24"/>
          <w:szCs w:val="24"/>
          <w:u w:val="single"/>
          <w:lang w:eastAsia="ru-RU" w:bidi="hi-IN"/>
        </w:rPr>
        <w:t>Банковские реквизиты для возврата задатка: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Получатель 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ИНН/КПП Претендента 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Наименование банка ________________________________________________________________________ 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Расчетный счет Претендента (для юр. лиц и ИП) 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lastRenderedPageBreak/>
        <w:t xml:space="preserve">Расчетный счет банка (для физ. лиц) ________________________________________________________________________ 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Лицевой счет Претендента (для физ. Лиц) ________________________________________________________________________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БИК банка _____________________, ИНН/КПП банка ___________________________ _____________________________________ Кор/счет банка _______________________________________________________________________</w:t>
      </w: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pStyle w:val="a3"/>
        <w:spacing w:after="0" w:line="100" w:lineRule="atLeast"/>
        <w:jc w:val="both"/>
      </w:pPr>
      <w:r>
        <w:rPr>
          <w:rFonts w:eastAsia="PT Astra Serif"/>
          <w:b/>
          <w:bCs/>
          <w:color w:val="000000"/>
          <w:u w:val="single"/>
          <w:lang w:bidi="hi-IN"/>
        </w:rPr>
        <w:t>Приложение</w:t>
      </w:r>
      <w:r>
        <w:rPr>
          <w:rFonts w:eastAsia="PT Astra Serif"/>
          <w:color w:val="000000"/>
          <w:lang w:bidi="hi-IN"/>
        </w:rPr>
        <w:t>: 1.</w:t>
      </w:r>
    </w:p>
    <w:p w:rsidR="001F5F99" w:rsidRDefault="001F5F99" w:rsidP="001F5F99">
      <w:pPr>
        <w:pStyle w:val="a3"/>
        <w:spacing w:after="0" w:line="100" w:lineRule="atLeast"/>
        <w:jc w:val="both"/>
      </w:pPr>
      <w:r>
        <w:rPr>
          <w:rFonts w:eastAsia="PT Astra Serif"/>
          <w:color w:val="000000"/>
          <w:lang w:bidi="hi-IN"/>
        </w:rPr>
        <w:tab/>
      </w:r>
      <w:r>
        <w:rPr>
          <w:rFonts w:eastAsia="PT Astra Serif"/>
          <w:color w:val="000000"/>
          <w:lang w:bidi="hi-IN"/>
        </w:rPr>
        <w:tab/>
        <w:t xml:space="preserve"> 2.</w:t>
      </w:r>
    </w:p>
    <w:p w:rsidR="001F5F99" w:rsidRDefault="001F5F99" w:rsidP="001F5F99">
      <w:pPr>
        <w:suppressAutoHyphens/>
        <w:autoSpaceDE w:val="0"/>
        <w:spacing w:after="0" w:line="100" w:lineRule="atLeast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Подпись Претендента (его уполномоченного лица)</w:t>
      </w: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5F99" w:rsidRDefault="001F5F99" w:rsidP="001F5F99">
      <w:pPr>
        <w:suppressAutoHyphens/>
        <w:autoSpaceDE w:val="0"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 w:cs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>
        <w:rPr>
          <w:rFonts w:ascii="Times New Roman" w:eastAsia="PT Astra Serif" w:hAnsi="Times New Roman" w:cs="Times New Roman"/>
          <w:color w:val="000000"/>
          <w:kern w:val="2"/>
          <w:sz w:val="24"/>
          <w:szCs w:val="24"/>
          <w:lang w:eastAsia="ru-RU" w:bidi="hi-IN"/>
        </w:rPr>
        <w:t>______________________________             м.п.     «_____» _______________ 20___ г.</w:t>
      </w: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1F5F99" w:rsidRDefault="001F5F99" w:rsidP="001F5F99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</w:p>
    <w:p w:rsidR="00F52251" w:rsidRDefault="00F52251">
      <w:bookmarkStart w:id="0" w:name="_GoBack"/>
      <w:bookmarkEnd w:id="0"/>
    </w:p>
    <w:sectPr w:rsidR="00F5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T Astra Serif"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5F"/>
    <w:rsid w:val="001F5F99"/>
    <w:rsid w:val="00AE175F"/>
    <w:rsid w:val="00F5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119AA-F59C-4868-8093-989F6DD7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F5F9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F5F99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1F5F9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1F5F99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1F5F99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1F5F9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2023-09-14T10:11:00Z</dcterms:created>
  <dcterms:modified xsi:type="dcterms:W3CDTF">2023-09-14T10:11:00Z</dcterms:modified>
</cp:coreProperties>
</file>