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898"/>
      </w:tblGrid>
      <w:tr w:rsidR="00955FAC" w:rsidRPr="00EF2B5A" w:rsidTr="00122B8C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661610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3108D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CB" w:rsidRPr="00513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921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08D" w:rsidRPr="005134C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B4B3B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F5921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года. № </w:t>
            </w:r>
            <w:r w:rsidR="005134CB" w:rsidRPr="005134CB">
              <w:rPr>
                <w:rFonts w:ascii="Times New Roman" w:hAnsi="Times New Roman" w:cs="Times New Roman"/>
                <w:sz w:val="24"/>
                <w:szCs w:val="24"/>
              </w:rPr>
              <w:t>287-р</w:t>
            </w:r>
            <w:r w:rsidR="002C0DA3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80FE7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в электронной форме по продаже муниципального имущества, находящегося в собственности муниципального образования Звериноголовский </w:t>
            </w:r>
            <w:r w:rsidR="00661610" w:rsidRPr="005134CB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ДОКУМЕНТАЦИЯ О ПРОВЕДЕНИИ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 В ЭЛЕКТРОННОЙ ФОРМЕ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ПО ПРОДАЖЕ МУНИЦИПАЛЬНОГО ИМУЩЕСТВА, НАХОДЯЩЕГОСЯ В СОБСТВЕННОСТИ </w:t>
      </w:r>
      <w:r w:rsidRPr="005134C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</w:t>
      </w:r>
      <w:r w:rsidR="006616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Pr="00EF2B5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955FAC" w:rsidP="007505B6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661610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1A19FA" w:rsidRPr="00EF2B5A" w:rsidRDefault="001A19FA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05B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</w:t>
      </w:r>
      <w:r w:rsidR="00CB4B3B">
        <w:rPr>
          <w:rFonts w:ascii="Times New Roman" w:hAnsi="Times New Roman" w:cs="Times New Roman"/>
          <w:sz w:val="24"/>
          <w:szCs w:val="24"/>
        </w:rPr>
        <w:t>енности Звериноголовского 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(торги), проводится в электронной форме в соответствии с Гражданским кодексом Российской Федерации, Федеральным законом от 21 декабря 2001 г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ода </w:t>
      </w:r>
      <w:r w:rsidRPr="00CB4B3B">
        <w:rPr>
          <w:rFonts w:ascii="Times New Roman" w:hAnsi="Times New Roman" w:cs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BF2235" w:rsidRPr="00CB4B3B">
        <w:rPr>
          <w:rFonts w:ascii="Times New Roman" w:hAnsi="Times New Roman" w:cs="Times New Roman"/>
          <w:sz w:val="24"/>
          <w:szCs w:val="24"/>
        </w:rPr>
        <w:t>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и распоряжением Админи</w:t>
      </w:r>
      <w:r w:rsidR="00CB4B3B">
        <w:rPr>
          <w:rFonts w:ascii="Times New Roman" w:hAnsi="Times New Roman" w:cs="Times New Roman"/>
          <w:sz w:val="24"/>
          <w:szCs w:val="24"/>
        </w:rPr>
        <w:t xml:space="preserve">страции Звериноголовского муниципального округа Курганской </w:t>
      </w:r>
      <w:r w:rsidR="00CB4B3B" w:rsidRPr="005134CB">
        <w:rPr>
          <w:rFonts w:ascii="Times New Roman" w:hAnsi="Times New Roman" w:cs="Times New Roman"/>
          <w:sz w:val="24"/>
          <w:szCs w:val="24"/>
        </w:rPr>
        <w:t>области</w:t>
      </w:r>
      <w:r w:rsidRPr="005134CB">
        <w:rPr>
          <w:rFonts w:ascii="Times New Roman" w:hAnsi="Times New Roman" w:cs="Times New Roman"/>
          <w:sz w:val="24"/>
          <w:szCs w:val="24"/>
        </w:rPr>
        <w:t xml:space="preserve"> от </w:t>
      </w:r>
      <w:r w:rsidR="00FF5921" w:rsidRPr="005134CB">
        <w:rPr>
          <w:rFonts w:ascii="Times New Roman" w:hAnsi="Times New Roman" w:cs="Times New Roman"/>
          <w:sz w:val="24"/>
          <w:szCs w:val="24"/>
        </w:rPr>
        <w:t>1</w:t>
      </w:r>
      <w:r w:rsidR="005134CB" w:rsidRPr="005134CB">
        <w:rPr>
          <w:rFonts w:ascii="Times New Roman" w:hAnsi="Times New Roman" w:cs="Times New Roman"/>
          <w:sz w:val="24"/>
          <w:szCs w:val="24"/>
        </w:rPr>
        <w:t>0</w:t>
      </w:r>
      <w:r w:rsidR="00FF5921" w:rsidRPr="005134CB">
        <w:rPr>
          <w:rFonts w:ascii="Times New Roman" w:hAnsi="Times New Roman" w:cs="Times New Roman"/>
          <w:sz w:val="24"/>
          <w:szCs w:val="24"/>
        </w:rPr>
        <w:t xml:space="preserve"> </w:t>
      </w:r>
      <w:r w:rsidR="005134CB" w:rsidRPr="005134CB">
        <w:rPr>
          <w:rFonts w:ascii="Times New Roman" w:hAnsi="Times New Roman" w:cs="Times New Roman"/>
          <w:sz w:val="24"/>
          <w:szCs w:val="24"/>
        </w:rPr>
        <w:t>октября</w:t>
      </w:r>
      <w:r w:rsidR="00CB4B3B" w:rsidRPr="005134CB">
        <w:rPr>
          <w:rFonts w:ascii="Times New Roman" w:hAnsi="Times New Roman" w:cs="Times New Roman"/>
          <w:sz w:val="24"/>
          <w:szCs w:val="24"/>
        </w:rPr>
        <w:t xml:space="preserve"> 2023</w:t>
      </w:r>
      <w:r w:rsidR="002C0DA3" w:rsidRPr="005134CB">
        <w:rPr>
          <w:rFonts w:ascii="Times New Roman" w:hAnsi="Times New Roman" w:cs="Times New Roman"/>
          <w:sz w:val="24"/>
          <w:szCs w:val="24"/>
        </w:rPr>
        <w:t xml:space="preserve"> </w:t>
      </w:r>
      <w:r w:rsidRPr="005134C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FF5921" w:rsidRPr="005134CB">
        <w:rPr>
          <w:rFonts w:ascii="Times New Roman" w:hAnsi="Times New Roman" w:cs="Times New Roman"/>
          <w:sz w:val="24"/>
          <w:szCs w:val="24"/>
        </w:rPr>
        <w:t>2</w:t>
      </w:r>
      <w:r w:rsidR="005134CB" w:rsidRPr="005134CB">
        <w:rPr>
          <w:rFonts w:ascii="Times New Roman" w:hAnsi="Times New Roman" w:cs="Times New Roman"/>
          <w:sz w:val="24"/>
          <w:szCs w:val="24"/>
        </w:rPr>
        <w:t>87</w:t>
      </w:r>
      <w:r w:rsidR="00FF5921" w:rsidRPr="005134CB">
        <w:rPr>
          <w:rFonts w:ascii="Times New Roman" w:hAnsi="Times New Roman" w:cs="Times New Roman"/>
          <w:sz w:val="24"/>
          <w:szCs w:val="24"/>
        </w:rPr>
        <w:t>-р</w:t>
      </w:r>
      <w:r w:rsidR="005F736B" w:rsidRPr="005134CB">
        <w:rPr>
          <w:rFonts w:ascii="Times New Roman" w:hAnsi="Times New Roman" w:cs="Times New Roman"/>
          <w:sz w:val="24"/>
          <w:szCs w:val="24"/>
        </w:rPr>
        <w:t xml:space="preserve"> «О проведении открытого аукциона в электронной фор</w:t>
      </w:r>
      <w:r w:rsidR="005F736B" w:rsidRPr="00774696">
        <w:rPr>
          <w:rFonts w:ascii="Times New Roman" w:hAnsi="Times New Roman" w:cs="Times New Roman"/>
          <w:sz w:val="24"/>
          <w:szCs w:val="24"/>
        </w:rPr>
        <w:t>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  <w:r w:rsidR="005F736B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8107E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B4B3B">
        <w:rPr>
          <w:rFonts w:ascii="Times New Roman" w:hAnsi="Times New Roman" w:cs="Times New Roman"/>
          <w:sz w:val="24"/>
          <w:szCs w:val="24"/>
        </w:rPr>
        <w:t>Курганской области.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414A6B">
        <w:rPr>
          <w:rFonts w:ascii="Times New Roman" w:hAnsi="Times New Roman" w:cs="Times New Roman"/>
          <w:sz w:val="24"/>
          <w:szCs w:val="24"/>
        </w:rPr>
        <w:t>м. р-н Звериноголовский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, </w:t>
      </w:r>
      <w:r w:rsidR="00414A6B">
        <w:rPr>
          <w:rFonts w:ascii="Times New Roman" w:hAnsi="Times New Roman" w:cs="Times New Roman"/>
          <w:sz w:val="24"/>
          <w:szCs w:val="24"/>
        </w:rPr>
        <w:t xml:space="preserve">с. п. Звериноголовский сельсовет, </w:t>
      </w:r>
      <w:r w:rsidR="00414A6B" w:rsidRPr="00CB4B3B">
        <w:rPr>
          <w:rFonts w:ascii="Times New Roman" w:hAnsi="Times New Roman" w:cs="Times New Roman"/>
          <w:sz w:val="24"/>
          <w:szCs w:val="24"/>
        </w:rPr>
        <w:t>с. Звериноголовское, ул. Чапаева,</w:t>
      </w:r>
      <w:r w:rsidR="00414A6B">
        <w:rPr>
          <w:rFonts w:ascii="Times New Roman" w:hAnsi="Times New Roman" w:cs="Times New Roman"/>
          <w:sz w:val="24"/>
          <w:szCs w:val="24"/>
        </w:rPr>
        <w:t xml:space="preserve"> </w:t>
      </w:r>
      <w:r w:rsidR="00414A6B" w:rsidRPr="00CB4B3B">
        <w:rPr>
          <w:rFonts w:ascii="Times New Roman" w:hAnsi="Times New Roman" w:cs="Times New Roman"/>
          <w:sz w:val="24"/>
          <w:szCs w:val="24"/>
        </w:rPr>
        <w:t>41.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kumi-zverinka@yandex.ru </w:t>
      </w:r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A45BA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955FAC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B5419">
        <w:rPr>
          <w:rFonts w:ascii="Times New Roman" w:hAnsi="Times New Roman" w:cs="Times New Roman"/>
          <w:sz w:val="24"/>
          <w:szCs w:val="24"/>
        </w:rPr>
        <w:t>исполняющ</w:t>
      </w:r>
      <w:r w:rsidR="00F25096">
        <w:rPr>
          <w:rFonts w:ascii="Times New Roman" w:hAnsi="Times New Roman" w:cs="Times New Roman"/>
          <w:sz w:val="24"/>
          <w:szCs w:val="24"/>
        </w:rPr>
        <w:t>ий</w:t>
      </w:r>
      <w:r w:rsidR="009B5419">
        <w:rPr>
          <w:rFonts w:ascii="Times New Roman" w:hAnsi="Times New Roman" w:cs="Times New Roman"/>
          <w:sz w:val="24"/>
          <w:szCs w:val="24"/>
        </w:rPr>
        <w:t xml:space="preserve"> обязанности главного специалиста</w:t>
      </w:r>
      <w:r w:rsidR="00CB4B3B">
        <w:rPr>
          <w:rFonts w:ascii="Times New Roman" w:hAnsi="Times New Roman" w:cs="Times New Roman"/>
          <w:sz w:val="24"/>
          <w:szCs w:val="24"/>
        </w:rPr>
        <w:t xml:space="preserve"> к</w:t>
      </w:r>
      <w:r w:rsidRPr="00CB4B3B">
        <w:rPr>
          <w:rFonts w:ascii="Times New Roman" w:hAnsi="Times New Roman" w:cs="Times New Roman"/>
          <w:sz w:val="24"/>
          <w:szCs w:val="24"/>
        </w:rPr>
        <w:t>омитета муниципального имущества и земельных отношений Админи</w:t>
      </w:r>
      <w:r w:rsidR="00CB4B3B">
        <w:rPr>
          <w:rFonts w:ascii="Times New Roman" w:hAnsi="Times New Roman" w:cs="Times New Roman"/>
          <w:sz w:val="24"/>
          <w:szCs w:val="24"/>
        </w:rPr>
        <w:t xml:space="preserve">страции Звериноголовского муниципального округа Курганской области – </w:t>
      </w:r>
      <w:r w:rsidR="009B5419">
        <w:rPr>
          <w:rFonts w:ascii="Times New Roman" w:hAnsi="Times New Roman" w:cs="Times New Roman"/>
          <w:sz w:val="24"/>
          <w:szCs w:val="24"/>
        </w:rPr>
        <w:t>Черепанова Анна Алексеевна</w:t>
      </w:r>
      <w:r w:rsid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7505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04B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28CB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 xml:space="preserve"> 2023 года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66161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Pr="005134CB">
        <w:rPr>
          <w:rFonts w:ascii="Times New Roman" w:hAnsi="Times New Roman" w:cs="Times New Roman"/>
          <w:sz w:val="24"/>
          <w:szCs w:val="24"/>
        </w:rPr>
        <w:t>постановлением Админи</w:t>
      </w:r>
      <w:r w:rsidR="00CB4B3B" w:rsidRPr="005134C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5134CB">
        <w:rPr>
          <w:rFonts w:ascii="Times New Roman" w:hAnsi="Times New Roman" w:cs="Times New Roman"/>
          <w:sz w:val="24"/>
          <w:szCs w:val="24"/>
        </w:rPr>
        <w:t xml:space="preserve"> от </w:t>
      </w:r>
      <w:r w:rsidR="00FF5921" w:rsidRPr="005134CB">
        <w:rPr>
          <w:rFonts w:ascii="Times New Roman" w:hAnsi="Times New Roman" w:cs="Times New Roman"/>
          <w:sz w:val="24"/>
          <w:szCs w:val="24"/>
        </w:rPr>
        <w:t>1</w:t>
      </w:r>
      <w:r w:rsidR="005134CB" w:rsidRPr="005134CB">
        <w:rPr>
          <w:rFonts w:ascii="Times New Roman" w:hAnsi="Times New Roman" w:cs="Times New Roman"/>
          <w:sz w:val="24"/>
          <w:szCs w:val="24"/>
        </w:rPr>
        <w:t>0</w:t>
      </w:r>
      <w:r w:rsidR="00FF5921" w:rsidRPr="005134CB">
        <w:rPr>
          <w:rFonts w:ascii="Times New Roman" w:hAnsi="Times New Roman" w:cs="Times New Roman"/>
          <w:sz w:val="24"/>
          <w:szCs w:val="24"/>
        </w:rPr>
        <w:t xml:space="preserve"> </w:t>
      </w:r>
      <w:r w:rsidR="005134CB" w:rsidRPr="005134CB">
        <w:rPr>
          <w:rFonts w:ascii="Times New Roman" w:hAnsi="Times New Roman" w:cs="Times New Roman"/>
          <w:sz w:val="24"/>
          <w:szCs w:val="24"/>
        </w:rPr>
        <w:t>октября</w:t>
      </w:r>
      <w:r w:rsidR="00CB4B3B" w:rsidRPr="005134CB">
        <w:rPr>
          <w:rFonts w:ascii="Times New Roman" w:hAnsi="Times New Roman" w:cs="Times New Roman"/>
          <w:sz w:val="24"/>
          <w:szCs w:val="24"/>
        </w:rPr>
        <w:t xml:space="preserve"> 2023</w:t>
      </w:r>
      <w:r w:rsidRPr="005134C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134CB" w:rsidRPr="005134CB">
        <w:rPr>
          <w:rFonts w:ascii="Times New Roman" w:hAnsi="Times New Roman" w:cs="Times New Roman"/>
          <w:sz w:val="24"/>
          <w:szCs w:val="24"/>
        </w:rPr>
        <w:t>357</w:t>
      </w:r>
      <w:r w:rsidR="006504BA">
        <w:rPr>
          <w:rFonts w:ascii="Times New Roman" w:hAnsi="Times New Roman" w:cs="Times New Roman"/>
          <w:sz w:val="24"/>
          <w:szCs w:val="24"/>
        </w:rPr>
        <w:t xml:space="preserve"> «</w:t>
      </w:r>
      <w:r w:rsidR="006504BA" w:rsidRPr="006504BA">
        <w:rPr>
          <w:rFonts w:ascii="Times New Roman" w:hAnsi="Times New Roman" w:cs="Times New Roman"/>
          <w:sz w:val="24"/>
          <w:szCs w:val="24"/>
        </w:rPr>
        <w:t>Об условиях приватизации муниципального имущества Звериноголовского муниципального округа Курганской области</w:t>
      </w:r>
      <w:r w:rsidR="006504BA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EC68B9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155EFD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955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="001A796E">
        <w:rPr>
          <w:rFonts w:ascii="Times New Roman" w:hAnsi="Times New Roman" w:cs="Times New Roman"/>
          <w:sz w:val="24"/>
          <w:szCs w:val="24"/>
        </w:rPr>
        <w:t xml:space="preserve"> З</w:t>
      </w:r>
      <w:r w:rsidR="001A796E" w:rsidRPr="001A796E">
        <w:rPr>
          <w:rFonts w:ascii="Times New Roman" w:hAnsi="Times New Roman" w:cs="Times New Roman"/>
          <w:sz w:val="24"/>
          <w:szCs w:val="24"/>
        </w:rPr>
        <w:t>дание</w:t>
      </w:r>
      <w:r w:rsidR="00593D9A">
        <w:rPr>
          <w:rFonts w:ascii="Times New Roman" w:hAnsi="Times New Roman" w:cs="Times New Roman"/>
          <w:sz w:val="24"/>
          <w:szCs w:val="24"/>
        </w:rPr>
        <w:t xml:space="preserve"> музыкальной школы</w:t>
      </w:r>
      <w:r w:rsidR="001A796E" w:rsidRPr="001A796E">
        <w:rPr>
          <w:rFonts w:ascii="Times New Roman" w:hAnsi="Times New Roman" w:cs="Times New Roman"/>
          <w:sz w:val="24"/>
          <w:szCs w:val="24"/>
        </w:rPr>
        <w:t>, кадастровый номер 45:05:0201</w:t>
      </w:r>
      <w:r w:rsidR="009B5419">
        <w:rPr>
          <w:rFonts w:ascii="Times New Roman" w:hAnsi="Times New Roman" w:cs="Times New Roman"/>
          <w:sz w:val="24"/>
          <w:szCs w:val="24"/>
        </w:rPr>
        <w:t>11</w:t>
      </w:r>
      <w:r w:rsidR="001A796E" w:rsidRPr="001A796E">
        <w:rPr>
          <w:rFonts w:ascii="Times New Roman" w:hAnsi="Times New Roman" w:cs="Times New Roman"/>
          <w:sz w:val="24"/>
          <w:szCs w:val="24"/>
        </w:rPr>
        <w:t>:</w:t>
      </w:r>
      <w:r w:rsidR="009B5419">
        <w:rPr>
          <w:rFonts w:ascii="Times New Roman" w:hAnsi="Times New Roman" w:cs="Times New Roman"/>
          <w:sz w:val="24"/>
          <w:szCs w:val="24"/>
        </w:rPr>
        <w:t>440</w:t>
      </w:r>
      <w:r w:rsidR="001A796E" w:rsidRPr="001A796E">
        <w:rPr>
          <w:rFonts w:ascii="Times New Roman" w:hAnsi="Times New Roman" w:cs="Times New Roman"/>
          <w:sz w:val="24"/>
          <w:szCs w:val="24"/>
        </w:rPr>
        <w:t xml:space="preserve">, назначение: нежилое, общей площадью </w:t>
      </w:r>
      <w:r w:rsidR="009B5419">
        <w:rPr>
          <w:rFonts w:ascii="Times New Roman" w:hAnsi="Times New Roman" w:cs="Times New Roman"/>
          <w:sz w:val="24"/>
          <w:szCs w:val="24"/>
        </w:rPr>
        <w:t>159,8</w:t>
      </w:r>
      <w:r w:rsidR="001A796E" w:rsidRPr="001A796E">
        <w:rPr>
          <w:rFonts w:ascii="Times New Roman" w:hAnsi="Times New Roman" w:cs="Times New Roman"/>
          <w:sz w:val="24"/>
          <w:szCs w:val="24"/>
        </w:rPr>
        <w:t xml:space="preserve"> кв. м., количество этажей: 2, в том числе подземных 0 и земельный участок, кадастровый номер 45:05:</w:t>
      </w:r>
      <w:r w:rsidR="009B5419">
        <w:rPr>
          <w:rFonts w:ascii="Times New Roman" w:hAnsi="Times New Roman" w:cs="Times New Roman"/>
          <w:sz w:val="24"/>
          <w:szCs w:val="24"/>
        </w:rPr>
        <w:t>020111</w:t>
      </w:r>
      <w:r w:rsidR="001A796E" w:rsidRPr="001A796E">
        <w:rPr>
          <w:rFonts w:ascii="Times New Roman" w:hAnsi="Times New Roman" w:cs="Times New Roman"/>
          <w:sz w:val="24"/>
          <w:szCs w:val="24"/>
        </w:rPr>
        <w:t>:</w:t>
      </w:r>
      <w:r w:rsidR="009B5419">
        <w:rPr>
          <w:rFonts w:ascii="Times New Roman" w:hAnsi="Times New Roman" w:cs="Times New Roman"/>
          <w:sz w:val="24"/>
          <w:szCs w:val="24"/>
        </w:rPr>
        <w:t>226</w:t>
      </w:r>
      <w:r w:rsidR="001A796E" w:rsidRPr="001A796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B5419">
        <w:rPr>
          <w:rFonts w:ascii="Times New Roman" w:hAnsi="Times New Roman" w:cs="Times New Roman"/>
          <w:sz w:val="24"/>
          <w:szCs w:val="24"/>
        </w:rPr>
        <w:t>557</w:t>
      </w:r>
      <w:r w:rsidR="001A796E" w:rsidRPr="001A796E">
        <w:rPr>
          <w:rFonts w:ascii="Times New Roman" w:hAnsi="Times New Roman" w:cs="Times New Roman"/>
          <w:sz w:val="24"/>
          <w:szCs w:val="24"/>
        </w:rPr>
        <w:t xml:space="preserve"> кв. м., категория земель: земли населенных пунктов, вид разрешенного использования: </w:t>
      </w:r>
      <w:r w:rsidR="009B5419">
        <w:rPr>
          <w:rFonts w:ascii="Times New Roman" w:hAnsi="Times New Roman" w:cs="Times New Roman"/>
          <w:sz w:val="24"/>
          <w:szCs w:val="24"/>
        </w:rPr>
        <w:t>для учебных целей</w:t>
      </w:r>
      <w:r w:rsidR="001A796E" w:rsidRPr="001A796E">
        <w:rPr>
          <w:rFonts w:ascii="Times New Roman" w:hAnsi="Times New Roman" w:cs="Times New Roman"/>
          <w:sz w:val="24"/>
          <w:szCs w:val="24"/>
        </w:rPr>
        <w:t xml:space="preserve">, адрес (местонахождение) объектов: Курганская область, р-н Звериноголовский, с. Звериноголовское, ул. </w:t>
      </w:r>
      <w:r w:rsidR="00A13F8B">
        <w:rPr>
          <w:rFonts w:ascii="Times New Roman" w:hAnsi="Times New Roman" w:cs="Times New Roman"/>
          <w:sz w:val="24"/>
          <w:szCs w:val="24"/>
        </w:rPr>
        <w:t>Ленина</w:t>
      </w:r>
      <w:r w:rsidR="001A796E" w:rsidRPr="001A796E">
        <w:rPr>
          <w:rFonts w:ascii="Times New Roman" w:hAnsi="Times New Roman" w:cs="Times New Roman"/>
          <w:sz w:val="24"/>
          <w:szCs w:val="24"/>
        </w:rPr>
        <w:t xml:space="preserve">, д. </w:t>
      </w:r>
      <w:r w:rsidR="00A13F8B">
        <w:rPr>
          <w:rFonts w:ascii="Times New Roman" w:hAnsi="Times New Roman" w:cs="Times New Roman"/>
          <w:sz w:val="24"/>
          <w:szCs w:val="24"/>
        </w:rPr>
        <w:t>42</w:t>
      </w:r>
      <w:r w:rsidR="00F041B8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устанавливается, (с учетом НДС) – </w:t>
      </w:r>
      <w:r w:rsidR="00A13F8B">
        <w:rPr>
          <w:rFonts w:ascii="Times New Roman" w:hAnsi="Times New Roman" w:cs="Times New Roman"/>
          <w:b/>
          <w:bCs/>
          <w:sz w:val="24"/>
          <w:szCs w:val="24"/>
        </w:rPr>
        <w:t>820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A13F8B">
        <w:rPr>
          <w:rFonts w:ascii="Times New Roman" w:hAnsi="Times New Roman" w:cs="Times New Roman"/>
          <w:b/>
          <w:bCs/>
          <w:sz w:val="24"/>
          <w:szCs w:val="24"/>
        </w:rPr>
        <w:t>Восемьсот двадцать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) руб. 00 копеек.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>82 000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>Восемьдесят две</w:t>
      </w:r>
      <w:r w:rsidR="00BD7401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BD7401">
        <w:rPr>
          <w:rFonts w:ascii="Times New Roman" w:hAnsi="Times New Roman" w:cs="Times New Roman"/>
          <w:sz w:val="24"/>
          <w:szCs w:val="24"/>
        </w:rPr>
        <w:t xml:space="preserve">Задаток составляет </w:t>
      </w:r>
      <w:r w:rsidR="00BD7401" w:rsidRPr="00BD7401">
        <w:rPr>
          <w:rFonts w:ascii="Times New Roman" w:hAnsi="Times New Roman" w:cs="Times New Roman"/>
          <w:sz w:val="24"/>
          <w:szCs w:val="24"/>
        </w:rPr>
        <w:t>1</w:t>
      </w:r>
      <w:r w:rsidRPr="00BD7401">
        <w:rPr>
          <w:rFonts w:ascii="Times New Roman" w:hAnsi="Times New Roman" w:cs="Times New Roman"/>
          <w:sz w:val="24"/>
          <w:szCs w:val="24"/>
        </w:rPr>
        <w:t>0% от начальной цены предмета торгов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41 000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>Сорок одна тысяча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955FAC" w:rsidRPr="00CB4B3B" w:rsidRDefault="00955FAC" w:rsidP="00955F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Данный лот выста</w:t>
      </w:r>
      <w:r w:rsidR="00AE085C" w:rsidRPr="00CB4B3B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="00CF2DC8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AE085C"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на торги впервы</w:t>
      </w:r>
      <w:bookmarkStart w:id="0" w:name="_GoBack"/>
      <w:bookmarkEnd w:id="0"/>
      <w:r w:rsidR="00AE085C" w:rsidRPr="00CB4B3B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414A6B" w:rsidRPr="00414A6B">
        <w:rPr>
          <w:rFonts w:ascii="Times New Roman" w:hAnsi="Times New Roman" w:cs="Times New Roman"/>
          <w:b/>
          <w:sz w:val="24"/>
          <w:szCs w:val="24"/>
        </w:rPr>
        <w:t>1</w:t>
      </w:r>
      <w:r w:rsidR="006504BA">
        <w:rPr>
          <w:rFonts w:ascii="Times New Roman" w:hAnsi="Times New Roman" w:cs="Times New Roman"/>
          <w:b/>
          <w:sz w:val="24"/>
          <w:szCs w:val="24"/>
        </w:rPr>
        <w:t>2</w:t>
      </w:r>
      <w:r w:rsidR="00132963" w:rsidRPr="00414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A7">
        <w:rPr>
          <w:rFonts w:ascii="Times New Roman" w:hAnsi="Times New Roman" w:cs="Times New Roman"/>
          <w:b/>
          <w:sz w:val="24"/>
          <w:szCs w:val="24"/>
        </w:rPr>
        <w:t>октября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BA26D8" w:rsidRDefault="00EC68B9" w:rsidP="00955FAC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– </w:t>
      </w:r>
      <w:r w:rsidR="006504BA" w:rsidRPr="006504BA">
        <w:rPr>
          <w:rFonts w:ascii="Times New Roman" w:hAnsi="Times New Roman" w:cs="Times New Roman"/>
          <w:b/>
          <w:sz w:val="24"/>
          <w:szCs w:val="24"/>
        </w:rPr>
        <w:t>07</w:t>
      </w:r>
      <w:r w:rsidR="00132963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5B6">
        <w:rPr>
          <w:rFonts w:ascii="Times New Roman" w:hAnsi="Times New Roman" w:cs="Times New Roman"/>
          <w:b/>
          <w:sz w:val="24"/>
          <w:szCs w:val="24"/>
        </w:rPr>
        <w:t>ноября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–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28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504B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61610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8CB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BA26D8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7505B6">
        <w:rPr>
          <w:rFonts w:ascii="Times New Roman" w:hAnsi="Times New Roman" w:cs="Times New Roman"/>
          <w:b/>
          <w:sz w:val="24"/>
          <w:szCs w:val="24"/>
        </w:rPr>
        <w:t>1</w:t>
      </w:r>
      <w:r w:rsidR="006504BA">
        <w:rPr>
          <w:rFonts w:ascii="Times New Roman" w:hAnsi="Times New Roman" w:cs="Times New Roman"/>
          <w:b/>
          <w:sz w:val="24"/>
          <w:szCs w:val="24"/>
        </w:rPr>
        <w:t>3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FB7">
        <w:rPr>
          <w:rFonts w:ascii="Times New Roman" w:hAnsi="Times New Roman" w:cs="Times New Roman"/>
          <w:b/>
          <w:sz w:val="24"/>
          <w:szCs w:val="24"/>
        </w:rPr>
        <w:t>ноября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E1" w:rsidRPr="00BA26D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BA26D8">
        <w:rPr>
          <w:rFonts w:ascii="Times New Roman" w:hAnsi="Times New Roman" w:cs="Times New Roman"/>
          <w:sz w:val="24"/>
          <w:szCs w:val="24"/>
        </w:rPr>
        <w:t>.</w:t>
      </w:r>
    </w:p>
    <w:p w:rsidR="00955FAC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134CB" w:rsidRPr="00CB4B3B" w:rsidRDefault="005134CB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внести задаток на счет Организатора в указанном в настоящем информационном сообщении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8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1A4286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1B2164" w:rsidRPr="001B2164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kumi-zverinka@yandex.ru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kumi-zverinka@yandex.ru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134CB" w:rsidRPr="00CB4B3B" w:rsidRDefault="005134CB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Претендента на электронной площадке Оператора электронной площадки - АО «Единая электронная торговая площадка»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</w:t>
      </w:r>
      <w:hyperlink r:id="rId14" w:history="1">
        <w:r w:rsidR="005134CB" w:rsidRPr="00887B8E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5134CB" w:rsidRPr="00CB4B3B" w:rsidRDefault="005134CB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https://roseltorg.ru.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18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https://roseltorg.ru.</w:t>
      </w:r>
    </w:p>
    <w:p w:rsidR="00F62C06" w:rsidRDefault="0093386C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134CB" w:rsidRDefault="005134CB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62C06" w:rsidRPr="00CB4B3B" w:rsidRDefault="00F62C06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</w:t>
      </w:r>
      <w:r w:rsidR="006504BA">
        <w:rPr>
          <w:rFonts w:ascii="Times New Roman" w:hAnsi="Times New Roman" w:cs="Times New Roman"/>
          <w:sz w:val="24"/>
          <w:szCs w:val="24"/>
        </w:rPr>
        <w:t>ается штраф в размере задатка (1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Курганская область, Звериноголовский район, с. Звериноголовское, ул. Чапаева, 41, на 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у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17AA2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         О.С. Макоклюй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F361AC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proofErr w:type="spellStart"/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</w:t>
      </w:r>
      <w:proofErr w:type="spellEnd"/>
      <w:r w:rsidR="00717AA2" w:rsidRPr="00717A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D83C93" w:rsidRPr="00CB4B3B" w:rsidRDefault="00955FAC" w:rsidP="00D83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D83C93" w:rsidRPr="00CB4B3B">
        <w:rPr>
          <w:rFonts w:ascii="Times New Roman" w:hAnsi="Times New Roman" w:cs="Times New Roman"/>
          <w:sz w:val="24"/>
          <w:szCs w:val="24"/>
        </w:rPr>
        <w:t>Продавец обязуется передать, а Покупатель принять в собственность и оплатить по цене и на условиях Договора имущество:</w:t>
      </w:r>
      <w:r w:rsidR="00D83C93" w:rsidRPr="00070F5E">
        <w:rPr>
          <w:rFonts w:ascii="Times New Roman" w:hAnsi="Times New Roman" w:cs="Times New Roman"/>
          <w:sz w:val="24"/>
          <w:szCs w:val="24"/>
        </w:rPr>
        <w:t xml:space="preserve"> </w:t>
      </w:r>
      <w:r w:rsidR="00D83C93">
        <w:rPr>
          <w:rFonts w:ascii="Times New Roman" w:hAnsi="Times New Roman" w:cs="Times New Roman"/>
          <w:sz w:val="24"/>
          <w:szCs w:val="24"/>
        </w:rPr>
        <w:t>з</w:t>
      </w:r>
      <w:r w:rsidR="00D83C93" w:rsidRPr="001A796E">
        <w:rPr>
          <w:rFonts w:ascii="Times New Roman" w:hAnsi="Times New Roman" w:cs="Times New Roman"/>
          <w:sz w:val="24"/>
          <w:szCs w:val="24"/>
        </w:rPr>
        <w:t>дание</w:t>
      </w:r>
      <w:r w:rsidR="00D83C93">
        <w:rPr>
          <w:rFonts w:ascii="Times New Roman" w:hAnsi="Times New Roman" w:cs="Times New Roman"/>
          <w:sz w:val="24"/>
          <w:szCs w:val="24"/>
        </w:rPr>
        <w:t xml:space="preserve"> музыкальной школы</w:t>
      </w:r>
      <w:r w:rsidR="00D83C93" w:rsidRPr="001A796E">
        <w:rPr>
          <w:rFonts w:ascii="Times New Roman" w:hAnsi="Times New Roman" w:cs="Times New Roman"/>
          <w:sz w:val="24"/>
          <w:szCs w:val="24"/>
        </w:rPr>
        <w:t>, кадастровый номер 45:05:0201</w:t>
      </w:r>
      <w:r w:rsidR="00D83C93">
        <w:rPr>
          <w:rFonts w:ascii="Times New Roman" w:hAnsi="Times New Roman" w:cs="Times New Roman"/>
          <w:sz w:val="24"/>
          <w:szCs w:val="24"/>
        </w:rPr>
        <w:t>11</w:t>
      </w:r>
      <w:r w:rsidR="00D83C93" w:rsidRPr="001A796E">
        <w:rPr>
          <w:rFonts w:ascii="Times New Roman" w:hAnsi="Times New Roman" w:cs="Times New Roman"/>
          <w:sz w:val="24"/>
          <w:szCs w:val="24"/>
        </w:rPr>
        <w:t>:</w:t>
      </w:r>
      <w:r w:rsidR="00D83C93">
        <w:rPr>
          <w:rFonts w:ascii="Times New Roman" w:hAnsi="Times New Roman" w:cs="Times New Roman"/>
          <w:sz w:val="24"/>
          <w:szCs w:val="24"/>
        </w:rPr>
        <w:t>440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, назначение: нежилое, общей площадью </w:t>
      </w:r>
      <w:r w:rsidR="00D83C93">
        <w:rPr>
          <w:rFonts w:ascii="Times New Roman" w:hAnsi="Times New Roman" w:cs="Times New Roman"/>
          <w:sz w:val="24"/>
          <w:szCs w:val="24"/>
        </w:rPr>
        <w:t>159,8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 кв. м., количество этажей: 2, в том числе подземных 0 и земельный участок, кадастровый номер 45:05:</w:t>
      </w:r>
      <w:r w:rsidR="00D83C93">
        <w:rPr>
          <w:rFonts w:ascii="Times New Roman" w:hAnsi="Times New Roman" w:cs="Times New Roman"/>
          <w:sz w:val="24"/>
          <w:szCs w:val="24"/>
        </w:rPr>
        <w:t>020111</w:t>
      </w:r>
      <w:r w:rsidR="00D83C93" w:rsidRPr="001A796E">
        <w:rPr>
          <w:rFonts w:ascii="Times New Roman" w:hAnsi="Times New Roman" w:cs="Times New Roman"/>
          <w:sz w:val="24"/>
          <w:szCs w:val="24"/>
        </w:rPr>
        <w:t>:</w:t>
      </w:r>
      <w:r w:rsidR="00D83C93">
        <w:rPr>
          <w:rFonts w:ascii="Times New Roman" w:hAnsi="Times New Roman" w:cs="Times New Roman"/>
          <w:sz w:val="24"/>
          <w:szCs w:val="24"/>
        </w:rPr>
        <w:t>226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83C93">
        <w:rPr>
          <w:rFonts w:ascii="Times New Roman" w:hAnsi="Times New Roman" w:cs="Times New Roman"/>
          <w:sz w:val="24"/>
          <w:szCs w:val="24"/>
        </w:rPr>
        <w:t>557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 кв. м., категория земель: земли населенных пунктов, вид разрешенного использования: </w:t>
      </w:r>
      <w:r w:rsidR="00D83C93">
        <w:rPr>
          <w:rFonts w:ascii="Times New Roman" w:hAnsi="Times New Roman" w:cs="Times New Roman"/>
          <w:sz w:val="24"/>
          <w:szCs w:val="24"/>
        </w:rPr>
        <w:t>для учебных целей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, адрес (местонахождение) объектов: Курганская область, р-н Звериноголовский, с. Звериноголовское, ул. </w:t>
      </w:r>
      <w:r w:rsidR="00D83C93">
        <w:rPr>
          <w:rFonts w:ascii="Times New Roman" w:hAnsi="Times New Roman" w:cs="Times New Roman"/>
          <w:sz w:val="24"/>
          <w:szCs w:val="24"/>
        </w:rPr>
        <w:t>Ленина</w:t>
      </w:r>
      <w:r w:rsidR="00D83C93" w:rsidRPr="001A796E">
        <w:rPr>
          <w:rFonts w:ascii="Times New Roman" w:hAnsi="Times New Roman" w:cs="Times New Roman"/>
          <w:sz w:val="24"/>
          <w:szCs w:val="24"/>
        </w:rPr>
        <w:t xml:space="preserve">, д. </w:t>
      </w:r>
      <w:r w:rsidR="00D83C93">
        <w:rPr>
          <w:rFonts w:ascii="Times New Roman" w:hAnsi="Times New Roman" w:cs="Times New Roman"/>
          <w:sz w:val="24"/>
          <w:szCs w:val="24"/>
        </w:rPr>
        <w:t>42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070F5E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D83C93">
        <w:rPr>
          <w:rFonts w:ascii="Times New Roman" w:hAnsi="Times New Roman" w:cs="Times New Roman"/>
          <w:sz w:val="24"/>
          <w:szCs w:val="24"/>
        </w:rPr>
        <w:t>09.02.2011</w:t>
      </w:r>
      <w:r w:rsidR="00D83C93" w:rsidRPr="0028322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83C93" w:rsidRPr="00CB4B3B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D83C93">
        <w:rPr>
          <w:rFonts w:ascii="Times New Roman" w:hAnsi="Times New Roman" w:cs="Times New Roman"/>
          <w:sz w:val="24"/>
          <w:szCs w:val="24"/>
        </w:rPr>
        <w:t xml:space="preserve"> 45-45-05/003/2011-013.</w:t>
      </w:r>
    </w:p>
    <w:p w:rsidR="00955FAC" w:rsidRPr="00B1081B" w:rsidRDefault="00070F5E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1081B" w:rsidRPr="00B10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3C93">
        <w:rPr>
          <w:rFonts w:ascii="Times New Roman" w:hAnsi="Times New Roman" w:cs="Times New Roman"/>
          <w:sz w:val="24"/>
          <w:szCs w:val="24"/>
        </w:rPr>
        <w:t>Указанный в п. 1.1 земельный участок принадлежит Муниципальному образованию Звериноголовский муниципальный округ Курганской области на основании права собственности, о чем в Едином государственном реестре прав на недвижимое имущество и сделок с ним 22.09</w:t>
      </w:r>
      <w:r w:rsidR="00D83C93" w:rsidRPr="0028322E">
        <w:rPr>
          <w:rFonts w:ascii="Times New Roman" w:hAnsi="Times New Roman" w:cs="Times New Roman"/>
          <w:sz w:val="24"/>
          <w:szCs w:val="24"/>
        </w:rPr>
        <w:t xml:space="preserve">.2023 </w:t>
      </w:r>
      <w:r w:rsidR="00D83C93">
        <w:rPr>
          <w:rFonts w:ascii="Times New Roman" w:hAnsi="Times New Roman" w:cs="Times New Roman"/>
          <w:sz w:val="24"/>
          <w:szCs w:val="24"/>
        </w:rPr>
        <w:t>года сделана запись регистрации № 45:05:020111:226-45/051/2023-1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lastRenderedPageBreak/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2160A4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</w:t>
      </w:r>
      <w:r w:rsidR="00480577" w:rsidRPr="002160A4">
        <w:rPr>
          <w:rFonts w:ascii="Times New Roman" w:hAnsi="Times New Roman" w:cs="Times New Roman"/>
          <w:sz w:val="24"/>
          <w:szCs w:val="24"/>
        </w:rPr>
        <w:t>03100643000000014300</w:t>
      </w:r>
      <w:proofErr w:type="gramEnd"/>
    </w:p>
    <w:p w:rsidR="00D36116" w:rsidRPr="002160A4" w:rsidRDefault="00480577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0A4">
        <w:rPr>
          <w:rFonts w:ascii="Times New Roman" w:hAnsi="Times New Roman" w:cs="Times New Roman"/>
          <w:sz w:val="24"/>
          <w:szCs w:val="24"/>
        </w:rPr>
        <w:t xml:space="preserve">ЕКС </w:t>
      </w:r>
      <w:r w:rsidR="00D36116" w:rsidRPr="002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2160A4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БИК 013735150</w:t>
      </w:r>
      <w:r w:rsidR="00480577" w:rsidRPr="002160A4">
        <w:rPr>
          <w:rFonts w:ascii="Times New Roman" w:hAnsi="Times New Roman" w:cs="Times New Roman"/>
          <w:sz w:val="24"/>
          <w:szCs w:val="24"/>
        </w:rPr>
        <w:t>; ОКТМО 37509000; КБК 7001140204314000410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Межмуниципальный отдел по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 и Звериноголовскому районам Управления 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3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>именуемое «Покупатель», с другой стороны, на основании  протокола об итогах торгов 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C5" w:rsidRPr="00CB4B3B" w:rsidRDefault="00955FAC" w:rsidP="003D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D3BC5" w:rsidRPr="00CB4B3B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№ ____ от _____________ г.  продал Покупателю</w:t>
      </w:r>
      <w:r w:rsidR="003D3BC5">
        <w:rPr>
          <w:rFonts w:ascii="Times New Roman" w:hAnsi="Times New Roman" w:cs="Times New Roman"/>
          <w:sz w:val="24"/>
          <w:szCs w:val="24"/>
        </w:rPr>
        <w:t xml:space="preserve"> з</w:t>
      </w:r>
      <w:r w:rsidR="003D3BC5" w:rsidRPr="001A796E">
        <w:rPr>
          <w:rFonts w:ascii="Times New Roman" w:hAnsi="Times New Roman" w:cs="Times New Roman"/>
          <w:sz w:val="24"/>
          <w:szCs w:val="24"/>
        </w:rPr>
        <w:t>дание</w:t>
      </w:r>
      <w:r w:rsidR="003D3BC5">
        <w:rPr>
          <w:rFonts w:ascii="Times New Roman" w:hAnsi="Times New Roman" w:cs="Times New Roman"/>
          <w:sz w:val="24"/>
          <w:szCs w:val="24"/>
        </w:rPr>
        <w:t xml:space="preserve"> музыкальной школы</w:t>
      </w:r>
      <w:r w:rsidR="003D3BC5" w:rsidRPr="001A796E">
        <w:rPr>
          <w:rFonts w:ascii="Times New Roman" w:hAnsi="Times New Roman" w:cs="Times New Roman"/>
          <w:sz w:val="24"/>
          <w:szCs w:val="24"/>
        </w:rPr>
        <w:t>, кадастровый номер 45:05:0201</w:t>
      </w:r>
      <w:r w:rsidR="003D3BC5">
        <w:rPr>
          <w:rFonts w:ascii="Times New Roman" w:hAnsi="Times New Roman" w:cs="Times New Roman"/>
          <w:sz w:val="24"/>
          <w:szCs w:val="24"/>
        </w:rPr>
        <w:t>11</w:t>
      </w:r>
      <w:r w:rsidR="003D3BC5" w:rsidRPr="001A796E">
        <w:rPr>
          <w:rFonts w:ascii="Times New Roman" w:hAnsi="Times New Roman" w:cs="Times New Roman"/>
          <w:sz w:val="24"/>
          <w:szCs w:val="24"/>
        </w:rPr>
        <w:t>:</w:t>
      </w:r>
      <w:r w:rsidR="003D3BC5">
        <w:rPr>
          <w:rFonts w:ascii="Times New Roman" w:hAnsi="Times New Roman" w:cs="Times New Roman"/>
          <w:sz w:val="24"/>
          <w:szCs w:val="24"/>
        </w:rPr>
        <w:t>440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, назначение: нежилое, общей площадью </w:t>
      </w:r>
      <w:r w:rsidR="003D3BC5">
        <w:rPr>
          <w:rFonts w:ascii="Times New Roman" w:hAnsi="Times New Roman" w:cs="Times New Roman"/>
          <w:sz w:val="24"/>
          <w:szCs w:val="24"/>
        </w:rPr>
        <w:t>159,8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 кв. м., количество этажей: 2, в том числе подземных 0 и земельный участок, кадастровый номер 45:05:</w:t>
      </w:r>
      <w:r w:rsidR="003D3BC5">
        <w:rPr>
          <w:rFonts w:ascii="Times New Roman" w:hAnsi="Times New Roman" w:cs="Times New Roman"/>
          <w:sz w:val="24"/>
          <w:szCs w:val="24"/>
        </w:rPr>
        <w:t>020111</w:t>
      </w:r>
      <w:r w:rsidR="003D3BC5" w:rsidRPr="001A796E">
        <w:rPr>
          <w:rFonts w:ascii="Times New Roman" w:hAnsi="Times New Roman" w:cs="Times New Roman"/>
          <w:sz w:val="24"/>
          <w:szCs w:val="24"/>
        </w:rPr>
        <w:t>:</w:t>
      </w:r>
      <w:r w:rsidR="003D3BC5">
        <w:rPr>
          <w:rFonts w:ascii="Times New Roman" w:hAnsi="Times New Roman" w:cs="Times New Roman"/>
          <w:sz w:val="24"/>
          <w:szCs w:val="24"/>
        </w:rPr>
        <w:t>226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D3BC5">
        <w:rPr>
          <w:rFonts w:ascii="Times New Roman" w:hAnsi="Times New Roman" w:cs="Times New Roman"/>
          <w:sz w:val="24"/>
          <w:szCs w:val="24"/>
        </w:rPr>
        <w:t>557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 кв. м., категория земель: земли населенных пунктов, вид разрешенного использования: </w:t>
      </w:r>
      <w:r w:rsidR="003D3BC5">
        <w:rPr>
          <w:rFonts w:ascii="Times New Roman" w:hAnsi="Times New Roman" w:cs="Times New Roman"/>
          <w:sz w:val="24"/>
          <w:szCs w:val="24"/>
        </w:rPr>
        <w:t>для учебных целей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, адрес (местонахождение) объектов: Курганская область, р-н Звериноголовский, с. Звериноголовское, ул. </w:t>
      </w:r>
      <w:r w:rsidR="003D3BC5">
        <w:rPr>
          <w:rFonts w:ascii="Times New Roman" w:hAnsi="Times New Roman" w:cs="Times New Roman"/>
          <w:sz w:val="24"/>
          <w:szCs w:val="24"/>
        </w:rPr>
        <w:t>Ленина</w:t>
      </w:r>
      <w:r w:rsidR="003D3BC5" w:rsidRPr="001A796E">
        <w:rPr>
          <w:rFonts w:ascii="Times New Roman" w:hAnsi="Times New Roman" w:cs="Times New Roman"/>
          <w:sz w:val="24"/>
          <w:szCs w:val="24"/>
        </w:rPr>
        <w:t xml:space="preserve">, д. </w:t>
      </w:r>
      <w:r w:rsidR="003D3BC5">
        <w:rPr>
          <w:rFonts w:ascii="Times New Roman" w:hAnsi="Times New Roman" w:cs="Times New Roman"/>
          <w:sz w:val="24"/>
          <w:szCs w:val="24"/>
        </w:rPr>
        <w:t xml:space="preserve">42 </w:t>
      </w:r>
      <w:r w:rsidR="003D3BC5"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Liberation Sans" w:hAnsi="Liberation Sans" w:cs="Liberation Sans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к распоряжению Администрации Звериноголовского муниципального округа Курганской области от </w:t>
      </w:r>
      <w:r w:rsidR="00076F11">
        <w:rPr>
          <w:rFonts w:ascii="Times New Roman" w:hAnsi="Times New Roman" w:cs="Times New Roman"/>
          <w:color w:val="000000"/>
          <w:sz w:val="24"/>
          <w:szCs w:val="24"/>
        </w:rPr>
        <w:t>10 октября</w:t>
      </w:r>
      <w:r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076F11">
        <w:rPr>
          <w:rFonts w:ascii="Times New Roman" w:hAnsi="Times New Roman" w:cs="Times New Roman"/>
          <w:sz w:val="24"/>
          <w:szCs w:val="24"/>
        </w:rPr>
        <w:t>287-р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left="4536" w:firstLine="284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аукционной комиссии </w:t>
      </w: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 </w:t>
      </w: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аукционной комиссии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 </w:t>
      </w:r>
    </w:p>
    <w:p w:rsidR="00F361AC" w:rsidRDefault="00F361AC" w:rsidP="00F3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(далее комиссия):</w:t>
      </w:r>
    </w:p>
    <w:p w:rsidR="00F361AC" w:rsidRDefault="00F361AC" w:rsidP="00F3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Исполняющий обязанности заместителя Главы – начальник УРСТ Администрации Звериноголовского МО;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Исполняющий обязанности управляющего делами – руководителя аппарата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Председатель комитета муниципального имущества и земельных отношений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Главный специалист комитета муниципального имущества и земельных отношений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/>
          <w:bCs/>
          <w:sz w:val="24"/>
          <w:szCs w:val="24"/>
        </w:rPr>
        <w:t>Секретарь комиссии</w:t>
      </w:r>
      <w:r w:rsidRPr="002160A4">
        <w:rPr>
          <w:rFonts w:ascii="Times New Roman" w:hAnsi="Times New Roman" w:cs="Times New Roman"/>
          <w:bCs/>
          <w:sz w:val="24"/>
          <w:szCs w:val="24"/>
        </w:rPr>
        <w:t>: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Исполняющий обязанности главного специалиста комитета муниципального имущества и земельных отношений Администрации Звериноголовского муниципального округа Курганской области.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управляющего делами-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Администрации 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Звериноголовского муниципального округа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Макоклюй</w:t>
      </w:r>
      <w:proofErr w:type="spellEnd"/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CB4B3B" w:rsidRDefault="00955FAC" w:rsidP="00F36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955FAC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D0726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59EA"/>
    <w:rsid w:val="003E3FD5"/>
    <w:rsid w:val="003E696B"/>
    <w:rsid w:val="00414A6B"/>
    <w:rsid w:val="00424191"/>
    <w:rsid w:val="0047092A"/>
    <w:rsid w:val="00480577"/>
    <w:rsid w:val="00481009"/>
    <w:rsid w:val="004B704B"/>
    <w:rsid w:val="004C2DD2"/>
    <w:rsid w:val="004E3A2B"/>
    <w:rsid w:val="004E7324"/>
    <w:rsid w:val="005134CB"/>
    <w:rsid w:val="00534320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806153"/>
    <w:rsid w:val="008107E1"/>
    <w:rsid w:val="008C0DF3"/>
    <w:rsid w:val="008D3DE1"/>
    <w:rsid w:val="008E0659"/>
    <w:rsid w:val="00903861"/>
    <w:rsid w:val="00920E98"/>
    <w:rsid w:val="0093386C"/>
    <w:rsid w:val="00940E12"/>
    <w:rsid w:val="00955FAC"/>
    <w:rsid w:val="0096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7196C"/>
    <w:rsid w:val="00BA26D8"/>
    <w:rsid w:val="00BD0D9A"/>
    <w:rsid w:val="00BD7401"/>
    <w:rsid w:val="00BF2235"/>
    <w:rsid w:val="00C02E7D"/>
    <w:rsid w:val="00C22EDC"/>
    <w:rsid w:val="00C24BD3"/>
    <w:rsid w:val="00C3108D"/>
    <w:rsid w:val="00C35DE2"/>
    <w:rsid w:val="00C361A8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828CB"/>
    <w:rsid w:val="00D83C93"/>
    <w:rsid w:val="00DA3864"/>
    <w:rsid w:val="00DB75B7"/>
    <w:rsid w:val="00E06C8D"/>
    <w:rsid w:val="00E63905"/>
    <w:rsid w:val="00E933F5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D54B536E147478390F4E00EB7DDC3F85EBB1AC050E3F505E03D970FC37B84872C1BD5795E2D383C8K856P" TargetMode="External"/><Relationship Id="rId18" Type="http://schemas.openxmlformats.org/officeDocument/2006/relationships/hyperlink" Target="https://zverinogolovskoe-r45.gosweb.gosuslug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verinogolovskoe-r45.gosweb.gosuslugi.ru/" TargetMode="External"/><Relationship Id="rId7" Type="http://schemas.openxmlformats.org/officeDocument/2006/relationships/hyperlink" Target="https://roseltorg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verinogolovskoe-r45.gosweb.gosuslugi.ru/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zverinogolovskoe-r45.gosweb.gosuslugi.ru/" TargetMode="External"/><Relationship Id="rId11" Type="http://schemas.openxmlformats.org/officeDocument/2006/relationships/hyperlink" Target="mailto:kumi-zverinka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45t00502@kurganobl.ru" TargetMode="Externa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hyperlink" Target="mailto:info@roseltorg.ru" TargetMode="External"/><Relationship Id="rId9" Type="http://schemas.openxmlformats.org/officeDocument/2006/relationships/hyperlink" Target="https://zverinogolovskoe-r45.gosweb.gosuslugi.ru/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18</Pages>
  <Words>7650</Words>
  <Characters>43611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84</cp:revision>
  <cp:lastPrinted>2023-10-10T09:31:00Z</cp:lastPrinted>
  <dcterms:created xsi:type="dcterms:W3CDTF">2022-03-29T05:08:00Z</dcterms:created>
  <dcterms:modified xsi:type="dcterms:W3CDTF">2023-10-11T08:18:00Z</dcterms:modified>
</cp:coreProperties>
</file>