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2" w:type="dxa"/>
        <w:tblInd w:w="99" w:type="dxa"/>
        <w:tblLayout w:type="fixed"/>
        <w:tblLook w:val="0000" w:firstRow="0" w:lastRow="0" w:firstColumn="0" w:lastColumn="0" w:noHBand="0" w:noVBand="0"/>
      </w:tblPr>
      <w:tblGrid>
        <w:gridCol w:w="5329"/>
        <w:gridCol w:w="5463"/>
      </w:tblGrid>
      <w:tr w:rsidR="001E54F6" w:rsidRPr="001D14A6" w:rsidTr="00341927">
        <w:trPr>
          <w:trHeight w:val="1789"/>
        </w:trPr>
        <w:tc>
          <w:tcPr>
            <w:tcW w:w="5329" w:type="dxa"/>
            <w:shd w:val="clear" w:color="auto" w:fill="FFFFFF"/>
          </w:tcPr>
          <w:p w:rsidR="001E54F6" w:rsidRPr="001D14A6" w:rsidRDefault="001E54F6" w:rsidP="00341927">
            <w:pPr>
              <w:snapToGrid w:val="0"/>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rPr>
                <w:rFonts w:ascii="Times New Roman" w:hAnsi="Times New Roman"/>
                <w:color w:val="FF0000"/>
                <w:sz w:val="24"/>
                <w:szCs w:val="24"/>
              </w:rPr>
            </w:pPr>
          </w:p>
          <w:p w:rsidR="001E54F6" w:rsidRPr="001D14A6" w:rsidRDefault="001E54F6" w:rsidP="00341927">
            <w:pPr>
              <w:spacing w:line="100" w:lineRule="atLeast"/>
              <w:ind w:firstLine="709"/>
              <w:jc w:val="both"/>
              <w:rPr>
                <w:rFonts w:ascii="Times New Roman" w:hAnsi="Times New Roman"/>
                <w:color w:val="FF0000"/>
                <w:sz w:val="24"/>
                <w:szCs w:val="24"/>
              </w:rPr>
            </w:pPr>
          </w:p>
        </w:tc>
        <w:tc>
          <w:tcPr>
            <w:tcW w:w="5463" w:type="dxa"/>
            <w:shd w:val="clear" w:color="auto" w:fill="FFFFFF"/>
          </w:tcPr>
          <w:p w:rsidR="001E54F6" w:rsidRPr="00660366" w:rsidRDefault="001E54F6" w:rsidP="00341927">
            <w:pPr>
              <w:spacing w:after="0" w:line="240" w:lineRule="auto"/>
              <w:rPr>
                <w:rFonts w:ascii="Times New Roman" w:hAnsi="Times New Roman"/>
                <w:sz w:val="24"/>
                <w:szCs w:val="24"/>
              </w:rPr>
            </w:pPr>
            <w:r w:rsidRPr="00660366">
              <w:rPr>
                <w:rFonts w:ascii="Times New Roman" w:hAnsi="Times New Roman"/>
                <w:sz w:val="24"/>
                <w:szCs w:val="24"/>
              </w:rPr>
              <w:t>Приложение 1</w:t>
            </w:r>
          </w:p>
          <w:p w:rsidR="001E54F6" w:rsidRPr="00660366" w:rsidRDefault="001E54F6" w:rsidP="00341927">
            <w:pPr>
              <w:spacing w:after="0" w:line="240" w:lineRule="auto"/>
              <w:rPr>
                <w:rFonts w:ascii="Times New Roman" w:hAnsi="Times New Roman"/>
                <w:sz w:val="24"/>
                <w:szCs w:val="24"/>
              </w:rPr>
            </w:pPr>
            <w:r w:rsidRPr="00660366">
              <w:rPr>
                <w:rFonts w:ascii="Times New Roman" w:hAnsi="Times New Roman"/>
                <w:sz w:val="24"/>
                <w:szCs w:val="24"/>
              </w:rPr>
              <w:t>к распоряжению Администрации</w:t>
            </w:r>
          </w:p>
          <w:p w:rsidR="00434176" w:rsidRDefault="001E54F6" w:rsidP="00341927">
            <w:pPr>
              <w:spacing w:after="0" w:line="240" w:lineRule="auto"/>
              <w:rPr>
                <w:rFonts w:ascii="Times New Roman" w:hAnsi="Times New Roman"/>
                <w:sz w:val="24"/>
                <w:szCs w:val="24"/>
              </w:rPr>
            </w:pPr>
            <w:r w:rsidRPr="00660366">
              <w:rPr>
                <w:rFonts w:ascii="Times New Roman" w:hAnsi="Times New Roman"/>
                <w:sz w:val="24"/>
                <w:szCs w:val="24"/>
              </w:rPr>
              <w:t xml:space="preserve">Звериноголовского муниципального округа Курганской области от </w:t>
            </w:r>
            <w:r w:rsidR="00434176">
              <w:rPr>
                <w:rFonts w:ascii="Times New Roman" w:hAnsi="Times New Roman"/>
                <w:sz w:val="24"/>
                <w:szCs w:val="24"/>
              </w:rPr>
              <w:t>6 февраля</w:t>
            </w:r>
            <w:r w:rsidRPr="00660366">
              <w:rPr>
                <w:rFonts w:ascii="Times New Roman" w:hAnsi="Times New Roman"/>
                <w:sz w:val="24"/>
                <w:szCs w:val="24"/>
              </w:rPr>
              <w:t xml:space="preserve"> 202</w:t>
            </w:r>
            <w:r w:rsidR="00182EF8">
              <w:rPr>
                <w:rFonts w:ascii="Times New Roman" w:hAnsi="Times New Roman"/>
                <w:sz w:val="24"/>
                <w:szCs w:val="24"/>
              </w:rPr>
              <w:t>4</w:t>
            </w:r>
            <w:r w:rsidRPr="00660366">
              <w:rPr>
                <w:rFonts w:ascii="Times New Roman" w:hAnsi="Times New Roman"/>
                <w:sz w:val="24"/>
                <w:szCs w:val="24"/>
              </w:rPr>
              <w:t xml:space="preserve"> года </w:t>
            </w:r>
          </w:p>
          <w:p w:rsidR="001E54F6" w:rsidRPr="00660366" w:rsidRDefault="001E54F6" w:rsidP="00341927">
            <w:pPr>
              <w:spacing w:after="0" w:line="240" w:lineRule="auto"/>
              <w:rPr>
                <w:rFonts w:ascii="Times New Roman" w:hAnsi="Times New Roman"/>
                <w:sz w:val="24"/>
                <w:szCs w:val="24"/>
              </w:rPr>
            </w:pPr>
            <w:r w:rsidRPr="00660366">
              <w:rPr>
                <w:rFonts w:ascii="Times New Roman" w:hAnsi="Times New Roman"/>
                <w:sz w:val="24"/>
                <w:szCs w:val="24"/>
              </w:rPr>
              <w:t>№</w:t>
            </w:r>
            <w:r w:rsidR="00C00DC3">
              <w:rPr>
                <w:rFonts w:ascii="Times New Roman" w:hAnsi="Times New Roman"/>
                <w:sz w:val="24"/>
                <w:szCs w:val="24"/>
              </w:rPr>
              <w:t xml:space="preserve"> </w:t>
            </w:r>
            <w:r w:rsidR="00434176">
              <w:rPr>
                <w:rFonts w:ascii="Times New Roman" w:hAnsi="Times New Roman"/>
                <w:sz w:val="24"/>
                <w:szCs w:val="24"/>
              </w:rPr>
              <w:t>22-</w:t>
            </w:r>
            <w:r w:rsidR="00C00DC3">
              <w:rPr>
                <w:rFonts w:ascii="Times New Roman" w:hAnsi="Times New Roman"/>
                <w:sz w:val="24"/>
                <w:szCs w:val="24"/>
              </w:rPr>
              <w:t>р</w:t>
            </w:r>
            <w:r w:rsidRPr="00660366">
              <w:rPr>
                <w:rFonts w:ascii="Times New Roman" w:hAnsi="Times New Roman"/>
                <w:sz w:val="24"/>
                <w:szCs w:val="24"/>
              </w:rPr>
              <w:t xml:space="preserve"> «О проведении открытого аукциона в электронной форме на право заключения договора на размещение нестационарного </w:t>
            </w:r>
          </w:p>
          <w:p w:rsidR="001E54F6" w:rsidRPr="00660366" w:rsidRDefault="001E54F6" w:rsidP="00341927">
            <w:pPr>
              <w:spacing w:after="0" w:line="240" w:lineRule="auto"/>
              <w:rPr>
                <w:rFonts w:ascii="Times New Roman" w:hAnsi="Times New Roman"/>
                <w:sz w:val="24"/>
                <w:szCs w:val="24"/>
              </w:rPr>
            </w:pPr>
            <w:r w:rsidRPr="00660366">
              <w:rPr>
                <w:rFonts w:ascii="Times New Roman" w:hAnsi="Times New Roman"/>
                <w:sz w:val="24"/>
                <w:szCs w:val="24"/>
              </w:rPr>
              <w:t>торгового объекта»</w:t>
            </w:r>
          </w:p>
          <w:p w:rsidR="001E54F6" w:rsidRPr="001D14A6" w:rsidRDefault="001E54F6" w:rsidP="00341927">
            <w:pPr>
              <w:spacing w:line="100" w:lineRule="atLeast"/>
              <w:ind w:left="936"/>
              <w:jc w:val="both"/>
              <w:rPr>
                <w:rFonts w:ascii="Times New Roman" w:hAnsi="Times New Roman"/>
                <w:sz w:val="24"/>
                <w:szCs w:val="24"/>
              </w:rPr>
            </w:pPr>
          </w:p>
        </w:tc>
      </w:tr>
    </w:tbl>
    <w:p w:rsidR="001E54F6" w:rsidRPr="001D14A6" w:rsidRDefault="001E54F6" w:rsidP="001E54F6">
      <w:pPr>
        <w:spacing w:line="100" w:lineRule="atLeast"/>
        <w:ind w:firstLine="567"/>
        <w:rPr>
          <w:rFonts w:ascii="Times New Roman" w:hAnsi="Times New Roman"/>
          <w:i/>
          <w:color w:val="FF0000"/>
          <w:sz w:val="24"/>
          <w:szCs w:val="24"/>
        </w:rPr>
      </w:pPr>
      <w:r w:rsidRPr="001D14A6">
        <w:rPr>
          <w:rFonts w:ascii="Times New Roman" w:hAnsi="Times New Roman"/>
          <w:i/>
          <w:color w:val="FF0000"/>
          <w:sz w:val="24"/>
          <w:szCs w:val="24"/>
        </w:rPr>
        <w:t xml:space="preserve">                                                                    </w:t>
      </w:r>
    </w:p>
    <w:p w:rsidR="001E54F6" w:rsidRPr="001D14A6" w:rsidRDefault="001E54F6" w:rsidP="001E54F6">
      <w:pPr>
        <w:spacing w:line="100" w:lineRule="atLeast"/>
        <w:ind w:firstLine="709"/>
        <w:jc w:val="center"/>
        <w:rPr>
          <w:rFonts w:ascii="Times New Roman" w:hAnsi="Times New Roman"/>
          <w:b/>
          <w:sz w:val="24"/>
          <w:szCs w:val="24"/>
        </w:rPr>
      </w:pPr>
    </w:p>
    <w:p w:rsidR="001E54F6" w:rsidRPr="001D14A6" w:rsidRDefault="001E54F6" w:rsidP="001E54F6">
      <w:pPr>
        <w:ind w:firstLine="284"/>
        <w:jc w:val="center"/>
        <w:rPr>
          <w:rFonts w:ascii="Times New Roman" w:hAnsi="Times New Roman"/>
          <w:b/>
          <w:sz w:val="24"/>
          <w:szCs w:val="24"/>
        </w:rPr>
      </w:pPr>
      <w:r w:rsidRPr="001D14A6">
        <w:rPr>
          <w:rFonts w:ascii="Times New Roman" w:hAnsi="Times New Roman"/>
          <w:b/>
          <w:sz w:val="24"/>
          <w:szCs w:val="24"/>
        </w:rPr>
        <w:t xml:space="preserve"> ДОКУМЕНТАЦИЯ ОБ ОТКРЫТОМ АУКЦИОНЕ</w:t>
      </w:r>
    </w:p>
    <w:p w:rsidR="001E54F6" w:rsidRPr="001D14A6" w:rsidRDefault="001E54F6" w:rsidP="001E54F6">
      <w:pPr>
        <w:spacing w:line="100" w:lineRule="atLeast"/>
        <w:jc w:val="center"/>
        <w:rPr>
          <w:rFonts w:ascii="Times New Roman" w:eastAsia="SimSun" w:hAnsi="Times New Roman"/>
          <w:i/>
          <w:iCs/>
          <w:kern w:val="1"/>
          <w:sz w:val="24"/>
          <w:szCs w:val="24"/>
          <w:lang w:eastAsia="ar-SA"/>
        </w:rPr>
      </w:pPr>
      <w:r>
        <w:rPr>
          <w:rFonts w:ascii="Times New Roman" w:hAnsi="Times New Roman"/>
          <w:color w:val="000000"/>
          <w:sz w:val="24"/>
          <w:szCs w:val="24"/>
        </w:rPr>
        <w:t xml:space="preserve">в электронной форме </w:t>
      </w:r>
      <w:r w:rsidRPr="001D14A6">
        <w:rPr>
          <w:rFonts w:ascii="Times New Roman" w:hAnsi="Times New Roman"/>
          <w:color w:val="000000"/>
          <w:sz w:val="24"/>
          <w:szCs w:val="24"/>
        </w:rPr>
        <w:t>на право заключения договора</w:t>
      </w:r>
      <w:r>
        <w:rPr>
          <w:rFonts w:ascii="Times New Roman" w:hAnsi="Times New Roman"/>
          <w:color w:val="000000"/>
          <w:sz w:val="24"/>
          <w:szCs w:val="24"/>
        </w:rPr>
        <w:t xml:space="preserve"> </w:t>
      </w:r>
      <w:r w:rsidRPr="001D14A6">
        <w:rPr>
          <w:rFonts w:ascii="Times New Roman" w:hAnsi="Times New Roman"/>
          <w:color w:val="000000"/>
          <w:sz w:val="24"/>
          <w:szCs w:val="24"/>
        </w:rPr>
        <w:t>на размещение нестационарного торгового объекта</w:t>
      </w:r>
    </w:p>
    <w:p w:rsidR="001E54F6" w:rsidRPr="00E73798" w:rsidRDefault="001E54F6" w:rsidP="001E54F6">
      <w:pPr>
        <w:suppressAutoHyphens/>
        <w:spacing w:line="100" w:lineRule="atLeast"/>
        <w:ind w:firstLine="709"/>
        <w:jc w:val="both"/>
        <w:rPr>
          <w:rFonts w:eastAsia="SimSun"/>
          <w:i/>
          <w:iCs/>
          <w:kern w:val="1"/>
          <w:sz w:val="24"/>
          <w:szCs w:val="24"/>
          <w:lang w:eastAsia="ar-SA"/>
        </w:rPr>
      </w:pPr>
    </w:p>
    <w:p w:rsidR="001E54F6" w:rsidRPr="00E73798" w:rsidRDefault="001E54F6" w:rsidP="001E54F6">
      <w:pPr>
        <w:suppressAutoHyphens/>
        <w:spacing w:line="100" w:lineRule="atLeast"/>
        <w:ind w:firstLine="709"/>
        <w:jc w:val="both"/>
        <w:rPr>
          <w:rFonts w:eastAsia="SimSun"/>
          <w:i/>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Default="001E54F6" w:rsidP="001E54F6">
      <w:pPr>
        <w:suppressAutoHyphens/>
        <w:spacing w:line="100" w:lineRule="atLeast"/>
        <w:jc w:val="both"/>
        <w:rPr>
          <w:rFonts w:eastAsia="SimSun"/>
          <w:b/>
          <w:iCs/>
          <w:kern w:val="1"/>
          <w:sz w:val="24"/>
          <w:szCs w:val="24"/>
          <w:lang w:eastAsia="ar-SA"/>
        </w:rPr>
      </w:pPr>
    </w:p>
    <w:p w:rsidR="001E54F6" w:rsidRPr="00D14C90" w:rsidRDefault="001E54F6" w:rsidP="001E54F6">
      <w:pPr>
        <w:suppressAutoHyphens/>
        <w:spacing w:line="100" w:lineRule="atLeast"/>
        <w:jc w:val="both"/>
        <w:rPr>
          <w:rFonts w:eastAsia="SimSun"/>
          <w:b/>
          <w:iCs/>
          <w:kern w:val="1"/>
          <w:sz w:val="24"/>
          <w:szCs w:val="24"/>
          <w:lang w:eastAsia="ar-SA"/>
        </w:rPr>
      </w:pPr>
    </w:p>
    <w:p w:rsidR="001E54F6" w:rsidRPr="001D14A6" w:rsidRDefault="001E54F6" w:rsidP="001E54F6">
      <w:pPr>
        <w:tabs>
          <w:tab w:val="left" w:pos="4845"/>
        </w:tabs>
        <w:suppressAutoHyphens/>
        <w:spacing w:line="100" w:lineRule="atLeast"/>
        <w:ind w:firstLine="709"/>
        <w:jc w:val="both"/>
        <w:rPr>
          <w:rFonts w:ascii="Times New Roman" w:eastAsia="SimSun" w:hAnsi="Times New Roman"/>
          <w:b/>
          <w:iCs/>
          <w:kern w:val="1"/>
          <w:sz w:val="24"/>
          <w:szCs w:val="24"/>
          <w:lang w:eastAsia="ar-SA"/>
        </w:rPr>
      </w:pPr>
      <w:r w:rsidRPr="00D14C90">
        <w:rPr>
          <w:rFonts w:eastAsia="SimSun"/>
          <w:b/>
          <w:iCs/>
          <w:kern w:val="1"/>
          <w:sz w:val="24"/>
          <w:szCs w:val="24"/>
          <w:lang w:eastAsia="ar-SA"/>
        </w:rPr>
        <w:tab/>
      </w:r>
      <w:r>
        <w:rPr>
          <w:rFonts w:ascii="Times New Roman" w:eastAsia="SimSun" w:hAnsi="Times New Roman"/>
          <w:b/>
          <w:iCs/>
          <w:kern w:val="1"/>
          <w:sz w:val="24"/>
          <w:szCs w:val="24"/>
          <w:lang w:eastAsia="ar-SA"/>
        </w:rPr>
        <w:t>202</w:t>
      </w:r>
      <w:r w:rsidR="00182EF8">
        <w:rPr>
          <w:rFonts w:ascii="Times New Roman" w:eastAsia="SimSun" w:hAnsi="Times New Roman"/>
          <w:b/>
          <w:iCs/>
          <w:kern w:val="1"/>
          <w:sz w:val="24"/>
          <w:szCs w:val="24"/>
          <w:lang w:eastAsia="ar-SA"/>
        </w:rPr>
        <w:t>4</w:t>
      </w:r>
      <w:r w:rsidRPr="001D14A6">
        <w:rPr>
          <w:rFonts w:ascii="Times New Roman" w:eastAsia="SimSun" w:hAnsi="Times New Roman"/>
          <w:b/>
          <w:iCs/>
          <w:kern w:val="1"/>
          <w:sz w:val="24"/>
          <w:szCs w:val="24"/>
          <w:lang w:eastAsia="ar-SA"/>
        </w:rPr>
        <w:t xml:space="preserve"> г.</w:t>
      </w:r>
    </w:p>
    <w:p w:rsidR="00C11FF3" w:rsidRPr="00C00DC3" w:rsidRDefault="001E54F6" w:rsidP="001E54F6">
      <w:pPr>
        <w:spacing w:after="0" w:line="240" w:lineRule="auto"/>
        <w:ind w:firstLine="708"/>
        <w:jc w:val="center"/>
        <w:rPr>
          <w:rFonts w:ascii="Times New Roman" w:hAnsi="Times New Roman" w:cs="Times New Roman"/>
          <w:b/>
          <w:iCs/>
          <w:sz w:val="24"/>
          <w:szCs w:val="24"/>
        </w:rPr>
      </w:pPr>
      <w:r>
        <w:rPr>
          <w:rFonts w:ascii="Times New Roman" w:eastAsia="Times New Roman" w:hAnsi="Times New Roman"/>
          <w:sz w:val="24"/>
          <w:szCs w:val="24"/>
          <w:lang w:eastAsia="ru-RU"/>
        </w:rPr>
        <w:br w:type="page"/>
      </w:r>
      <w:r w:rsidR="00073A96" w:rsidRPr="00C00DC3">
        <w:rPr>
          <w:rFonts w:ascii="Times New Roman" w:hAnsi="Times New Roman" w:cs="Times New Roman"/>
          <w:b/>
          <w:iCs/>
          <w:sz w:val="24"/>
          <w:szCs w:val="24"/>
        </w:rPr>
        <w:lastRenderedPageBreak/>
        <w:t xml:space="preserve">Информационное сообщение о проведении </w:t>
      </w:r>
      <w:r w:rsidR="005B4AAB">
        <w:rPr>
          <w:rFonts w:ascii="Times New Roman" w:hAnsi="Times New Roman" w:cs="Times New Roman"/>
          <w:b/>
          <w:iCs/>
          <w:sz w:val="24"/>
          <w:szCs w:val="24"/>
        </w:rPr>
        <w:t>12</w:t>
      </w:r>
      <w:r w:rsidR="00111693" w:rsidRPr="00C00DC3">
        <w:rPr>
          <w:rFonts w:ascii="Times New Roman" w:hAnsi="Times New Roman" w:cs="Times New Roman"/>
          <w:b/>
          <w:iCs/>
          <w:sz w:val="24"/>
          <w:szCs w:val="24"/>
        </w:rPr>
        <w:t xml:space="preserve"> </w:t>
      </w:r>
      <w:r w:rsidR="005B4AAB">
        <w:rPr>
          <w:rFonts w:ascii="Times New Roman" w:hAnsi="Times New Roman" w:cs="Times New Roman"/>
          <w:b/>
          <w:iCs/>
          <w:sz w:val="24"/>
          <w:szCs w:val="24"/>
        </w:rPr>
        <w:t>марта</w:t>
      </w:r>
      <w:r w:rsidR="00073A96" w:rsidRPr="00C00DC3">
        <w:rPr>
          <w:rFonts w:ascii="Times New Roman" w:hAnsi="Times New Roman" w:cs="Times New Roman"/>
          <w:b/>
          <w:iCs/>
          <w:sz w:val="24"/>
          <w:szCs w:val="24"/>
        </w:rPr>
        <w:t xml:space="preserve"> 2024 года аукциона в электронной </w:t>
      </w:r>
      <w:r w:rsidR="00C11FF3" w:rsidRPr="00C00DC3">
        <w:rPr>
          <w:rFonts w:ascii="Times New Roman" w:hAnsi="Times New Roman" w:cs="Times New Roman"/>
          <w:b/>
          <w:iCs/>
          <w:sz w:val="24"/>
          <w:szCs w:val="24"/>
        </w:rPr>
        <w:t>на право заключения договора на размещение нестационарного торгового объекта на территории Звериноголовского муниципального округа Курганской области</w:t>
      </w:r>
    </w:p>
    <w:p w:rsidR="00C11FF3" w:rsidRPr="00C00DC3" w:rsidRDefault="00C11FF3" w:rsidP="00B81ED1">
      <w:pPr>
        <w:spacing w:after="0" w:line="240" w:lineRule="auto"/>
        <w:ind w:firstLine="708"/>
        <w:jc w:val="both"/>
        <w:rPr>
          <w:rFonts w:ascii="Times New Roman" w:hAnsi="Times New Roman" w:cs="Times New Roman"/>
          <w:b/>
          <w:iCs/>
          <w:sz w:val="24"/>
          <w:szCs w:val="24"/>
        </w:rPr>
      </w:pPr>
    </w:p>
    <w:p w:rsidR="00E133B2" w:rsidRPr="00C00DC3" w:rsidRDefault="00E133B2" w:rsidP="0039693D">
      <w:pPr>
        <w:widowControl w:val="0"/>
        <w:autoSpaceDE w:val="0"/>
        <w:autoSpaceDN w:val="0"/>
        <w:adjustRightInd w:val="0"/>
        <w:spacing w:after="0" w:line="240" w:lineRule="auto"/>
        <w:ind w:firstLine="567"/>
        <w:jc w:val="center"/>
        <w:rPr>
          <w:rFonts w:ascii="Times New Roman" w:hAnsi="Times New Roman" w:cs="Times New Roman"/>
          <w:b/>
          <w:iCs/>
          <w:sz w:val="24"/>
          <w:szCs w:val="24"/>
        </w:rPr>
      </w:pPr>
      <w:r w:rsidRPr="00C00DC3">
        <w:rPr>
          <w:rFonts w:ascii="Times New Roman" w:eastAsia="Times New Roman" w:hAnsi="Times New Roman" w:cs="Times New Roman"/>
          <w:b/>
          <w:bCs/>
          <w:sz w:val="24"/>
          <w:szCs w:val="24"/>
          <w:lang w:eastAsia="ru-RU"/>
        </w:rPr>
        <w:t>1. Общие сведения. Законодательное регулирование.</w:t>
      </w:r>
    </w:p>
    <w:p w:rsidR="00091A5B" w:rsidRPr="00C00DC3" w:rsidRDefault="00091A5B" w:rsidP="00B81ED1">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 xml:space="preserve">Администрация Звериноголовского муниципального округа Курганской области сообщает о проведении </w:t>
      </w:r>
      <w:r w:rsidR="003040BC">
        <w:rPr>
          <w:rFonts w:ascii="Times New Roman" w:eastAsia="Times New Roman" w:hAnsi="Times New Roman" w:cs="Times New Roman"/>
          <w:sz w:val="24"/>
          <w:szCs w:val="24"/>
          <w:lang w:eastAsia="ru-RU"/>
        </w:rPr>
        <w:t>12 марта</w:t>
      </w:r>
      <w:r w:rsidRPr="00C00DC3">
        <w:rPr>
          <w:rFonts w:ascii="Times New Roman" w:eastAsia="Times New Roman" w:hAnsi="Times New Roman" w:cs="Times New Roman"/>
          <w:sz w:val="24"/>
          <w:szCs w:val="24"/>
          <w:lang w:eastAsia="ru-RU"/>
        </w:rPr>
        <w:t xml:space="preserve"> 2024 года в 10 час. 00 мин. открытого аукциона в электронной форме на право заключения договора на размещение нестационарного торгового объекта.</w:t>
      </w:r>
    </w:p>
    <w:p w:rsidR="00F91D12" w:rsidRPr="00C00DC3" w:rsidRDefault="00091A5B" w:rsidP="00F91D12">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Аукцион проводится в соответствии с Федеральными законами от 6 октября 2003 г. №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решением Звериноголовской районной Думы</w:t>
      </w:r>
      <w:r w:rsidR="0076275F" w:rsidRPr="00C00DC3">
        <w:rPr>
          <w:rFonts w:ascii="Times New Roman" w:eastAsia="Times New Roman" w:hAnsi="Times New Roman" w:cs="Times New Roman"/>
          <w:sz w:val="24"/>
          <w:szCs w:val="24"/>
          <w:lang w:eastAsia="ru-RU"/>
        </w:rPr>
        <w:t xml:space="preserve"> Звериноголовского района Курганской области</w:t>
      </w:r>
      <w:r w:rsidRPr="00C00DC3">
        <w:rPr>
          <w:rFonts w:ascii="Times New Roman" w:eastAsia="Times New Roman" w:hAnsi="Times New Roman" w:cs="Times New Roman"/>
          <w:sz w:val="24"/>
          <w:szCs w:val="24"/>
          <w:lang w:eastAsia="ru-RU"/>
        </w:rPr>
        <w:t xml:space="preserve"> от 28 ноября 2019 г. № 285 «Об утверждении Положения о порядке размещения нестационарных торговых объектов на территории Звериноголовского района», постановлением Администрации Звериноголовского </w:t>
      </w:r>
      <w:r w:rsidR="0076275F" w:rsidRPr="00C00DC3">
        <w:rPr>
          <w:rFonts w:ascii="Times New Roman" w:eastAsia="Times New Roman" w:hAnsi="Times New Roman" w:cs="Times New Roman"/>
          <w:sz w:val="24"/>
          <w:szCs w:val="24"/>
          <w:lang w:eastAsia="ru-RU"/>
        </w:rPr>
        <w:t xml:space="preserve">района Курганской области </w:t>
      </w:r>
      <w:r w:rsidRPr="00C00DC3">
        <w:rPr>
          <w:rFonts w:ascii="Times New Roman" w:eastAsia="Times New Roman" w:hAnsi="Times New Roman" w:cs="Times New Roman"/>
          <w:sz w:val="24"/>
          <w:szCs w:val="24"/>
          <w:lang w:eastAsia="ru-RU"/>
        </w:rPr>
        <w:t xml:space="preserve"> от </w:t>
      </w:r>
      <w:r w:rsidR="0076275F" w:rsidRPr="00C00DC3">
        <w:rPr>
          <w:rFonts w:ascii="Times New Roman" w:eastAsia="Times New Roman" w:hAnsi="Times New Roman" w:cs="Times New Roman"/>
          <w:sz w:val="24"/>
          <w:szCs w:val="24"/>
          <w:lang w:eastAsia="ru-RU"/>
        </w:rPr>
        <w:t>28 апреля 2021</w:t>
      </w:r>
      <w:r w:rsidRPr="00C00DC3">
        <w:rPr>
          <w:rFonts w:ascii="Times New Roman" w:eastAsia="Times New Roman" w:hAnsi="Times New Roman" w:cs="Times New Roman"/>
          <w:sz w:val="24"/>
          <w:szCs w:val="24"/>
          <w:lang w:eastAsia="ru-RU"/>
        </w:rPr>
        <w:t xml:space="preserve"> г. № </w:t>
      </w:r>
      <w:r w:rsidR="0076275F" w:rsidRPr="00C00DC3">
        <w:rPr>
          <w:rFonts w:ascii="Times New Roman" w:eastAsia="Times New Roman" w:hAnsi="Times New Roman" w:cs="Times New Roman"/>
          <w:sz w:val="24"/>
          <w:szCs w:val="24"/>
          <w:lang w:eastAsia="ru-RU"/>
        </w:rPr>
        <w:t>102</w:t>
      </w:r>
      <w:r w:rsidRPr="00C00DC3">
        <w:rPr>
          <w:rFonts w:ascii="Times New Roman" w:eastAsia="Times New Roman" w:hAnsi="Times New Roman" w:cs="Times New Roman"/>
          <w:sz w:val="24"/>
          <w:szCs w:val="24"/>
          <w:lang w:eastAsia="ru-RU"/>
        </w:rPr>
        <w:t xml:space="preserve"> «Об утверждении схемы размещения нестационарных торговых объектов на территории Звериноголовского района на 2021 - 2026 годы»</w:t>
      </w:r>
      <w:r w:rsidR="0076275F" w:rsidRPr="00C00DC3">
        <w:rPr>
          <w:rFonts w:ascii="Times New Roman" w:eastAsia="Times New Roman" w:hAnsi="Times New Roman" w:cs="Times New Roman"/>
          <w:sz w:val="24"/>
          <w:szCs w:val="24"/>
          <w:lang w:eastAsia="ru-RU"/>
        </w:rPr>
        <w:t>, постановлением Администрации Звериноголовского района Курганской области от 13 июля 2021 г. № 166 «О внесении изменений в приложение к постановлению Администрации Звериноголовского района от 28 апреля 2021 г. № 102 «Об утверждении схемы размещения нестационарных торговых объектов на территории Звериноголовского района на 2021 - 2026 годы».</w:t>
      </w:r>
    </w:p>
    <w:p w:rsidR="00F91D12" w:rsidRPr="00C00DC3" w:rsidRDefault="00F91D12" w:rsidP="00F91D12">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 xml:space="preserve">Основание проведения аукциона – </w:t>
      </w:r>
      <w:r w:rsidR="00EE2F90" w:rsidRPr="00C00DC3">
        <w:rPr>
          <w:rFonts w:ascii="Times New Roman" w:eastAsia="Times New Roman" w:hAnsi="Times New Roman" w:cs="Times New Roman"/>
          <w:sz w:val="24"/>
          <w:szCs w:val="24"/>
          <w:lang w:eastAsia="ru-RU"/>
        </w:rPr>
        <w:t>Распоряжение Администрации</w:t>
      </w:r>
      <w:r w:rsidRPr="00C00DC3">
        <w:rPr>
          <w:rFonts w:ascii="Times New Roman" w:eastAsia="Times New Roman" w:hAnsi="Times New Roman" w:cs="Times New Roman"/>
          <w:sz w:val="24"/>
          <w:szCs w:val="24"/>
          <w:lang w:eastAsia="ru-RU"/>
        </w:rPr>
        <w:t xml:space="preserve"> Звериноголовского муниципального округа </w:t>
      </w:r>
      <w:r w:rsidR="00B93D97" w:rsidRPr="00C00DC3">
        <w:rPr>
          <w:rFonts w:ascii="Times New Roman" w:eastAsia="Times New Roman" w:hAnsi="Times New Roman" w:cs="Times New Roman"/>
          <w:sz w:val="24"/>
          <w:szCs w:val="24"/>
          <w:lang w:eastAsia="ru-RU"/>
        </w:rPr>
        <w:t xml:space="preserve">курганской области </w:t>
      </w:r>
      <w:r w:rsidRPr="00C00DC3">
        <w:rPr>
          <w:rFonts w:ascii="Times New Roman" w:eastAsia="Times New Roman" w:hAnsi="Times New Roman" w:cs="Times New Roman"/>
          <w:sz w:val="24"/>
          <w:szCs w:val="24"/>
          <w:lang w:eastAsia="ru-RU"/>
        </w:rPr>
        <w:t xml:space="preserve">от </w:t>
      </w:r>
      <w:r w:rsidR="00434176">
        <w:rPr>
          <w:rFonts w:ascii="Times New Roman" w:eastAsia="Times New Roman" w:hAnsi="Times New Roman" w:cs="Times New Roman"/>
          <w:sz w:val="24"/>
          <w:szCs w:val="24"/>
          <w:lang w:eastAsia="ru-RU"/>
        </w:rPr>
        <w:t>6 февраля</w:t>
      </w:r>
      <w:r w:rsidR="00C00DC3">
        <w:rPr>
          <w:rFonts w:ascii="Times New Roman" w:eastAsia="Times New Roman" w:hAnsi="Times New Roman" w:cs="Times New Roman"/>
          <w:sz w:val="24"/>
          <w:szCs w:val="24"/>
          <w:lang w:eastAsia="ru-RU"/>
        </w:rPr>
        <w:t xml:space="preserve"> </w:t>
      </w:r>
      <w:r w:rsidRPr="00C00DC3">
        <w:rPr>
          <w:rFonts w:ascii="Times New Roman" w:eastAsia="Times New Roman" w:hAnsi="Times New Roman" w:cs="Times New Roman"/>
          <w:sz w:val="24"/>
          <w:szCs w:val="24"/>
          <w:lang w:eastAsia="ru-RU"/>
        </w:rPr>
        <w:t>202</w:t>
      </w:r>
      <w:r w:rsidR="00182EF8">
        <w:rPr>
          <w:rFonts w:ascii="Times New Roman" w:eastAsia="Times New Roman" w:hAnsi="Times New Roman" w:cs="Times New Roman"/>
          <w:sz w:val="24"/>
          <w:szCs w:val="24"/>
          <w:lang w:eastAsia="ru-RU"/>
        </w:rPr>
        <w:t>4</w:t>
      </w:r>
      <w:r w:rsidRPr="00C00DC3">
        <w:rPr>
          <w:rFonts w:ascii="Times New Roman" w:eastAsia="Times New Roman" w:hAnsi="Times New Roman" w:cs="Times New Roman"/>
          <w:sz w:val="24"/>
          <w:szCs w:val="24"/>
          <w:lang w:eastAsia="ru-RU"/>
        </w:rPr>
        <w:t xml:space="preserve"> </w:t>
      </w:r>
      <w:r w:rsidR="00EE2F90" w:rsidRPr="00C00DC3">
        <w:rPr>
          <w:rFonts w:ascii="Times New Roman" w:eastAsia="Times New Roman" w:hAnsi="Times New Roman" w:cs="Times New Roman"/>
          <w:sz w:val="24"/>
          <w:szCs w:val="24"/>
          <w:lang w:eastAsia="ru-RU"/>
        </w:rPr>
        <w:t>года №</w:t>
      </w:r>
      <w:r w:rsidRPr="00C00DC3">
        <w:rPr>
          <w:rFonts w:ascii="Times New Roman" w:eastAsia="Times New Roman" w:hAnsi="Times New Roman" w:cs="Times New Roman"/>
          <w:sz w:val="24"/>
          <w:szCs w:val="24"/>
          <w:lang w:eastAsia="ru-RU"/>
        </w:rPr>
        <w:t xml:space="preserve"> </w:t>
      </w:r>
      <w:r w:rsidR="00434176">
        <w:rPr>
          <w:rFonts w:ascii="Times New Roman" w:eastAsia="Times New Roman" w:hAnsi="Times New Roman" w:cs="Times New Roman"/>
          <w:sz w:val="24"/>
          <w:szCs w:val="24"/>
          <w:lang w:eastAsia="ru-RU"/>
        </w:rPr>
        <w:t>22-</w:t>
      </w:r>
      <w:r w:rsidRPr="00C00DC3">
        <w:rPr>
          <w:rFonts w:ascii="Times New Roman" w:eastAsia="Times New Roman" w:hAnsi="Times New Roman" w:cs="Times New Roman"/>
          <w:sz w:val="24"/>
          <w:szCs w:val="24"/>
          <w:lang w:eastAsia="ru-RU"/>
        </w:rPr>
        <w:t xml:space="preserve">р «О проведении открытого аукциона в электронной форме на право заключения договора на размещение нестационарного </w:t>
      </w:r>
    </w:p>
    <w:p w:rsidR="00F91D12" w:rsidRPr="00C00DC3" w:rsidRDefault="00F91D12" w:rsidP="00F91D12">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 xml:space="preserve">торгового объекта»      </w:t>
      </w:r>
    </w:p>
    <w:p w:rsidR="00B81ED1" w:rsidRPr="00C00DC3" w:rsidRDefault="00B81ED1" w:rsidP="00487652">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b/>
          <w:sz w:val="24"/>
          <w:szCs w:val="24"/>
          <w:lang w:eastAsia="ru-RU"/>
        </w:rPr>
        <w:t>Организатор аукциона</w:t>
      </w:r>
      <w:r w:rsidRPr="00C00DC3">
        <w:rPr>
          <w:rFonts w:ascii="Times New Roman" w:eastAsia="Times New Roman" w:hAnsi="Times New Roman" w:cs="Times New Roman"/>
          <w:sz w:val="24"/>
          <w:szCs w:val="24"/>
          <w:lang w:eastAsia="ru-RU"/>
        </w:rPr>
        <w:t xml:space="preserve"> – Администрация </w:t>
      </w:r>
      <w:r w:rsidR="007A1172" w:rsidRPr="00C00DC3">
        <w:rPr>
          <w:rFonts w:ascii="Times New Roman" w:eastAsia="Times New Roman" w:hAnsi="Times New Roman" w:cs="Times New Roman"/>
          <w:sz w:val="24"/>
          <w:szCs w:val="24"/>
          <w:lang w:eastAsia="ru-RU"/>
        </w:rPr>
        <w:t xml:space="preserve">Звериноголовского </w:t>
      </w:r>
      <w:r w:rsidRPr="00C00DC3">
        <w:rPr>
          <w:rFonts w:ascii="Times New Roman" w:eastAsia="Times New Roman" w:hAnsi="Times New Roman" w:cs="Times New Roman"/>
          <w:sz w:val="24"/>
          <w:szCs w:val="24"/>
          <w:lang w:eastAsia="ru-RU"/>
        </w:rPr>
        <w:t>муниципального округа Курганской области</w:t>
      </w:r>
      <w:r w:rsidR="0076275F" w:rsidRPr="00C00DC3">
        <w:rPr>
          <w:rFonts w:ascii="Times New Roman" w:eastAsia="Times New Roman" w:hAnsi="Times New Roman" w:cs="Times New Roman"/>
          <w:sz w:val="24"/>
          <w:szCs w:val="24"/>
          <w:lang w:eastAsia="ru-RU"/>
        </w:rPr>
        <w:t>.</w:t>
      </w:r>
    </w:p>
    <w:p w:rsidR="0076275F" w:rsidRPr="00C00DC3" w:rsidRDefault="0076275F" w:rsidP="0076275F">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 xml:space="preserve">Адрес: 641480, Курганская область, м. р-н Звериноголовский, с. п. Звериноголовский сельсовет, с. Звериноголовское, ул. Чапаева, 41. </w:t>
      </w:r>
    </w:p>
    <w:p w:rsidR="0076275F" w:rsidRPr="00C00DC3" w:rsidRDefault="0076275F" w:rsidP="0076275F">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График работы: с 8.00 до 16.00 ежедневно (кроме субботы и воскресенья), перерыв с 12.00 до 13.00.</w:t>
      </w:r>
    </w:p>
    <w:p w:rsidR="0076275F" w:rsidRPr="00C00DC3" w:rsidRDefault="0076275F" w:rsidP="0076275F">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Адрес электронной почты Е-</w:t>
      </w:r>
      <w:proofErr w:type="spellStart"/>
      <w:r w:rsidRPr="00C00DC3">
        <w:rPr>
          <w:rFonts w:ascii="Times New Roman" w:eastAsia="Times New Roman" w:hAnsi="Times New Roman" w:cs="Times New Roman"/>
          <w:sz w:val="24"/>
          <w:szCs w:val="24"/>
          <w:lang w:eastAsia="ru-RU"/>
        </w:rPr>
        <w:t>mail</w:t>
      </w:r>
      <w:proofErr w:type="spellEnd"/>
      <w:r w:rsidRPr="00C00DC3">
        <w:rPr>
          <w:rFonts w:ascii="Times New Roman" w:eastAsia="Times New Roman" w:hAnsi="Times New Roman" w:cs="Times New Roman"/>
          <w:sz w:val="24"/>
          <w:szCs w:val="24"/>
          <w:lang w:eastAsia="ru-RU"/>
        </w:rPr>
        <w:t xml:space="preserve">: </w:t>
      </w:r>
      <w:hyperlink r:id="rId8" w:history="1">
        <w:r w:rsidRPr="00C00DC3">
          <w:rPr>
            <w:rStyle w:val="af5"/>
            <w:rFonts w:ascii="Times New Roman" w:eastAsia="Times New Roman" w:hAnsi="Times New Roman" w:cs="Times New Roman"/>
            <w:sz w:val="24"/>
            <w:szCs w:val="24"/>
            <w:lang w:eastAsia="ru-RU"/>
          </w:rPr>
          <w:t>kumi-zverinka@yandex.ru</w:t>
        </w:r>
      </w:hyperlink>
      <w:r w:rsidRPr="00C00DC3">
        <w:rPr>
          <w:rFonts w:ascii="Times New Roman" w:eastAsia="Times New Roman" w:hAnsi="Times New Roman" w:cs="Times New Roman"/>
          <w:sz w:val="24"/>
          <w:szCs w:val="24"/>
          <w:lang w:eastAsia="ru-RU"/>
        </w:rPr>
        <w:t>.</w:t>
      </w:r>
    </w:p>
    <w:p w:rsidR="0076275F" w:rsidRPr="00C00DC3" w:rsidRDefault="0076275F" w:rsidP="00F91D12">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 xml:space="preserve">Сайт: </w:t>
      </w:r>
      <w:hyperlink r:id="rId9" w:history="1">
        <w:r w:rsidRPr="00C00DC3">
          <w:rPr>
            <w:rFonts w:ascii="Times New Roman" w:eastAsia="Times New Roman" w:hAnsi="Times New Roman" w:cs="Times New Roman"/>
            <w:color w:val="0563C1" w:themeColor="hyperlink"/>
            <w:sz w:val="24"/>
            <w:szCs w:val="24"/>
            <w:u w:val="single"/>
            <w:lang w:eastAsia="ru-RU"/>
          </w:rPr>
          <w:t>https://zverinogolovskoe-r45.gosweb.gosuslugi.ru/</w:t>
        </w:r>
      </w:hyperlink>
      <w:r w:rsidRPr="00C00DC3">
        <w:rPr>
          <w:rFonts w:ascii="Times New Roman" w:eastAsia="Times New Roman" w:hAnsi="Times New Roman" w:cs="Times New Roman"/>
          <w:color w:val="0563C1" w:themeColor="hyperlink"/>
          <w:sz w:val="24"/>
          <w:szCs w:val="24"/>
          <w:u w:val="single"/>
          <w:lang w:eastAsia="ru-RU"/>
        </w:rPr>
        <w:t>.</w:t>
      </w:r>
      <w:r w:rsidRPr="00C00DC3">
        <w:rPr>
          <w:rFonts w:ascii="Times New Roman" w:eastAsia="Times New Roman" w:hAnsi="Times New Roman" w:cs="Times New Roman"/>
          <w:sz w:val="24"/>
          <w:szCs w:val="24"/>
          <w:lang w:eastAsia="ru-RU"/>
        </w:rPr>
        <w:t xml:space="preserve"> </w:t>
      </w:r>
    </w:p>
    <w:p w:rsidR="0076275F" w:rsidRPr="00C00DC3" w:rsidRDefault="0076275F" w:rsidP="0076275F">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Номер контактного телефона: (835240) 2-04-52.</w:t>
      </w:r>
    </w:p>
    <w:p w:rsidR="0051259B" w:rsidRPr="00C00DC3" w:rsidRDefault="0051259B" w:rsidP="0051259B">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Контактное лицо: 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 – Черепанова Анна Алексеевна.</w:t>
      </w:r>
    </w:p>
    <w:p w:rsidR="003C1FBB" w:rsidRPr="00C00DC3" w:rsidRDefault="00F91D12" w:rsidP="0051259B">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b/>
          <w:bCs/>
          <w:sz w:val="24"/>
          <w:szCs w:val="24"/>
          <w:lang w:eastAsia="ru-RU"/>
        </w:rPr>
        <w:t>Оператор электронной площадки –</w:t>
      </w:r>
      <w:r w:rsidRPr="00C00DC3">
        <w:rPr>
          <w:rFonts w:ascii="Times New Roman" w:eastAsia="Times New Roman" w:hAnsi="Times New Roman" w:cs="Times New Roman"/>
          <w:sz w:val="24"/>
          <w:szCs w:val="24"/>
          <w:lang w:eastAsia="ru-RU"/>
        </w:rPr>
        <w:t xml:space="preserve"> Акционерное общество «Единая электронная торговая </w:t>
      </w:r>
      <w:proofErr w:type="spellStart"/>
      <w:r w:rsidRPr="00C00DC3">
        <w:rPr>
          <w:rFonts w:ascii="Times New Roman" w:eastAsia="Times New Roman" w:hAnsi="Times New Roman" w:cs="Times New Roman"/>
          <w:sz w:val="24"/>
          <w:szCs w:val="24"/>
          <w:lang w:eastAsia="ru-RU"/>
        </w:rPr>
        <w:t>площадка</w:t>
      </w:r>
      <w:proofErr w:type="gramStart"/>
      <w:r w:rsidRPr="00C00DC3">
        <w:rPr>
          <w:rFonts w:ascii="Times New Roman" w:eastAsia="Times New Roman" w:hAnsi="Times New Roman" w:cs="Times New Roman"/>
          <w:sz w:val="24"/>
          <w:szCs w:val="24"/>
          <w:lang w:eastAsia="ru-RU"/>
        </w:rPr>
        <w:t>».Адрес</w:t>
      </w:r>
      <w:proofErr w:type="spellEnd"/>
      <w:proofErr w:type="gramEnd"/>
      <w:r w:rsidRPr="00C00DC3">
        <w:rPr>
          <w:rFonts w:ascii="Times New Roman" w:eastAsia="Times New Roman" w:hAnsi="Times New Roman" w:cs="Times New Roman"/>
          <w:sz w:val="24"/>
          <w:szCs w:val="24"/>
          <w:lang w:eastAsia="ru-RU"/>
        </w:rPr>
        <w:t xml:space="preserve">: 115114, г. Москва, ул. </w:t>
      </w:r>
      <w:proofErr w:type="spellStart"/>
      <w:r w:rsidRPr="00C00DC3">
        <w:rPr>
          <w:rFonts w:ascii="Times New Roman" w:eastAsia="Times New Roman" w:hAnsi="Times New Roman" w:cs="Times New Roman"/>
          <w:sz w:val="24"/>
          <w:szCs w:val="24"/>
          <w:lang w:eastAsia="ru-RU"/>
        </w:rPr>
        <w:t>Кожевническая</w:t>
      </w:r>
      <w:proofErr w:type="spellEnd"/>
      <w:r w:rsidRPr="00C00DC3">
        <w:rPr>
          <w:rFonts w:ascii="Times New Roman" w:eastAsia="Times New Roman" w:hAnsi="Times New Roman" w:cs="Times New Roman"/>
          <w:sz w:val="24"/>
          <w:szCs w:val="24"/>
          <w:lang w:eastAsia="ru-RU"/>
        </w:rPr>
        <w:t>, д. 14, стр. 5. Номер контактного телефона: +8 (495) 276-16-26, 8-800-100-18-77, факс 8 (495) 542-40-20. Адрес электронной почты E-</w:t>
      </w:r>
      <w:proofErr w:type="spellStart"/>
      <w:r w:rsidRPr="00C00DC3">
        <w:rPr>
          <w:rFonts w:ascii="Times New Roman" w:eastAsia="Times New Roman" w:hAnsi="Times New Roman" w:cs="Times New Roman"/>
          <w:sz w:val="24"/>
          <w:szCs w:val="24"/>
          <w:lang w:eastAsia="ru-RU"/>
        </w:rPr>
        <w:t>mail</w:t>
      </w:r>
      <w:proofErr w:type="spellEnd"/>
      <w:r w:rsidRPr="00C00DC3">
        <w:rPr>
          <w:rFonts w:ascii="Times New Roman" w:eastAsia="Times New Roman" w:hAnsi="Times New Roman" w:cs="Times New Roman"/>
          <w:sz w:val="24"/>
          <w:szCs w:val="24"/>
          <w:lang w:eastAsia="ru-RU"/>
        </w:rPr>
        <w:t xml:space="preserve">: </w:t>
      </w:r>
      <w:hyperlink r:id="rId10" w:history="1">
        <w:r w:rsidRPr="00C00DC3">
          <w:rPr>
            <w:rFonts w:ascii="Times New Roman" w:eastAsia="Times New Roman" w:hAnsi="Times New Roman" w:cs="Times New Roman"/>
            <w:color w:val="0563C1" w:themeColor="hyperlink"/>
            <w:sz w:val="24"/>
            <w:szCs w:val="24"/>
            <w:u w:val="single"/>
            <w:lang w:eastAsia="ru-RU"/>
          </w:rPr>
          <w:t>info@roseltorg.ru</w:t>
        </w:r>
      </w:hyperlink>
      <w:r w:rsidRPr="00C00DC3">
        <w:rPr>
          <w:rFonts w:ascii="Times New Roman" w:eastAsia="Times New Roman" w:hAnsi="Times New Roman" w:cs="Times New Roman"/>
          <w:color w:val="0563C1" w:themeColor="hyperlink"/>
          <w:sz w:val="24"/>
          <w:szCs w:val="24"/>
          <w:u w:val="single"/>
          <w:lang w:eastAsia="ru-RU"/>
        </w:rPr>
        <w:t xml:space="preserve">. </w:t>
      </w:r>
      <w:r w:rsidRPr="00C00DC3">
        <w:rPr>
          <w:rFonts w:ascii="Times New Roman" w:eastAsia="Times New Roman" w:hAnsi="Times New Roman" w:cs="Times New Roman"/>
          <w:sz w:val="24"/>
          <w:szCs w:val="24"/>
          <w:lang w:eastAsia="ru-RU"/>
        </w:rPr>
        <w:t xml:space="preserve">Сайт: </w:t>
      </w:r>
      <w:hyperlink r:id="rId11" w:history="1">
        <w:r w:rsidRPr="00C00DC3">
          <w:rPr>
            <w:rFonts w:ascii="Times New Roman" w:eastAsia="Times New Roman" w:hAnsi="Times New Roman" w:cs="Times New Roman"/>
            <w:color w:val="0563C1" w:themeColor="hyperlink"/>
            <w:sz w:val="24"/>
            <w:szCs w:val="24"/>
            <w:u w:val="single"/>
            <w:lang w:eastAsia="ru-RU"/>
          </w:rPr>
          <w:t>www.roseltorg.ru</w:t>
        </w:r>
      </w:hyperlink>
      <w:r w:rsidRPr="00C00DC3">
        <w:rPr>
          <w:rFonts w:ascii="Times New Roman" w:eastAsia="Times New Roman" w:hAnsi="Times New Roman" w:cs="Times New Roman"/>
          <w:color w:val="0563C1" w:themeColor="hyperlink"/>
          <w:sz w:val="24"/>
          <w:szCs w:val="24"/>
          <w:u w:val="single"/>
          <w:lang w:eastAsia="ru-RU"/>
        </w:rPr>
        <w:t>.</w:t>
      </w:r>
      <w:r w:rsidRPr="00C00DC3">
        <w:rPr>
          <w:rFonts w:ascii="Times New Roman" w:eastAsia="Times New Roman" w:hAnsi="Times New Roman" w:cs="Times New Roman"/>
          <w:color w:val="0000FF"/>
          <w:sz w:val="24"/>
          <w:szCs w:val="24"/>
          <w:lang w:eastAsia="ru-RU"/>
        </w:rPr>
        <w:t xml:space="preserve"> </w:t>
      </w:r>
    </w:p>
    <w:p w:rsidR="00E133B2" w:rsidRPr="00C00DC3" w:rsidRDefault="00E133B2" w:rsidP="008B0DF2">
      <w:pPr>
        <w:spacing w:after="0" w:line="240"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Для целей настоящего аукциона применяются следующие основные термины и определения:</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 xml:space="preserve">Аукционная документация - </w:t>
      </w:r>
      <w:r w:rsidRPr="00C00DC3">
        <w:rPr>
          <w:rFonts w:ascii="Times New Roman" w:hAnsi="Times New Roman" w:cs="Times New Roman"/>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E133B2" w:rsidRPr="00C00DC3" w:rsidRDefault="00E133B2" w:rsidP="00E133B2">
      <w:pPr>
        <w:widowControl w:val="0"/>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Аукционная комиссия</w:t>
      </w:r>
      <w:r w:rsidRPr="00C00DC3">
        <w:rPr>
          <w:rFonts w:ascii="Times New Roman" w:hAnsi="Times New Roman" w:cs="Times New Roman"/>
          <w:sz w:val="24"/>
          <w:szCs w:val="24"/>
          <w:lang w:eastAsia="ru-RU"/>
        </w:rPr>
        <w:t xml:space="preserve"> – комиссия, создаваемая Организатором аукциона для проведения аукциона.</w:t>
      </w:r>
    </w:p>
    <w:p w:rsidR="00E133B2" w:rsidRPr="00C00DC3" w:rsidRDefault="00E133B2" w:rsidP="00E133B2">
      <w:pPr>
        <w:widowControl w:val="0"/>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Единственный участник</w:t>
      </w:r>
      <w:r w:rsidRPr="00C00DC3">
        <w:rPr>
          <w:rFonts w:ascii="Times New Roman" w:hAnsi="Times New Roman" w:cs="Times New Roman"/>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lastRenderedPageBreak/>
        <w:t>Закрытая часть электронной площадки</w:t>
      </w:r>
      <w:r w:rsidRPr="00C00DC3">
        <w:rPr>
          <w:rFonts w:ascii="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 xml:space="preserve">Заявка на участие в аукционе – </w:t>
      </w:r>
      <w:r w:rsidRPr="00C00DC3">
        <w:rPr>
          <w:rFonts w:ascii="Times New Roman" w:hAnsi="Times New Roman" w:cs="Times New Roman"/>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sz w:val="24"/>
          <w:szCs w:val="24"/>
          <w:lang w:eastAsia="ru-RU"/>
        </w:rPr>
        <w:t>«</w:t>
      </w:r>
      <w:r w:rsidRPr="00C00DC3">
        <w:rPr>
          <w:rFonts w:ascii="Times New Roman" w:hAnsi="Times New Roman" w:cs="Times New Roman"/>
          <w:b/>
          <w:sz w:val="24"/>
          <w:szCs w:val="24"/>
          <w:lang w:eastAsia="ru-RU"/>
        </w:rPr>
        <w:t>Личный кабинет»</w:t>
      </w:r>
      <w:r w:rsidRPr="00C00DC3">
        <w:rPr>
          <w:rFonts w:ascii="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Лот</w:t>
      </w:r>
      <w:r w:rsidRPr="00C00DC3">
        <w:rPr>
          <w:rFonts w:ascii="Times New Roman" w:hAnsi="Times New Roman" w:cs="Times New Roman"/>
          <w:sz w:val="24"/>
          <w:szCs w:val="24"/>
          <w:lang w:eastAsia="ru-RU"/>
        </w:rPr>
        <w:t xml:space="preserve"> – </w:t>
      </w:r>
      <w:r w:rsidRPr="00C00DC3">
        <w:rPr>
          <w:rFonts w:ascii="Times New Roman" w:hAnsi="Times New Roman" w:cs="Times New Roman"/>
          <w:sz w:val="24"/>
          <w:szCs w:val="24"/>
        </w:rPr>
        <w:t xml:space="preserve">право заключения Договора, </w:t>
      </w:r>
      <w:r w:rsidRPr="00C00DC3">
        <w:rPr>
          <w:rFonts w:ascii="Times New Roman" w:hAnsi="Times New Roman" w:cs="Times New Roman"/>
          <w:sz w:val="24"/>
          <w:szCs w:val="24"/>
          <w:lang w:eastAsia="ru-RU"/>
        </w:rPr>
        <w:t>реализуемое в ходе проведения одной процедуры продажи (аукциона).</w:t>
      </w:r>
    </w:p>
    <w:p w:rsidR="00E133B2" w:rsidRPr="00C00DC3" w:rsidRDefault="00E133B2" w:rsidP="00E133B2">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sz w:val="24"/>
          <w:szCs w:val="24"/>
          <w:lang w:val="ru-RU"/>
        </w:rPr>
      </w:pPr>
      <w:r w:rsidRPr="00C00DC3">
        <w:rPr>
          <w:b/>
          <w:sz w:val="24"/>
          <w:szCs w:val="24"/>
          <w:lang w:val="ru-RU" w:eastAsia="ru-RU"/>
        </w:rPr>
        <w:t xml:space="preserve">Организатор аукциона - </w:t>
      </w:r>
      <w:r w:rsidRPr="00C00DC3">
        <w:rPr>
          <w:sz w:val="24"/>
          <w:szCs w:val="24"/>
          <w:lang w:val="ru-RU"/>
        </w:rPr>
        <w:t>Департамент экономического развития, предпринимательства и торговли Администрации города Кургана.</w:t>
      </w:r>
    </w:p>
    <w:p w:rsidR="00E133B2" w:rsidRPr="00C00DC3" w:rsidRDefault="00E133B2" w:rsidP="00E133B2">
      <w:pPr>
        <w:spacing w:after="0" w:line="240" w:lineRule="auto"/>
        <w:ind w:firstLine="708"/>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 xml:space="preserve"> Оператор – </w:t>
      </w:r>
      <w:r w:rsidRPr="00C00DC3">
        <w:rPr>
          <w:rFonts w:ascii="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r w:rsidR="00EE2F90" w:rsidRPr="00C00DC3">
        <w:rPr>
          <w:rFonts w:ascii="Times New Roman" w:hAnsi="Times New Roman" w:cs="Times New Roman"/>
          <w:sz w:val="24"/>
          <w:szCs w:val="24"/>
          <w:lang w:eastAsia="ru-RU"/>
        </w:rPr>
        <w:t>), обеспечивающее</w:t>
      </w:r>
      <w:r w:rsidRPr="00C00DC3">
        <w:rPr>
          <w:rFonts w:ascii="Times New Roman" w:hAnsi="Times New Roman" w:cs="Times New Roman"/>
          <w:sz w:val="24"/>
          <w:szCs w:val="24"/>
          <w:lang w:eastAsia="ru-RU"/>
        </w:rPr>
        <w:t xml:space="preserve"> проведение аукционов в соответствии с законодательством РФ.</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Открытая часть электронной площадки</w:t>
      </w:r>
      <w:r w:rsidRPr="00C00DC3">
        <w:rPr>
          <w:rFonts w:ascii="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 xml:space="preserve">Предмет аукциона – </w:t>
      </w:r>
      <w:r w:rsidRPr="00C00DC3">
        <w:rPr>
          <w:rFonts w:ascii="Times New Roman" w:hAnsi="Times New Roman" w:cs="Times New Roman"/>
          <w:sz w:val="24"/>
          <w:szCs w:val="24"/>
        </w:rPr>
        <w:t xml:space="preserve">право заключения договора на </w:t>
      </w:r>
      <w:r w:rsidR="00EE2F90" w:rsidRPr="00C00DC3">
        <w:rPr>
          <w:rFonts w:ascii="Times New Roman" w:hAnsi="Times New Roman" w:cs="Times New Roman"/>
          <w:iCs/>
          <w:sz w:val="24"/>
          <w:szCs w:val="24"/>
          <w:lang w:eastAsia="ru-RU"/>
        </w:rPr>
        <w:t>размещение нестационарного</w:t>
      </w:r>
      <w:r w:rsidRPr="00C00DC3">
        <w:rPr>
          <w:rFonts w:ascii="Times New Roman" w:hAnsi="Times New Roman" w:cs="Times New Roman"/>
          <w:iCs/>
          <w:sz w:val="24"/>
          <w:szCs w:val="24"/>
          <w:lang w:eastAsia="ru-RU"/>
        </w:rPr>
        <w:t xml:space="preserve"> торгового объекта</w:t>
      </w:r>
      <w:r w:rsidRPr="00C00DC3">
        <w:rPr>
          <w:rFonts w:ascii="Times New Roman" w:hAnsi="Times New Roman" w:cs="Times New Roman"/>
          <w:sz w:val="24"/>
          <w:szCs w:val="24"/>
          <w:lang w:eastAsia="ru-RU"/>
        </w:rPr>
        <w:t>.</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Претендент</w:t>
      </w:r>
      <w:r w:rsidRPr="00C00DC3">
        <w:rPr>
          <w:rFonts w:ascii="Times New Roman" w:hAnsi="Times New Roman" w:cs="Times New Roman"/>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E133B2" w:rsidRPr="00C00DC3" w:rsidRDefault="00E133B2" w:rsidP="00E133B2">
      <w:pPr>
        <w:widowControl w:val="0"/>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Победитель аукциона</w:t>
      </w:r>
      <w:r w:rsidRPr="00C00DC3">
        <w:rPr>
          <w:rFonts w:ascii="Times New Roman" w:hAnsi="Times New Roman" w:cs="Times New Roman"/>
          <w:sz w:val="24"/>
          <w:szCs w:val="24"/>
          <w:lang w:eastAsia="ru-RU"/>
        </w:rPr>
        <w:t xml:space="preserve"> – участник аукциона, предложивший наиболее высокую цену.</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Регистрация на электронной площадке</w:t>
      </w:r>
      <w:r w:rsidRPr="00C00DC3">
        <w:rPr>
          <w:rFonts w:ascii="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Сайт</w:t>
      </w:r>
      <w:r w:rsidRPr="00C00DC3">
        <w:rPr>
          <w:rFonts w:ascii="Times New Roman" w:hAnsi="Times New Roman" w:cs="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rsidR="00E133B2" w:rsidRPr="00C00DC3" w:rsidRDefault="00E133B2" w:rsidP="00E133B2">
      <w:pPr>
        <w:widowControl w:val="0"/>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Участник, сделавший предпоследнее предложение</w:t>
      </w:r>
      <w:r w:rsidRPr="00C00DC3">
        <w:rPr>
          <w:rFonts w:ascii="Times New Roman" w:hAnsi="Times New Roman" w:cs="Times New Roman"/>
          <w:sz w:val="24"/>
          <w:szCs w:val="24"/>
          <w:lang w:eastAsia="ru-RU"/>
        </w:rPr>
        <w:t xml:space="preserve"> </w:t>
      </w:r>
      <w:r w:rsidRPr="00C00DC3">
        <w:rPr>
          <w:rFonts w:ascii="Times New Roman" w:hAnsi="Times New Roman" w:cs="Times New Roman"/>
          <w:b/>
          <w:sz w:val="24"/>
          <w:szCs w:val="24"/>
          <w:lang w:eastAsia="ru-RU"/>
        </w:rPr>
        <w:t>о цене аукциона</w:t>
      </w:r>
      <w:r w:rsidRPr="00C00DC3">
        <w:rPr>
          <w:rFonts w:ascii="Times New Roman" w:hAnsi="Times New Roman" w:cs="Times New Roman"/>
          <w:sz w:val="24"/>
          <w:szCs w:val="24"/>
          <w:lang w:eastAsia="ru-RU"/>
        </w:rPr>
        <w:t xml:space="preserve"> - участник аукциона, сделавший предпоследнее предложение о цене аукциона.</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Участник аукциона</w:t>
      </w:r>
      <w:r w:rsidRPr="00C00DC3">
        <w:rPr>
          <w:rFonts w:ascii="Times New Roman" w:hAnsi="Times New Roman" w:cs="Times New Roman"/>
          <w:sz w:val="24"/>
          <w:szCs w:val="24"/>
          <w:lang w:eastAsia="ru-RU"/>
        </w:rPr>
        <w:t xml:space="preserve"> – претендент, допущенный к участию в аукционе.</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 xml:space="preserve">«Шаг аукциона» </w:t>
      </w:r>
      <w:r w:rsidRPr="00C00DC3">
        <w:rPr>
          <w:rFonts w:ascii="Times New Roman" w:hAnsi="Times New Roman" w:cs="Times New Roman"/>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Электронный аукцион</w:t>
      </w:r>
      <w:r w:rsidRPr="00C00DC3">
        <w:rPr>
          <w:rFonts w:ascii="Times New Roman" w:hAnsi="Times New Roman" w:cs="Times New Roman"/>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w:t>
      </w:r>
      <w:r w:rsidR="00EE2F90" w:rsidRPr="00C00DC3">
        <w:rPr>
          <w:rFonts w:ascii="Times New Roman" w:hAnsi="Times New Roman" w:cs="Times New Roman"/>
          <w:sz w:val="24"/>
          <w:szCs w:val="24"/>
          <w:lang w:eastAsia="ru-RU"/>
        </w:rPr>
        <w:t>Оператором на</w:t>
      </w:r>
      <w:r w:rsidRPr="00C00DC3">
        <w:rPr>
          <w:rFonts w:ascii="Times New Roman" w:hAnsi="Times New Roman" w:cs="Times New Roman"/>
          <w:sz w:val="24"/>
          <w:szCs w:val="24"/>
          <w:lang w:eastAsia="ru-RU"/>
        </w:rPr>
        <w:t xml:space="preserve"> сайте в информационно - телекоммуникационной сети «Интернет».</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Электронная подпись</w:t>
      </w:r>
      <w:r w:rsidRPr="00C00DC3">
        <w:rPr>
          <w:rFonts w:ascii="Times New Roman" w:hAnsi="Times New Roman" w:cs="Times New Roman"/>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Электронный документ</w:t>
      </w:r>
      <w:r w:rsidRPr="00C00DC3">
        <w:rPr>
          <w:rFonts w:ascii="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lastRenderedPageBreak/>
        <w:t>Электронный образец документа</w:t>
      </w:r>
      <w:r w:rsidRPr="00C00DC3">
        <w:rPr>
          <w:rFonts w:ascii="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Электронное сообщение (электронное уведомление)</w:t>
      </w:r>
      <w:r w:rsidRPr="00C00DC3">
        <w:rPr>
          <w:rFonts w:ascii="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133B2" w:rsidRPr="00C00DC3" w:rsidRDefault="00E133B2" w:rsidP="00E133B2">
      <w:pPr>
        <w:spacing w:after="0" w:line="240" w:lineRule="auto"/>
        <w:ind w:firstLine="709"/>
        <w:jc w:val="both"/>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Электронный журнал</w:t>
      </w:r>
      <w:r w:rsidRPr="00C00DC3">
        <w:rPr>
          <w:rFonts w:ascii="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39693D" w:rsidRPr="00C00DC3" w:rsidRDefault="00E133B2" w:rsidP="0039693D">
      <w:pPr>
        <w:spacing w:after="0"/>
        <w:ind w:firstLine="567"/>
        <w:jc w:val="both"/>
        <w:rPr>
          <w:rFonts w:ascii="Times New Roman" w:eastAsia="Times New Roman" w:hAnsi="Times New Roman" w:cs="Times New Roman"/>
          <w:color w:val="000000"/>
          <w:spacing w:val="1"/>
          <w:sz w:val="24"/>
          <w:szCs w:val="24"/>
          <w:lang w:eastAsia="ru-RU"/>
        </w:rPr>
      </w:pPr>
      <w:r w:rsidRPr="00C00DC3">
        <w:rPr>
          <w:rFonts w:ascii="Times New Roman" w:eastAsia="Times New Roman" w:hAnsi="Times New Roman" w:cs="Times New Roman"/>
          <w:color w:val="000000"/>
          <w:sz w:val="24"/>
          <w:szCs w:val="24"/>
          <w:lang w:eastAsia="ru-RU"/>
        </w:rPr>
        <w:t>И</w:t>
      </w:r>
      <w:r w:rsidRPr="00C00DC3">
        <w:rPr>
          <w:rFonts w:ascii="Times New Roman" w:eastAsia="Times New Roman" w:hAnsi="Times New Roman" w:cs="Times New Roman"/>
          <w:color w:val="000000"/>
          <w:spacing w:val="3"/>
          <w:sz w:val="24"/>
          <w:szCs w:val="24"/>
          <w:lang w:eastAsia="ru-RU"/>
        </w:rPr>
        <w:t xml:space="preserve">нформационное сообщение </w:t>
      </w:r>
      <w:r w:rsidRPr="00C00DC3">
        <w:rPr>
          <w:rFonts w:ascii="Times New Roman" w:eastAsia="Times New Roman" w:hAnsi="Times New Roman" w:cs="Times New Roman"/>
          <w:sz w:val="24"/>
          <w:szCs w:val="24"/>
          <w:lang w:eastAsia="ru-RU"/>
        </w:rPr>
        <w:t xml:space="preserve">о проведении электронных аукционов, а также аукционная документация размещаются: на официальном сайте Администрации </w:t>
      </w:r>
      <w:r w:rsidRPr="00C00DC3">
        <w:rPr>
          <w:rFonts w:ascii="Times New Roman" w:eastAsia="Times New Roman" w:hAnsi="Times New Roman" w:cs="Times New Roman"/>
          <w:bCs/>
          <w:sz w:val="24"/>
          <w:szCs w:val="24"/>
          <w:lang w:eastAsia="ru-RU"/>
        </w:rPr>
        <w:t xml:space="preserve">Звериноголовского муниципального округа </w:t>
      </w:r>
      <w:r w:rsidRPr="00C00DC3">
        <w:rPr>
          <w:rFonts w:ascii="Times New Roman" w:eastAsia="Times New Roman" w:hAnsi="Times New Roman" w:cs="Times New Roman"/>
          <w:sz w:val="24"/>
          <w:szCs w:val="24"/>
          <w:lang w:eastAsia="ru-RU"/>
        </w:rPr>
        <w:t xml:space="preserve">Курганской области </w:t>
      </w:r>
      <w:hyperlink r:id="rId12" w:history="1">
        <w:r w:rsidRPr="00C00DC3">
          <w:rPr>
            <w:rFonts w:ascii="Times New Roman" w:eastAsia="Times New Roman" w:hAnsi="Times New Roman" w:cs="Times New Roman"/>
            <w:color w:val="0563C1" w:themeColor="hyperlink"/>
            <w:sz w:val="24"/>
            <w:szCs w:val="24"/>
            <w:u w:val="single"/>
            <w:lang w:eastAsia="ru-RU"/>
          </w:rPr>
          <w:t>https://zverinogolovskoe-r45.gosweb.gosuslugi.ru/</w:t>
        </w:r>
      </w:hyperlink>
      <w:r w:rsidRPr="00C00DC3">
        <w:rPr>
          <w:rFonts w:ascii="Times New Roman" w:eastAsia="Times New Roman" w:hAnsi="Times New Roman" w:cs="Times New Roman"/>
          <w:sz w:val="24"/>
          <w:szCs w:val="24"/>
          <w:lang w:eastAsia="ru-RU"/>
        </w:rPr>
        <w:t xml:space="preserve"> (в разделе Структурные подразделения - Комитет муниципального имущества и земельных отношений - Аукционы конкурсы); на официальном сайте Российской Федерации в сети «Интернет» для размещения информации и проведении торгов, определенном Правительством Российской Федерации </w:t>
      </w:r>
      <w:r w:rsidRPr="00C00DC3">
        <w:rPr>
          <w:rFonts w:ascii="Times New Roman" w:eastAsia="Times New Roman" w:hAnsi="Times New Roman" w:cs="Times New Roman"/>
          <w:color w:val="000000"/>
          <w:spacing w:val="-4"/>
          <w:sz w:val="24"/>
          <w:szCs w:val="24"/>
          <w:lang w:eastAsia="ru-RU"/>
        </w:rPr>
        <w:t xml:space="preserve"> </w:t>
      </w:r>
      <w:hyperlink r:id="rId13" w:history="1">
        <w:r w:rsidRPr="00C00DC3">
          <w:rPr>
            <w:rFonts w:ascii="Times New Roman" w:eastAsia="Times New Roman" w:hAnsi="Times New Roman" w:cs="Times New Roman"/>
            <w:color w:val="0563C1" w:themeColor="hyperlink"/>
            <w:spacing w:val="-4"/>
            <w:sz w:val="24"/>
            <w:szCs w:val="24"/>
            <w:u w:val="single"/>
            <w:lang w:eastAsia="ru-RU"/>
          </w:rPr>
          <w:t>www.torgi.gov.ru</w:t>
        </w:r>
      </w:hyperlink>
      <w:r w:rsidRPr="00C00DC3">
        <w:rPr>
          <w:rFonts w:ascii="Times New Roman" w:eastAsia="Times New Roman" w:hAnsi="Times New Roman" w:cs="Times New Roman"/>
          <w:color w:val="0563C1" w:themeColor="hyperlink"/>
          <w:spacing w:val="-4"/>
          <w:sz w:val="24"/>
          <w:szCs w:val="24"/>
          <w:u w:val="single"/>
          <w:lang w:eastAsia="ru-RU"/>
        </w:rPr>
        <w:t>;</w:t>
      </w:r>
      <w:r w:rsidRPr="00C00DC3">
        <w:rPr>
          <w:rFonts w:ascii="Times New Roman" w:eastAsia="Times New Roman" w:hAnsi="Times New Roman" w:cs="Times New Roman"/>
          <w:sz w:val="24"/>
          <w:szCs w:val="24"/>
          <w:lang w:eastAsia="ru-RU"/>
        </w:rPr>
        <w:t xml:space="preserve"> на электронной площадке АО «Единая электронная торговая площадка»  </w:t>
      </w:r>
      <w:hyperlink r:id="rId14" w:history="1">
        <w:r w:rsidRPr="00C00DC3">
          <w:rPr>
            <w:rFonts w:ascii="Times New Roman" w:eastAsia="Times New Roman" w:hAnsi="Times New Roman" w:cs="Times New Roman"/>
            <w:color w:val="0563C1" w:themeColor="hyperlink"/>
            <w:spacing w:val="-4"/>
            <w:sz w:val="24"/>
            <w:szCs w:val="24"/>
            <w:u w:val="single"/>
            <w:lang w:val="en-US" w:eastAsia="ru-RU"/>
          </w:rPr>
          <w:t>https</w:t>
        </w:r>
        <w:r w:rsidRPr="00C00DC3">
          <w:rPr>
            <w:rFonts w:ascii="Times New Roman" w:eastAsia="Times New Roman" w:hAnsi="Times New Roman" w:cs="Times New Roman"/>
            <w:color w:val="0563C1" w:themeColor="hyperlink"/>
            <w:spacing w:val="-4"/>
            <w:sz w:val="24"/>
            <w:szCs w:val="24"/>
            <w:u w:val="single"/>
            <w:lang w:eastAsia="ru-RU"/>
          </w:rPr>
          <w:t>://</w:t>
        </w:r>
        <w:r w:rsidRPr="00C00DC3">
          <w:rPr>
            <w:rFonts w:ascii="Times New Roman" w:eastAsia="Times New Roman" w:hAnsi="Times New Roman" w:cs="Times New Roman"/>
            <w:color w:val="0563C1" w:themeColor="hyperlink"/>
            <w:spacing w:val="-4"/>
            <w:sz w:val="24"/>
            <w:szCs w:val="24"/>
            <w:u w:val="single"/>
            <w:lang w:val="en-US" w:eastAsia="ru-RU"/>
          </w:rPr>
          <w:t>www</w:t>
        </w:r>
        <w:r w:rsidRPr="00C00DC3">
          <w:rPr>
            <w:rFonts w:ascii="Times New Roman" w:eastAsia="Times New Roman" w:hAnsi="Times New Roman" w:cs="Times New Roman"/>
            <w:color w:val="0563C1" w:themeColor="hyperlink"/>
            <w:spacing w:val="-4"/>
            <w:sz w:val="24"/>
            <w:szCs w:val="24"/>
            <w:u w:val="single"/>
            <w:lang w:eastAsia="ru-RU"/>
          </w:rPr>
          <w:t>.</w:t>
        </w:r>
        <w:proofErr w:type="spellStart"/>
        <w:r w:rsidRPr="00C00DC3">
          <w:rPr>
            <w:rFonts w:ascii="Times New Roman" w:eastAsia="Times New Roman" w:hAnsi="Times New Roman" w:cs="Times New Roman"/>
            <w:color w:val="0563C1" w:themeColor="hyperlink"/>
            <w:spacing w:val="-4"/>
            <w:sz w:val="24"/>
            <w:szCs w:val="24"/>
            <w:u w:val="single"/>
            <w:lang w:val="en-US" w:eastAsia="ru-RU"/>
          </w:rPr>
          <w:t>roseltorg</w:t>
        </w:r>
        <w:proofErr w:type="spellEnd"/>
        <w:r w:rsidRPr="00C00DC3">
          <w:rPr>
            <w:rFonts w:ascii="Times New Roman" w:eastAsia="Times New Roman" w:hAnsi="Times New Roman" w:cs="Times New Roman"/>
            <w:color w:val="0563C1" w:themeColor="hyperlink"/>
            <w:spacing w:val="-4"/>
            <w:sz w:val="24"/>
            <w:szCs w:val="24"/>
            <w:u w:val="single"/>
            <w:lang w:eastAsia="ru-RU"/>
          </w:rPr>
          <w:t>.</w:t>
        </w:r>
        <w:proofErr w:type="spellStart"/>
        <w:r w:rsidRPr="00C00DC3">
          <w:rPr>
            <w:rFonts w:ascii="Times New Roman" w:eastAsia="Times New Roman" w:hAnsi="Times New Roman" w:cs="Times New Roman"/>
            <w:color w:val="0563C1" w:themeColor="hyperlink"/>
            <w:spacing w:val="-4"/>
            <w:sz w:val="24"/>
            <w:szCs w:val="24"/>
            <w:u w:val="single"/>
            <w:lang w:val="en-US" w:eastAsia="ru-RU"/>
          </w:rPr>
          <w:t>ru</w:t>
        </w:r>
        <w:proofErr w:type="spellEnd"/>
        <w:r w:rsidRPr="00C00DC3">
          <w:rPr>
            <w:rFonts w:ascii="Times New Roman" w:eastAsia="Times New Roman" w:hAnsi="Times New Roman" w:cs="Times New Roman"/>
            <w:color w:val="0563C1" w:themeColor="hyperlink"/>
            <w:spacing w:val="-4"/>
            <w:sz w:val="24"/>
            <w:szCs w:val="24"/>
            <w:u w:val="single"/>
            <w:lang w:eastAsia="ru-RU"/>
          </w:rPr>
          <w:t>/</w:t>
        </w:r>
      </w:hyperlink>
      <w:r w:rsidRPr="00C00DC3">
        <w:rPr>
          <w:rFonts w:ascii="Times New Roman" w:eastAsia="Times New Roman" w:hAnsi="Times New Roman" w:cs="Times New Roman"/>
          <w:color w:val="0563C1" w:themeColor="hyperlink"/>
          <w:spacing w:val="-4"/>
          <w:sz w:val="24"/>
          <w:szCs w:val="24"/>
          <w:u w:val="single"/>
          <w:lang w:eastAsia="ru-RU"/>
        </w:rPr>
        <w:t xml:space="preserve"> </w:t>
      </w:r>
      <w:r w:rsidRPr="00C00DC3">
        <w:rPr>
          <w:rFonts w:ascii="Times New Roman" w:eastAsia="Times New Roman" w:hAnsi="Times New Roman" w:cs="Times New Roman"/>
          <w:color w:val="000000"/>
          <w:spacing w:val="1"/>
          <w:sz w:val="24"/>
          <w:szCs w:val="24"/>
          <w:lang w:eastAsia="ru-RU"/>
        </w:rPr>
        <w:t>и предоставляется без взимания платы. Размещение информации о проведении аукциона на официальном сайте торгов, на официальном сайте Администрации Звериноголовского муниципального округа Курганской области является публичной офертой, предусмотренной статьёй 437 Гражданского кодекса Российской Федерации.</w:t>
      </w:r>
    </w:p>
    <w:p w:rsidR="00E133B2" w:rsidRPr="00C00DC3" w:rsidRDefault="00E133B2" w:rsidP="0039693D">
      <w:pPr>
        <w:spacing w:after="0"/>
        <w:ind w:firstLine="567"/>
        <w:jc w:val="center"/>
        <w:rPr>
          <w:rFonts w:ascii="Times New Roman" w:hAnsi="Times New Roman" w:cs="Times New Roman"/>
          <w:b/>
          <w:iCs/>
          <w:sz w:val="24"/>
          <w:szCs w:val="24"/>
          <w:lang w:eastAsia="ru-RU"/>
        </w:rPr>
      </w:pPr>
      <w:r w:rsidRPr="00C00DC3">
        <w:rPr>
          <w:rFonts w:ascii="Times New Roman" w:hAnsi="Times New Roman" w:cs="Times New Roman"/>
          <w:b/>
          <w:iCs/>
          <w:sz w:val="24"/>
          <w:szCs w:val="24"/>
          <w:lang w:eastAsia="ru-RU"/>
        </w:rPr>
        <w:t>2</w:t>
      </w:r>
      <w:r w:rsidR="00B81ED1" w:rsidRPr="00C00DC3">
        <w:rPr>
          <w:rFonts w:ascii="Times New Roman" w:hAnsi="Times New Roman" w:cs="Times New Roman"/>
          <w:b/>
          <w:iCs/>
          <w:sz w:val="24"/>
          <w:szCs w:val="24"/>
          <w:lang w:eastAsia="ru-RU"/>
        </w:rPr>
        <w:t>. Предмет аукциона</w:t>
      </w:r>
      <w:r w:rsidR="0039693D" w:rsidRPr="00C00DC3">
        <w:rPr>
          <w:rFonts w:ascii="Times New Roman" w:hAnsi="Times New Roman" w:cs="Times New Roman"/>
          <w:b/>
          <w:iCs/>
          <w:sz w:val="24"/>
          <w:szCs w:val="24"/>
          <w:lang w:eastAsia="ru-RU"/>
        </w:rPr>
        <w:t>.</w:t>
      </w:r>
    </w:p>
    <w:p w:rsidR="00B81ED1" w:rsidRPr="00C00DC3" w:rsidRDefault="00B81ED1" w:rsidP="00F8668C">
      <w:pPr>
        <w:spacing w:after="0" w:line="240" w:lineRule="auto"/>
        <w:jc w:val="both"/>
        <w:rPr>
          <w:rFonts w:ascii="Times New Roman" w:hAnsi="Times New Roman" w:cs="Times New Roman"/>
          <w:iCs/>
          <w:sz w:val="24"/>
          <w:szCs w:val="24"/>
          <w:lang w:eastAsia="ru-RU"/>
        </w:rPr>
      </w:pPr>
      <w:r w:rsidRPr="00C00DC3">
        <w:rPr>
          <w:rFonts w:ascii="Times New Roman" w:hAnsi="Times New Roman" w:cs="Times New Roman"/>
          <w:iCs/>
          <w:sz w:val="24"/>
          <w:szCs w:val="24"/>
          <w:lang w:eastAsia="ru-RU"/>
        </w:rPr>
        <w:t xml:space="preserve"> </w:t>
      </w:r>
      <w:r w:rsidR="00CB2790" w:rsidRPr="00C00DC3">
        <w:rPr>
          <w:rFonts w:ascii="Times New Roman" w:hAnsi="Times New Roman" w:cs="Times New Roman"/>
          <w:iCs/>
          <w:sz w:val="24"/>
          <w:szCs w:val="24"/>
          <w:lang w:eastAsia="ru-RU"/>
        </w:rPr>
        <w:t xml:space="preserve">Предмет аукциона: </w:t>
      </w:r>
      <w:r w:rsidRPr="00C00DC3">
        <w:rPr>
          <w:rFonts w:ascii="Times New Roman" w:hAnsi="Times New Roman" w:cs="Times New Roman"/>
          <w:iCs/>
          <w:sz w:val="24"/>
          <w:szCs w:val="24"/>
        </w:rPr>
        <w:t xml:space="preserve">право заключения договора на размещение нестационарного </w:t>
      </w:r>
      <w:r w:rsidR="00900CE5" w:rsidRPr="00C00DC3">
        <w:rPr>
          <w:rFonts w:ascii="Times New Roman" w:hAnsi="Times New Roman" w:cs="Times New Roman"/>
          <w:iCs/>
          <w:sz w:val="24"/>
          <w:szCs w:val="24"/>
        </w:rPr>
        <w:t>торгового объекта на территории</w:t>
      </w:r>
      <w:r w:rsidR="007A1172" w:rsidRPr="00C00DC3">
        <w:rPr>
          <w:rFonts w:ascii="Times New Roman" w:hAnsi="Times New Roman" w:cs="Times New Roman"/>
          <w:iCs/>
          <w:sz w:val="24"/>
          <w:szCs w:val="24"/>
        </w:rPr>
        <w:t xml:space="preserve"> Звериноголовско</w:t>
      </w:r>
      <w:r w:rsidR="00900CE5" w:rsidRPr="00C00DC3">
        <w:rPr>
          <w:rFonts w:ascii="Times New Roman" w:hAnsi="Times New Roman" w:cs="Times New Roman"/>
          <w:iCs/>
          <w:sz w:val="24"/>
          <w:szCs w:val="24"/>
        </w:rPr>
        <w:t xml:space="preserve">го </w:t>
      </w:r>
      <w:r w:rsidR="00F8668C">
        <w:rPr>
          <w:rFonts w:ascii="Times New Roman" w:hAnsi="Times New Roman" w:cs="Times New Roman"/>
          <w:iCs/>
          <w:sz w:val="24"/>
          <w:szCs w:val="24"/>
        </w:rPr>
        <w:t>муниципального округа Курганской области</w:t>
      </w:r>
      <w:r w:rsidRPr="00C00DC3">
        <w:rPr>
          <w:rFonts w:ascii="Times New Roman" w:hAnsi="Times New Roman" w:cs="Times New Roman"/>
          <w:iCs/>
          <w:sz w:val="24"/>
          <w:szCs w:val="24"/>
          <w:lang w:eastAsia="ru-RU"/>
        </w:rPr>
        <w:t xml:space="preserve">, (далее-Договор).       </w:t>
      </w:r>
    </w:p>
    <w:p w:rsidR="00B81ED1" w:rsidRPr="00C00DC3" w:rsidRDefault="00B81ED1" w:rsidP="00B81ED1">
      <w:pPr>
        <w:tabs>
          <w:tab w:val="left" w:pos="709"/>
        </w:tabs>
        <w:spacing w:after="0" w:line="240" w:lineRule="auto"/>
        <w:ind w:firstLine="709"/>
        <w:jc w:val="both"/>
        <w:rPr>
          <w:rFonts w:ascii="Times New Roman" w:hAnsi="Times New Roman" w:cs="Times New Roman"/>
          <w:iCs/>
          <w:sz w:val="24"/>
          <w:szCs w:val="24"/>
          <w:lang w:eastAsia="ru-RU"/>
        </w:rPr>
      </w:pPr>
      <w:r w:rsidRPr="00C00DC3">
        <w:rPr>
          <w:rFonts w:ascii="Times New Roman" w:hAnsi="Times New Roman" w:cs="Times New Roman"/>
          <w:iCs/>
          <w:sz w:val="24"/>
          <w:szCs w:val="24"/>
          <w:lang w:eastAsia="ru-RU"/>
        </w:rPr>
        <w:t xml:space="preserve">       </w:t>
      </w:r>
      <w:r w:rsidRPr="00C00DC3">
        <w:rPr>
          <w:rFonts w:ascii="Times New Roman" w:hAnsi="Times New Roman" w:cs="Times New Roman"/>
          <w:iCs/>
          <w:sz w:val="24"/>
          <w:szCs w:val="24"/>
          <w:lang w:eastAsia="ru-RU"/>
        </w:rPr>
        <w:tab/>
        <w:t xml:space="preserve">                                               </w:t>
      </w:r>
      <w:r w:rsidRPr="00C00DC3">
        <w:rPr>
          <w:rFonts w:ascii="Times New Roman" w:hAnsi="Times New Roman" w:cs="Times New Roman"/>
          <w:iCs/>
          <w:sz w:val="24"/>
          <w:szCs w:val="24"/>
          <w:lang w:eastAsia="ru-RU"/>
        </w:rPr>
        <w:tab/>
      </w:r>
      <w:r w:rsidRPr="00C00DC3">
        <w:rPr>
          <w:rFonts w:ascii="Times New Roman" w:hAnsi="Times New Roman" w:cs="Times New Roman"/>
          <w:iCs/>
          <w:sz w:val="24"/>
          <w:szCs w:val="24"/>
          <w:lang w:eastAsia="ru-RU"/>
        </w:rPr>
        <w:tab/>
      </w:r>
      <w:r w:rsidRPr="00C00DC3">
        <w:rPr>
          <w:rFonts w:ascii="Times New Roman" w:hAnsi="Times New Roman" w:cs="Times New Roman"/>
          <w:iCs/>
          <w:sz w:val="24"/>
          <w:szCs w:val="24"/>
          <w:lang w:eastAsia="ru-RU"/>
        </w:rPr>
        <w:tab/>
      </w:r>
      <w:r w:rsidRPr="00C00DC3">
        <w:rPr>
          <w:rFonts w:ascii="Times New Roman" w:hAnsi="Times New Roman" w:cs="Times New Roman"/>
          <w:iCs/>
          <w:sz w:val="24"/>
          <w:szCs w:val="24"/>
          <w:lang w:eastAsia="ru-RU"/>
        </w:rPr>
        <w:tab/>
      </w:r>
      <w:r w:rsidRPr="00C00DC3">
        <w:rPr>
          <w:rFonts w:ascii="Times New Roman" w:hAnsi="Times New Roman" w:cs="Times New Roman"/>
          <w:iCs/>
          <w:sz w:val="24"/>
          <w:szCs w:val="24"/>
          <w:lang w:eastAsia="ru-RU"/>
        </w:rPr>
        <w:tab/>
      </w:r>
      <w:r w:rsidRPr="00C00DC3">
        <w:rPr>
          <w:rFonts w:ascii="Times New Roman" w:hAnsi="Times New Roman" w:cs="Times New Roman"/>
          <w:iCs/>
          <w:sz w:val="24"/>
          <w:szCs w:val="24"/>
          <w:lang w:eastAsia="ru-RU"/>
        </w:rPr>
        <w:tab/>
      </w:r>
      <w:r w:rsidRPr="00C00DC3">
        <w:rPr>
          <w:rFonts w:ascii="Times New Roman" w:hAnsi="Times New Roman" w:cs="Times New Roman"/>
          <w:iCs/>
          <w:sz w:val="24"/>
          <w:szCs w:val="24"/>
          <w:lang w:eastAsia="ru-RU"/>
        </w:rPr>
        <w:tab/>
      </w:r>
      <w:proofErr w:type="gramStart"/>
      <w:r w:rsidRPr="00C00DC3">
        <w:rPr>
          <w:rFonts w:ascii="Times New Roman" w:hAnsi="Times New Roman" w:cs="Times New Roman"/>
          <w:iCs/>
          <w:sz w:val="24"/>
          <w:szCs w:val="24"/>
          <w:lang w:eastAsia="ru-RU"/>
        </w:rPr>
        <w:t>Таблица  1</w:t>
      </w:r>
      <w:proofErr w:type="gramEnd"/>
    </w:p>
    <w:tbl>
      <w:tblPr>
        <w:tblW w:w="992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7"/>
        <w:gridCol w:w="2333"/>
        <w:gridCol w:w="767"/>
        <w:gridCol w:w="1804"/>
        <w:gridCol w:w="2212"/>
        <w:gridCol w:w="1069"/>
        <w:gridCol w:w="1171"/>
      </w:tblGrid>
      <w:tr w:rsidR="00B81ED1" w:rsidRPr="00C00DC3" w:rsidTr="0058478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spacing w:after="0" w:line="240" w:lineRule="auto"/>
              <w:jc w:val="center"/>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 лота</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spacing w:after="0" w:line="240" w:lineRule="auto"/>
              <w:jc w:val="center"/>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spacing w:after="0" w:line="240" w:lineRule="auto"/>
              <w:jc w:val="center"/>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Номер в схеме НТО*</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spacing w:after="0" w:line="240" w:lineRule="auto"/>
              <w:jc w:val="center"/>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Вид объекта</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spacing w:after="0" w:line="240" w:lineRule="auto"/>
              <w:jc w:val="center"/>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spacing w:after="0" w:line="240" w:lineRule="auto"/>
              <w:jc w:val="center"/>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 xml:space="preserve">Площадь объекта, </w:t>
            </w:r>
            <w:proofErr w:type="spellStart"/>
            <w:r w:rsidRPr="00C00DC3">
              <w:rPr>
                <w:rFonts w:ascii="Times New Roman" w:eastAsia="Times New Roman" w:hAnsi="Times New Roman" w:cs="Times New Roman"/>
                <w:b/>
                <w:color w:val="000000"/>
                <w:sz w:val="24"/>
                <w:szCs w:val="24"/>
                <w:lang w:eastAsia="ru-RU"/>
              </w:rPr>
              <w:t>кв.м</w:t>
            </w:r>
            <w:proofErr w:type="spellEnd"/>
            <w:r w:rsidRPr="00C00DC3">
              <w:rPr>
                <w:rFonts w:ascii="Times New Roman" w:eastAsia="Times New Roman" w:hAnsi="Times New Roman" w:cs="Times New Roman"/>
                <w:b/>
                <w:color w:val="000000"/>
                <w:sz w:val="24"/>
                <w:szCs w:val="24"/>
                <w:lang w:eastAsia="ru-RU"/>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spacing w:after="0" w:line="240" w:lineRule="auto"/>
              <w:jc w:val="center"/>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Срок действия Договора</w:t>
            </w:r>
          </w:p>
        </w:tc>
      </w:tr>
      <w:tr w:rsidR="00B81ED1" w:rsidRPr="00C00DC3" w:rsidTr="0058478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900CE5" w:rsidP="00900CE5">
            <w:pPr>
              <w:tabs>
                <w:tab w:val="left" w:pos="474"/>
              </w:tabs>
              <w:spacing w:after="0" w:line="240" w:lineRule="auto"/>
              <w:ind w:left="256"/>
              <w:rPr>
                <w:rFonts w:ascii="Times New Roman" w:eastAsia="Times New Roman" w:hAnsi="Times New Roman" w:cs="Times New Roman"/>
                <w:color w:val="000000"/>
                <w:sz w:val="24"/>
                <w:szCs w:val="24"/>
                <w:lang w:eastAsia="ru-RU"/>
              </w:rPr>
            </w:pPr>
            <w:r w:rsidRPr="00C00DC3">
              <w:rPr>
                <w:rFonts w:ascii="Times New Roman" w:eastAsia="Times New Roman" w:hAnsi="Times New Roman" w:cs="Times New Roman"/>
                <w:color w:val="000000"/>
                <w:sz w:val="24"/>
                <w:szCs w:val="24"/>
                <w:lang w:eastAsia="ru-RU"/>
              </w:rPr>
              <w:t>1</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900CE5" w:rsidP="00693D1A">
            <w:pPr>
              <w:jc w:val="center"/>
              <w:rPr>
                <w:rFonts w:ascii="Times New Roman" w:hAnsi="Times New Roman" w:cs="Times New Roman"/>
                <w:color w:val="000000"/>
                <w:sz w:val="24"/>
                <w:szCs w:val="24"/>
              </w:rPr>
            </w:pPr>
            <w:r w:rsidRPr="00C00DC3">
              <w:rPr>
                <w:rFonts w:ascii="Times New Roman" w:hAnsi="Times New Roman" w:cs="Times New Roman"/>
                <w:color w:val="000000"/>
                <w:sz w:val="24"/>
                <w:szCs w:val="24"/>
              </w:rPr>
              <w:t>Курганская обл., Звериноголовский р-н, с. Звериноголовское, ул. Октябрьская, 36 «б»</w:t>
            </w:r>
            <w:r w:rsidR="00B81ED1" w:rsidRPr="00C00DC3">
              <w:rPr>
                <w:rFonts w:ascii="Times New Roman" w:hAnsi="Times New Roman" w:cs="Times New Roman"/>
                <w:color w:val="000000"/>
                <w:sz w:val="24"/>
                <w:szCs w:val="2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900CE5" w:rsidP="00693D1A">
            <w:pPr>
              <w:jc w:val="center"/>
              <w:rPr>
                <w:rFonts w:ascii="Times New Roman" w:hAnsi="Times New Roman" w:cs="Times New Roman"/>
                <w:color w:val="000000"/>
                <w:sz w:val="24"/>
                <w:szCs w:val="24"/>
              </w:rPr>
            </w:pPr>
            <w:r w:rsidRPr="00C00DC3">
              <w:rPr>
                <w:rFonts w:ascii="Times New Roman" w:hAnsi="Times New Roman" w:cs="Times New Roman"/>
                <w:color w:val="000000"/>
                <w:sz w:val="24"/>
                <w:szCs w:val="24"/>
              </w:rPr>
              <w:t>3</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jc w:val="center"/>
              <w:rPr>
                <w:rFonts w:ascii="Times New Roman" w:eastAsia="Times New Roman" w:hAnsi="Times New Roman" w:cs="Times New Roman"/>
                <w:color w:val="000000"/>
                <w:sz w:val="24"/>
                <w:szCs w:val="24"/>
                <w:lang w:eastAsia="ru-RU"/>
              </w:rPr>
            </w:pPr>
            <w:r w:rsidRPr="00C00DC3">
              <w:rPr>
                <w:rFonts w:ascii="Times New Roman" w:eastAsia="Times New Roman" w:hAnsi="Times New Roman" w:cs="Times New Roman"/>
                <w:color w:val="000000"/>
                <w:sz w:val="24"/>
                <w:szCs w:val="24"/>
                <w:lang w:eastAsia="ru-RU"/>
              </w:rPr>
              <w:t>Нестационарный торговый объект</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584788" w:rsidP="00900CE5">
            <w:pPr>
              <w:spacing w:after="0" w:line="240" w:lineRule="auto"/>
              <w:jc w:val="center"/>
              <w:rPr>
                <w:rFonts w:ascii="Times New Roman" w:eastAsia="Times New Roman" w:hAnsi="Times New Roman" w:cs="Times New Roman"/>
                <w:color w:val="000000"/>
                <w:sz w:val="24"/>
                <w:szCs w:val="24"/>
                <w:lang w:eastAsia="ru-RU"/>
              </w:rPr>
            </w:pPr>
            <w:r w:rsidRPr="00C00DC3">
              <w:rPr>
                <w:rFonts w:ascii="Times New Roman" w:eastAsia="Times New Roman" w:hAnsi="Times New Roman" w:cs="Times New Roman"/>
                <w:color w:val="000000"/>
                <w:sz w:val="24"/>
                <w:szCs w:val="24"/>
                <w:lang w:eastAsia="ru-RU"/>
              </w:rPr>
              <w:t>П</w:t>
            </w:r>
            <w:r w:rsidR="00B81ED1" w:rsidRPr="00C00DC3">
              <w:rPr>
                <w:rFonts w:ascii="Times New Roman" w:eastAsia="Times New Roman" w:hAnsi="Times New Roman" w:cs="Times New Roman"/>
                <w:color w:val="000000"/>
                <w:sz w:val="24"/>
                <w:szCs w:val="24"/>
                <w:lang w:eastAsia="ru-RU"/>
              </w:rPr>
              <w:t>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900CE5" w:rsidP="00900CE5">
            <w:pPr>
              <w:jc w:val="center"/>
              <w:rPr>
                <w:rFonts w:ascii="Times New Roman" w:hAnsi="Times New Roman" w:cs="Times New Roman"/>
                <w:color w:val="000000"/>
                <w:sz w:val="24"/>
                <w:szCs w:val="24"/>
              </w:rPr>
            </w:pPr>
            <w:r w:rsidRPr="00C00DC3">
              <w:rPr>
                <w:rFonts w:ascii="Times New Roman" w:hAnsi="Times New Roman" w:cs="Times New Roman"/>
                <w:color w:val="000000"/>
                <w:sz w:val="24"/>
                <w:szCs w:val="24"/>
              </w:rPr>
              <w:t>15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ED1" w:rsidRPr="00C00DC3" w:rsidRDefault="00B81ED1" w:rsidP="00693D1A">
            <w:pPr>
              <w:spacing w:after="0" w:line="240" w:lineRule="auto"/>
              <w:jc w:val="center"/>
              <w:rPr>
                <w:rFonts w:ascii="Times New Roman" w:eastAsia="Times New Roman" w:hAnsi="Times New Roman" w:cs="Times New Roman"/>
                <w:color w:val="000000"/>
                <w:sz w:val="24"/>
                <w:szCs w:val="24"/>
                <w:lang w:eastAsia="ru-RU"/>
              </w:rPr>
            </w:pPr>
            <w:r w:rsidRPr="00C00DC3">
              <w:rPr>
                <w:rFonts w:ascii="Times New Roman" w:eastAsia="Times New Roman" w:hAnsi="Times New Roman" w:cs="Times New Roman"/>
                <w:color w:val="000000"/>
                <w:sz w:val="24"/>
                <w:szCs w:val="24"/>
                <w:lang w:eastAsia="ru-RU"/>
              </w:rPr>
              <w:t>5 лет</w:t>
            </w:r>
          </w:p>
        </w:tc>
      </w:tr>
    </w:tbl>
    <w:p w:rsidR="00900CE5" w:rsidRPr="00C00DC3" w:rsidRDefault="00900CE5" w:rsidP="00900CE5">
      <w:pPr>
        <w:tabs>
          <w:tab w:val="left" w:pos="709"/>
        </w:tabs>
        <w:spacing w:after="0" w:line="240" w:lineRule="auto"/>
        <w:ind w:firstLine="709"/>
        <w:jc w:val="both"/>
        <w:rPr>
          <w:rFonts w:ascii="Times New Roman" w:hAnsi="Times New Roman" w:cs="Times New Roman"/>
          <w:iCs/>
          <w:sz w:val="24"/>
          <w:szCs w:val="24"/>
          <w:lang w:eastAsia="ru-RU"/>
        </w:rPr>
      </w:pPr>
      <w:r w:rsidRPr="00C00DC3">
        <w:rPr>
          <w:rFonts w:ascii="Times New Roman" w:hAnsi="Times New Roman" w:cs="Times New Roman"/>
          <w:iCs/>
          <w:sz w:val="24"/>
          <w:szCs w:val="24"/>
          <w:lang w:eastAsia="ru-RU"/>
        </w:rPr>
        <w:t xml:space="preserve">* - номер нестационарного торгового объекта в Схеме размещения нестационарных торговых объектов на территории Звериноголовского района на 2021 - 2026 годы, утвержденной постановлением Администрации Звериноголовского </w:t>
      </w:r>
      <w:r w:rsidR="00F533C7" w:rsidRPr="00C00DC3">
        <w:rPr>
          <w:rFonts w:ascii="Times New Roman" w:hAnsi="Times New Roman" w:cs="Times New Roman"/>
          <w:iCs/>
          <w:sz w:val="24"/>
          <w:szCs w:val="24"/>
          <w:lang w:eastAsia="ru-RU"/>
        </w:rPr>
        <w:t>района Курганской области  от 28 апреля 2021 г. № 102 «Об утверждении схемы размещения нестационарных торговых объектов на территории Звериноголовского района на 2021 - 2026 годы», постановлением Администрации Звериноголовского района Курганской области от 13 июля 2021 г. № 166 «О внесении изменений в приложение к постановлению Администрации Звериноголовского района от 28 апреля 2021 г. № 102 «Об утверждении схемы размещения нестационарных торговых объектов на территории Звериноголовского района на 2021 - 2026 годы»</w:t>
      </w:r>
      <w:r w:rsidRPr="00C00DC3">
        <w:rPr>
          <w:rFonts w:ascii="Times New Roman" w:hAnsi="Times New Roman" w:cs="Times New Roman"/>
          <w:iCs/>
          <w:sz w:val="24"/>
          <w:szCs w:val="24"/>
          <w:lang w:eastAsia="ru-RU"/>
        </w:rPr>
        <w:t xml:space="preserve">. </w:t>
      </w:r>
    </w:p>
    <w:p w:rsidR="00900CE5" w:rsidRPr="00C00DC3" w:rsidRDefault="00900CE5" w:rsidP="00900CE5">
      <w:pPr>
        <w:tabs>
          <w:tab w:val="left" w:pos="709"/>
        </w:tabs>
        <w:spacing w:after="0" w:line="240" w:lineRule="auto"/>
        <w:ind w:firstLine="709"/>
        <w:jc w:val="both"/>
        <w:rPr>
          <w:rFonts w:ascii="Times New Roman" w:hAnsi="Times New Roman" w:cs="Times New Roman"/>
          <w:iCs/>
          <w:sz w:val="24"/>
          <w:szCs w:val="24"/>
          <w:lang w:eastAsia="ru-RU"/>
        </w:rPr>
      </w:pPr>
      <w:r w:rsidRPr="00C00DC3">
        <w:rPr>
          <w:rFonts w:ascii="Times New Roman" w:hAnsi="Times New Roman" w:cs="Times New Roman"/>
          <w:iCs/>
          <w:sz w:val="24"/>
          <w:szCs w:val="24"/>
          <w:lang w:eastAsia="ru-RU"/>
        </w:rPr>
        <w:t xml:space="preserve">Общие требования к размещению и внешнему виду нестационарного торгового объекта установлены Положением о порядке размещения нестационарных торговых объектов на территории Звериноголовского района, утвержденным решением </w:t>
      </w:r>
      <w:proofErr w:type="spellStart"/>
      <w:r w:rsidRPr="00C00DC3">
        <w:rPr>
          <w:rFonts w:ascii="Times New Roman" w:hAnsi="Times New Roman" w:cs="Times New Roman"/>
          <w:iCs/>
          <w:sz w:val="24"/>
          <w:szCs w:val="24"/>
          <w:lang w:eastAsia="ru-RU"/>
        </w:rPr>
        <w:t>Звериноголовской</w:t>
      </w:r>
      <w:proofErr w:type="spellEnd"/>
      <w:r w:rsidRPr="00C00DC3">
        <w:rPr>
          <w:rFonts w:ascii="Times New Roman" w:hAnsi="Times New Roman" w:cs="Times New Roman"/>
          <w:iCs/>
          <w:sz w:val="24"/>
          <w:szCs w:val="24"/>
          <w:lang w:eastAsia="ru-RU"/>
        </w:rPr>
        <w:t xml:space="preserve"> районной Думы </w:t>
      </w:r>
      <w:r w:rsidR="00F533C7" w:rsidRPr="00C00DC3">
        <w:rPr>
          <w:rFonts w:ascii="Times New Roman" w:hAnsi="Times New Roman" w:cs="Times New Roman"/>
          <w:iCs/>
          <w:sz w:val="24"/>
          <w:szCs w:val="24"/>
          <w:lang w:eastAsia="ru-RU"/>
        </w:rPr>
        <w:t xml:space="preserve">Звериноголовского района Курганской области </w:t>
      </w:r>
      <w:r w:rsidRPr="00C00DC3">
        <w:rPr>
          <w:rFonts w:ascii="Times New Roman" w:hAnsi="Times New Roman" w:cs="Times New Roman"/>
          <w:iCs/>
          <w:sz w:val="24"/>
          <w:szCs w:val="24"/>
          <w:lang w:eastAsia="ru-RU"/>
        </w:rPr>
        <w:t>от 28 ноября 2019 года №</w:t>
      </w:r>
      <w:r w:rsidR="00F533C7" w:rsidRPr="00C00DC3">
        <w:rPr>
          <w:rFonts w:ascii="Times New Roman" w:hAnsi="Times New Roman" w:cs="Times New Roman"/>
          <w:iCs/>
          <w:sz w:val="24"/>
          <w:szCs w:val="24"/>
          <w:lang w:eastAsia="ru-RU"/>
        </w:rPr>
        <w:t xml:space="preserve"> </w:t>
      </w:r>
      <w:r w:rsidRPr="00C00DC3">
        <w:rPr>
          <w:rFonts w:ascii="Times New Roman" w:hAnsi="Times New Roman" w:cs="Times New Roman"/>
          <w:iCs/>
          <w:sz w:val="24"/>
          <w:szCs w:val="24"/>
          <w:lang w:eastAsia="ru-RU"/>
        </w:rPr>
        <w:t>285.</w:t>
      </w:r>
    </w:p>
    <w:p w:rsidR="00900CE5" w:rsidRPr="00C00DC3" w:rsidRDefault="00900CE5" w:rsidP="00900CE5">
      <w:pPr>
        <w:tabs>
          <w:tab w:val="left" w:pos="709"/>
        </w:tabs>
        <w:spacing w:after="0" w:line="240" w:lineRule="auto"/>
        <w:ind w:firstLine="709"/>
        <w:jc w:val="both"/>
        <w:rPr>
          <w:rFonts w:ascii="Times New Roman" w:hAnsi="Times New Roman" w:cs="Times New Roman"/>
          <w:iCs/>
          <w:sz w:val="24"/>
          <w:szCs w:val="24"/>
          <w:lang w:eastAsia="ru-RU"/>
        </w:rPr>
      </w:pPr>
      <w:r w:rsidRPr="00C00DC3">
        <w:rPr>
          <w:rFonts w:ascii="Times New Roman" w:hAnsi="Times New Roman" w:cs="Times New Roman"/>
          <w:iCs/>
          <w:sz w:val="24"/>
          <w:szCs w:val="24"/>
          <w:lang w:eastAsia="ru-RU"/>
        </w:rPr>
        <w:t xml:space="preserve">Нестационарный торговый объект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w:t>
      </w:r>
      <w:r w:rsidRPr="00C00DC3">
        <w:rPr>
          <w:rFonts w:ascii="Times New Roman" w:hAnsi="Times New Roman" w:cs="Times New Roman"/>
          <w:iCs/>
          <w:sz w:val="24"/>
          <w:szCs w:val="24"/>
          <w:lang w:eastAsia="ru-RU"/>
        </w:rPr>
        <w:lastRenderedPageBreak/>
        <w:t xml:space="preserve">витринного стекла (простого или тонированного), включая двери, витражи, </w:t>
      </w:r>
      <w:proofErr w:type="spellStart"/>
      <w:r w:rsidRPr="00C00DC3">
        <w:rPr>
          <w:rFonts w:ascii="Times New Roman" w:hAnsi="Times New Roman" w:cs="Times New Roman"/>
          <w:iCs/>
          <w:sz w:val="24"/>
          <w:szCs w:val="24"/>
          <w:lang w:eastAsia="ru-RU"/>
        </w:rPr>
        <w:t>фальш</w:t>
      </w:r>
      <w:proofErr w:type="spellEnd"/>
      <w:r w:rsidRPr="00C00DC3">
        <w:rPr>
          <w:rFonts w:ascii="Times New Roman" w:hAnsi="Times New Roman" w:cs="Times New Roman"/>
          <w:iCs/>
          <w:sz w:val="24"/>
          <w:szCs w:val="24"/>
          <w:lang w:eastAsia="ru-RU"/>
        </w:rPr>
        <w:t>-витрины и облицовку.</w:t>
      </w:r>
    </w:p>
    <w:p w:rsidR="00E46A87" w:rsidRPr="00C00DC3" w:rsidRDefault="00900CE5" w:rsidP="00E46A87">
      <w:pPr>
        <w:tabs>
          <w:tab w:val="left" w:pos="708"/>
        </w:tabs>
        <w:spacing w:after="0" w:line="240" w:lineRule="auto"/>
        <w:ind w:firstLine="709"/>
        <w:jc w:val="both"/>
        <w:rPr>
          <w:rFonts w:ascii="Times New Roman" w:hAnsi="Times New Roman" w:cs="Times New Roman"/>
          <w:iCs/>
          <w:sz w:val="24"/>
          <w:szCs w:val="24"/>
          <w:lang w:eastAsia="ru-RU"/>
        </w:rPr>
      </w:pPr>
      <w:r w:rsidRPr="00C00DC3">
        <w:rPr>
          <w:rFonts w:ascii="Times New Roman" w:hAnsi="Times New Roman" w:cs="Times New Roman"/>
          <w:iCs/>
          <w:sz w:val="24"/>
          <w:szCs w:val="24"/>
          <w:lang w:eastAsia="ru-RU"/>
        </w:rPr>
        <w:t xml:space="preserve">Для изготовления объекта и его отделки должны применяться современные сертифицированные (в том числе </w:t>
      </w:r>
      <w:proofErr w:type="spellStart"/>
      <w:r w:rsidRPr="00C00DC3">
        <w:rPr>
          <w:rFonts w:ascii="Times New Roman" w:hAnsi="Times New Roman" w:cs="Times New Roman"/>
          <w:iCs/>
          <w:sz w:val="24"/>
          <w:szCs w:val="24"/>
          <w:lang w:eastAsia="ru-RU"/>
        </w:rPr>
        <w:t>пожаробезопасные</w:t>
      </w:r>
      <w:proofErr w:type="spellEnd"/>
      <w:r w:rsidRPr="00C00DC3">
        <w:rPr>
          <w:rFonts w:ascii="Times New Roman" w:hAnsi="Times New Roman" w:cs="Times New Roman"/>
          <w:iCs/>
          <w:sz w:val="24"/>
          <w:szCs w:val="24"/>
          <w:lang w:eastAsia="ru-RU"/>
        </w:rPr>
        <w:t>)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не допускается применение кирпича, блоков, бетона, рулонной и шиферной кровли.</w:t>
      </w:r>
    </w:p>
    <w:p w:rsidR="008A4CB0" w:rsidRPr="00C00DC3" w:rsidRDefault="008A4CB0" w:rsidP="00E46A87">
      <w:pPr>
        <w:tabs>
          <w:tab w:val="left" w:pos="708"/>
        </w:tabs>
        <w:spacing w:after="0" w:line="240" w:lineRule="auto"/>
        <w:ind w:firstLine="709"/>
        <w:jc w:val="center"/>
        <w:rPr>
          <w:rFonts w:ascii="Times New Roman" w:hAnsi="Times New Roman" w:cs="Times New Roman"/>
          <w:b/>
          <w:sz w:val="24"/>
          <w:szCs w:val="24"/>
        </w:rPr>
      </w:pPr>
      <w:r w:rsidRPr="00C00DC3">
        <w:rPr>
          <w:rFonts w:ascii="Times New Roman" w:hAnsi="Times New Roman" w:cs="Times New Roman"/>
          <w:b/>
          <w:sz w:val="24"/>
          <w:szCs w:val="24"/>
        </w:rPr>
        <w:t>3. Финансовое обеспечение заявки на участие в аукционе (задаток)</w:t>
      </w:r>
      <w:r w:rsidR="00EE2F90" w:rsidRPr="00C00DC3">
        <w:rPr>
          <w:rFonts w:ascii="Times New Roman" w:hAnsi="Times New Roman" w:cs="Times New Roman"/>
          <w:b/>
          <w:sz w:val="24"/>
          <w:szCs w:val="24"/>
        </w:rPr>
        <w:t>.</w:t>
      </w:r>
    </w:p>
    <w:p w:rsidR="008A4CB0" w:rsidRPr="00C00DC3" w:rsidRDefault="008A4CB0" w:rsidP="00EB145A">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sz w:val="24"/>
          <w:szCs w:val="24"/>
          <w:lang w:val="ru-RU" w:eastAsia="ru-RU"/>
        </w:rPr>
      </w:pPr>
      <w:r w:rsidRPr="00C00DC3">
        <w:rPr>
          <w:sz w:val="24"/>
          <w:szCs w:val="24"/>
          <w:lang w:val="ru-RU" w:eastAsia="ru-RU"/>
        </w:rPr>
        <w:t>Начальная (минимальная) цена права заключения Договора определена в соответствии с Методикой определения начальной (минимальной) цены права заключения договора на размещение нестационарного торгового объекта, утвержденной постановлением Администрации Звериноголовского района Курганской области от 18 декабря 2019 года №</w:t>
      </w:r>
      <w:r w:rsidR="00E844B3" w:rsidRPr="00C00DC3">
        <w:rPr>
          <w:sz w:val="24"/>
          <w:szCs w:val="24"/>
          <w:lang w:val="ru-RU" w:eastAsia="ru-RU"/>
        </w:rPr>
        <w:t xml:space="preserve"> </w:t>
      </w:r>
      <w:r w:rsidRPr="00C00DC3">
        <w:rPr>
          <w:sz w:val="24"/>
          <w:szCs w:val="24"/>
          <w:lang w:val="ru-RU" w:eastAsia="ru-RU"/>
        </w:rPr>
        <w:t>412 (</w:t>
      </w:r>
      <w:r w:rsidR="00EB145A" w:rsidRPr="00C00DC3">
        <w:rPr>
          <w:sz w:val="24"/>
          <w:szCs w:val="24"/>
          <w:lang w:val="ru-RU" w:eastAsia="ru-RU"/>
        </w:rPr>
        <w:t>Таблица 2).</w:t>
      </w:r>
    </w:p>
    <w:p w:rsidR="00EB145A" w:rsidRPr="00C00DC3" w:rsidRDefault="00EB145A" w:rsidP="00EB145A">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jc w:val="right"/>
        <w:rPr>
          <w:sz w:val="24"/>
          <w:szCs w:val="24"/>
          <w:lang w:val="ru-RU" w:eastAsia="ru-RU"/>
        </w:rPr>
      </w:pPr>
      <w:r w:rsidRPr="00C00DC3">
        <w:rPr>
          <w:sz w:val="24"/>
          <w:szCs w:val="24"/>
          <w:lang w:val="ru-RU" w:eastAsia="ru-RU"/>
        </w:rPr>
        <w:t>Таблица 2</w:t>
      </w:r>
    </w:p>
    <w:p w:rsidR="008A4CB0" w:rsidRPr="00C00DC3" w:rsidRDefault="008A4CB0" w:rsidP="0039693D">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color w:val="FF0000"/>
          <w:sz w:val="24"/>
          <w:szCs w:val="24"/>
          <w:lang w:val="ru-RU"/>
        </w:rPr>
      </w:pP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10"/>
        <w:gridCol w:w="4960"/>
        <w:gridCol w:w="1728"/>
        <w:gridCol w:w="1282"/>
        <w:gridCol w:w="1669"/>
      </w:tblGrid>
      <w:tr w:rsidR="008A4CB0" w:rsidRPr="00C00DC3" w:rsidTr="00B93D97">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CB0" w:rsidRPr="00C00DC3" w:rsidRDefault="008A4CB0" w:rsidP="00B93D97">
            <w:pPr>
              <w:spacing w:after="0" w:line="240" w:lineRule="auto"/>
              <w:jc w:val="center"/>
              <w:textAlignment w:val="baseline"/>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CB0" w:rsidRPr="00C00DC3" w:rsidRDefault="008A4CB0" w:rsidP="00B93D97">
            <w:pPr>
              <w:spacing w:after="0" w:line="240" w:lineRule="auto"/>
              <w:jc w:val="center"/>
              <w:textAlignment w:val="baseline"/>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CB0" w:rsidRPr="00C00DC3" w:rsidRDefault="008A4CB0" w:rsidP="00B93D97">
            <w:pPr>
              <w:spacing w:after="0" w:line="240" w:lineRule="auto"/>
              <w:jc w:val="center"/>
              <w:textAlignment w:val="baseline"/>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CB0" w:rsidRPr="00C00DC3" w:rsidRDefault="008A4CB0" w:rsidP="00B93D97">
            <w:pPr>
              <w:spacing w:after="0" w:line="240" w:lineRule="auto"/>
              <w:jc w:val="center"/>
              <w:textAlignment w:val="baseline"/>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Задаток</w:t>
            </w:r>
            <w:r w:rsidR="00A80221" w:rsidRPr="00C00DC3">
              <w:rPr>
                <w:rFonts w:ascii="Times New Roman" w:eastAsia="Times New Roman" w:hAnsi="Times New Roman" w:cs="Times New Roman"/>
                <w:b/>
                <w:color w:val="000000"/>
                <w:sz w:val="24"/>
                <w:szCs w:val="24"/>
                <w:lang w:eastAsia="ru-RU"/>
              </w:rPr>
              <w:t xml:space="preserve"> (10</w:t>
            </w:r>
            <w:r w:rsidRPr="00C00DC3">
              <w:rPr>
                <w:rFonts w:ascii="Times New Roman" w:eastAsia="Times New Roman" w:hAnsi="Times New Roman" w:cs="Times New Roman"/>
                <w:b/>
                <w:color w:val="000000"/>
                <w:sz w:val="24"/>
                <w:szCs w:val="24"/>
                <w:lang w:eastAsia="ru-RU"/>
              </w:rPr>
              <w:t>%)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8A4CB0" w:rsidRPr="00C00DC3" w:rsidRDefault="008A4CB0" w:rsidP="00B93D97">
            <w:pPr>
              <w:spacing w:after="0" w:line="240" w:lineRule="auto"/>
              <w:jc w:val="center"/>
              <w:textAlignment w:val="baseline"/>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Шаг аукциона</w:t>
            </w:r>
          </w:p>
          <w:p w:rsidR="008A4CB0" w:rsidRPr="00C00DC3" w:rsidRDefault="008A4CB0" w:rsidP="00B93D97">
            <w:pPr>
              <w:spacing w:after="0" w:line="240" w:lineRule="auto"/>
              <w:jc w:val="center"/>
              <w:textAlignment w:val="baseline"/>
              <w:rPr>
                <w:rFonts w:ascii="Times New Roman" w:eastAsia="Times New Roman" w:hAnsi="Times New Roman" w:cs="Times New Roman"/>
                <w:b/>
                <w:color w:val="000000"/>
                <w:sz w:val="24"/>
                <w:szCs w:val="24"/>
                <w:lang w:eastAsia="ru-RU"/>
              </w:rPr>
            </w:pPr>
            <w:r w:rsidRPr="00C00DC3">
              <w:rPr>
                <w:rFonts w:ascii="Times New Roman" w:eastAsia="Times New Roman" w:hAnsi="Times New Roman" w:cs="Times New Roman"/>
                <w:b/>
                <w:color w:val="000000"/>
                <w:sz w:val="24"/>
                <w:szCs w:val="24"/>
                <w:lang w:eastAsia="ru-RU"/>
              </w:rPr>
              <w:t>5%</w:t>
            </w:r>
          </w:p>
        </w:tc>
      </w:tr>
      <w:tr w:rsidR="008A4CB0" w:rsidRPr="00C00DC3" w:rsidTr="00B93D9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A4CB0" w:rsidRPr="00C00DC3" w:rsidRDefault="008A4CB0" w:rsidP="00B93D97">
            <w:pPr>
              <w:spacing w:after="0" w:line="240" w:lineRule="auto"/>
              <w:jc w:val="center"/>
              <w:textAlignment w:val="baseline"/>
              <w:rPr>
                <w:rFonts w:ascii="Times New Roman" w:eastAsia="Times New Roman" w:hAnsi="Times New Roman" w:cs="Times New Roman"/>
                <w:color w:val="000000"/>
                <w:sz w:val="24"/>
                <w:szCs w:val="24"/>
                <w:lang w:eastAsia="ru-RU"/>
              </w:rPr>
            </w:pPr>
            <w:r w:rsidRPr="00C00DC3">
              <w:rPr>
                <w:rFonts w:ascii="Times New Roman" w:eastAsia="Times New Roman" w:hAnsi="Times New Roman" w:cs="Times New Roman"/>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8A4CB0" w:rsidRPr="00C00DC3" w:rsidRDefault="0039693D" w:rsidP="00B93D97">
            <w:pPr>
              <w:jc w:val="center"/>
              <w:rPr>
                <w:rFonts w:ascii="Times New Roman" w:hAnsi="Times New Roman" w:cs="Times New Roman"/>
                <w:color w:val="000000"/>
                <w:sz w:val="24"/>
                <w:szCs w:val="24"/>
              </w:rPr>
            </w:pPr>
            <w:r w:rsidRPr="00C00DC3">
              <w:rPr>
                <w:rFonts w:ascii="Times New Roman" w:hAnsi="Times New Roman" w:cs="Times New Roman"/>
                <w:color w:val="000000"/>
                <w:sz w:val="24"/>
                <w:szCs w:val="24"/>
              </w:rPr>
              <w:t>Курганская обл., Звериноголовский р-н, с. Звериноголовское, ул. Октябрьская, 36 «б»</w:t>
            </w:r>
          </w:p>
        </w:tc>
        <w:tc>
          <w:tcPr>
            <w:tcW w:w="1728" w:type="dxa"/>
            <w:tcBorders>
              <w:left w:val="single" w:sz="4" w:space="0" w:color="000000"/>
              <w:right w:val="single" w:sz="4" w:space="0" w:color="000000"/>
            </w:tcBorders>
            <w:shd w:val="clear" w:color="auto" w:fill="auto"/>
            <w:vAlign w:val="center"/>
          </w:tcPr>
          <w:p w:rsidR="008A4CB0" w:rsidRPr="00C00DC3" w:rsidRDefault="00E249FE" w:rsidP="00B93D97">
            <w:pPr>
              <w:jc w:val="center"/>
              <w:rPr>
                <w:rFonts w:ascii="Times New Roman" w:hAnsi="Times New Roman" w:cs="Times New Roman"/>
                <w:color w:val="000000"/>
                <w:sz w:val="24"/>
                <w:szCs w:val="24"/>
              </w:rPr>
            </w:pPr>
            <w:r w:rsidRPr="00C00DC3">
              <w:rPr>
                <w:rFonts w:ascii="Times New Roman" w:hAnsi="Times New Roman" w:cs="Times New Roman"/>
                <w:color w:val="000000"/>
                <w:sz w:val="24"/>
                <w:szCs w:val="24"/>
              </w:rPr>
              <w:t>1395,54</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CB0" w:rsidRPr="00C00DC3" w:rsidRDefault="00E249FE" w:rsidP="00B93D97">
            <w:pPr>
              <w:jc w:val="center"/>
              <w:rPr>
                <w:rFonts w:ascii="Times New Roman" w:hAnsi="Times New Roman" w:cs="Times New Roman"/>
                <w:sz w:val="24"/>
                <w:szCs w:val="24"/>
              </w:rPr>
            </w:pPr>
            <w:r w:rsidRPr="00C00DC3">
              <w:rPr>
                <w:rFonts w:ascii="Times New Roman" w:hAnsi="Times New Roman" w:cs="Times New Roman"/>
                <w:sz w:val="24"/>
                <w:szCs w:val="24"/>
              </w:rPr>
              <w:t>139,55</w:t>
            </w:r>
          </w:p>
        </w:tc>
        <w:tc>
          <w:tcPr>
            <w:tcW w:w="1669" w:type="dxa"/>
            <w:tcBorders>
              <w:left w:val="single" w:sz="4" w:space="0" w:color="000000"/>
              <w:right w:val="single" w:sz="4" w:space="0" w:color="000000"/>
            </w:tcBorders>
            <w:shd w:val="clear" w:color="auto" w:fill="auto"/>
            <w:vAlign w:val="center"/>
          </w:tcPr>
          <w:p w:rsidR="008A4CB0" w:rsidRPr="00C00DC3" w:rsidRDefault="00E249FE" w:rsidP="00B93D97">
            <w:pPr>
              <w:jc w:val="center"/>
              <w:rPr>
                <w:rFonts w:ascii="Times New Roman" w:hAnsi="Times New Roman" w:cs="Times New Roman"/>
                <w:color w:val="000000"/>
                <w:sz w:val="24"/>
                <w:szCs w:val="24"/>
              </w:rPr>
            </w:pPr>
            <w:r w:rsidRPr="00C00DC3">
              <w:rPr>
                <w:rFonts w:ascii="Times New Roman" w:hAnsi="Times New Roman" w:cs="Times New Roman"/>
                <w:color w:val="000000"/>
                <w:sz w:val="24"/>
                <w:szCs w:val="24"/>
              </w:rPr>
              <w:t>69,78</w:t>
            </w:r>
          </w:p>
        </w:tc>
      </w:tr>
    </w:tbl>
    <w:p w:rsidR="008A4CB0" w:rsidRPr="00C00DC3" w:rsidRDefault="008A4CB0" w:rsidP="008A4CB0">
      <w:pPr>
        <w:pStyle w:val="a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color w:val="FF0000"/>
          <w:sz w:val="24"/>
          <w:szCs w:val="24"/>
          <w:lang w:val="ru-RU"/>
        </w:rPr>
      </w:pPr>
    </w:p>
    <w:p w:rsidR="008A4CB0" w:rsidRPr="00C00DC3" w:rsidRDefault="0039693D" w:rsidP="008A4CB0">
      <w:pPr>
        <w:pStyle w:val="textbastxt0"/>
        <w:ind w:firstLine="709"/>
      </w:pPr>
      <w:r w:rsidRPr="00C00DC3">
        <w:t xml:space="preserve">Шаг аукциона устанавливается в размере 5% процентов начальной (минимальной) цены права заключения Договора (приложение 1). </w:t>
      </w:r>
      <w:r w:rsidR="008A4CB0" w:rsidRPr="00C00DC3">
        <w:t>Размер задатка на участие в аукционе установлен в размере 10% процентов от начальной (минимальной) цены права заключения Договора. Задаток перечисляется на реквизиты Оператора.</w:t>
      </w:r>
    </w:p>
    <w:p w:rsidR="008A4CB0" w:rsidRPr="00C00DC3" w:rsidRDefault="008A4CB0" w:rsidP="008A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Задаток подлежит возврату:</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участникам аукциона в случае отказа Организатора аукциона от проведения аукциона в течение пяти рабочих дней со дня опубликования извещения об отказе от проведения аукциона;</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претенденту при отзыве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участнику аукциона, сделавшего предпоследнее предложение о наибольшей цене права заключения Договора, в течение десяти рабочих дней с даты заключения Договора с победителем аукциона;</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участникам аукциона в течение десяти рабочих дней с даты подписания протокола аукциона;</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претендентам, не допущенным к участию в электронном аукционе, в соответствии с регламентом электронной площадки.</w:t>
      </w:r>
    </w:p>
    <w:p w:rsidR="008A4CB0" w:rsidRPr="00C00DC3" w:rsidRDefault="008A4CB0" w:rsidP="0091117D">
      <w:pPr>
        <w:widowControl w:val="0"/>
        <w:spacing w:after="0" w:line="240" w:lineRule="auto"/>
        <w:ind w:firstLine="708"/>
        <w:jc w:val="both"/>
        <w:rPr>
          <w:rFonts w:ascii="Times New Roman" w:hAnsi="Times New Roman" w:cs="Times New Roman"/>
          <w:sz w:val="24"/>
          <w:szCs w:val="24"/>
          <w:lang w:bidi="ru-RU"/>
        </w:rPr>
      </w:pPr>
      <w:r w:rsidRPr="00C00DC3">
        <w:rPr>
          <w:rFonts w:ascii="Times New Roman" w:hAnsi="Times New Roman" w:cs="Times New Roman"/>
          <w:sz w:val="24"/>
          <w:szCs w:val="24"/>
          <w:lang w:bidi="ru-RU"/>
        </w:rPr>
        <w:t xml:space="preserve"> Порядок возврата задатка:</w:t>
      </w:r>
    </w:p>
    <w:p w:rsidR="008A4CB0" w:rsidRPr="00C00DC3" w:rsidRDefault="008A4CB0" w:rsidP="008A4CB0">
      <w:pPr>
        <w:widowControl w:val="0"/>
        <w:spacing w:after="0" w:line="240" w:lineRule="auto"/>
        <w:ind w:firstLine="709"/>
        <w:jc w:val="both"/>
        <w:rPr>
          <w:rFonts w:ascii="Times New Roman" w:hAnsi="Times New Roman" w:cs="Times New Roman"/>
          <w:sz w:val="24"/>
          <w:szCs w:val="24"/>
          <w:lang w:bidi="ru-RU"/>
        </w:rPr>
      </w:pPr>
      <w:r w:rsidRPr="00C00DC3">
        <w:rPr>
          <w:rFonts w:ascii="Times New Roman" w:hAnsi="Times New Roman" w:cs="Times New Roman"/>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8A4CB0" w:rsidRPr="00C00DC3" w:rsidRDefault="008A4CB0" w:rsidP="008A4CB0">
      <w:pPr>
        <w:widowControl w:val="0"/>
        <w:spacing w:after="0" w:line="240" w:lineRule="auto"/>
        <w:ind w:firstLine="709"/>
        <w:jc w:val="both"/>
        <w:rPr>
          <w:rFonts w:ascii="Times New Roman" w:hAnsi="Times New Roman" w:cs="Times New Roman"/>
          <w:sz w:val="24"/>
          <w:szCs w:val="24"/>
          <w:lang w:bidi="ru-RU"/>
        </w:rPr>
      </w:pPr>
      <w:r w:rsidRPr="00C00DC3">
        <w:rPr>
          <w:rFonts w:ascii="Times New Roman" w:hAnsi="Times New Roman" w:cs="Times New Roman"/>
          <w:sz w:val="24"/>
          <w:szCs w:val="24"/>
          <w:lang w:bidi="ru-RU"/>
        </w:rPr>
        <w:t xml:space="preserve">Организатор аукциона посредством штатного интерфейса торговой секции формирует </w:t>
      </w:r>
      <w:r w:rsidRPr="00C00DC3">
        <w:rPr>
          <w:rFonts w:ascii="Times New Roman" w:hAnsi="Times New Roman" w:cs="Times New Roman"/>
          <w:b/>
          <w:sz w:val="24"/>
          <w:szCs w:val="24"/>
          <w:lang w:bidi="ru-RU"/>
        </w:rPr>
        <w:lastRenderedPageBreak/>
        <w:t>поручение Оператору</w:t>
      </w:r>
      <w:r w:rsidRPr="00C00DC3">
        <w:rPr>
          <w:rFonts w:ascii="Times New Roman" w:hAnsi="Times New Roman" w:cs="Times New Roman"/>
          <w:sz w:val="24"/>
          <w:szCs w:val="24"/>
          <w:lang w:bidi="ru-RU"/>
        </w:rPr>
        <w:t>:</w:t>
      </w:r>
    </w:p>
    <w:p w:rsidR="008A4CB0" w:rsidRPr="00C00DC3" w:rsidRDefault="008A4CB0" w:rsidP="008A4CB0">
      <w:pPr>
        <w:widowControl w:val="0"/>
        <w:spacing w:after="0" w:line="240" w:lineRule="auto"/>
        <w:ind w:firstLine="709"/>
        <w:jc w:val="both"/>
        <w:rPr>
          <w:rFonts w:ascii="Times New Roman" w:hAnsi="Times New Roman" w:cs="Times New Roman"/>
          <w:sz w:val="24"/>
          <w:szCs w:val="24"/>
          <w:lang w:bidi="ru-RU"/>
        </w:rPr>
      </w:pPr>
      <w:r w:rsidRPr="00C00DC3">
        <w:rPr>
          <w:rFonts w:ascii="Times New Roman" w:hAnsi="Times New Roman" w:cs="Times New Roman"/>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8A4CB0" w:rsidRPr="00C00DC3" w:rsidRDefault="008A4CB0" w:rsidP="008A4CB0">
      <w:pPr>
        <w:widowControl w:val="0"/>
        <w:spacing w:after="0" w:line="240" w:lineRule="auto"/>
        <w:ind w:firstLine="709"/>
        <w:jc w:val="both"/>
        <w:rPr>
          <w:rFonts w:ascii="Times New Roman" w:hAnsi="Times New Roman" w:cs="Times New Roman"/>
          <w:sz w:val="24"/>
          <w:szCs w:val="24"/>
          <w:lang w:bidi="ru-RU"/>
        </w:rPr>
      </w:pPr>
      <w:r w:rsidRPr="00C00DC3">
        <w:rPr>
          <w:rFonts w:ascii="Times New Roman"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sidRPr="00C00DC3">
        <w:rPr>
          <w:rFonts w:ascii="Times New Roman" w:hAnsi="Times New Roman" w:cs="Times New Roman"/>
          <w:sz w:val="24"/>
          <w:szCs w:val="24"/>
        </w:rPr>
        <w:t xml:space="preserve"> </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Задаток не подлежит возврату:</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победителю аукциона при уклонении или отказе от заключения Договора;</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лицу, признанному единственным участником аукциона, при уклонении или отказе от заключения Договора;</w:t>
      </w:r>
    </w:p>
    <w:p w:rsidR="008A4CB0" w:rsidRPr="00C00DC3" w:rsidRDefault="008A4CB0" w:rsidP="008A4CB0">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участнику, подавшему единственную Заявку, при уклонении или отказе от заключения Договора.</w:t>
      </w:r>
    </w:p>
    <w:p w:rsidR="0051259B" w:rsidRPr="00C00DC3" w:rsidRDefault="001920CA" w:rsidP="0051259B">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C00DC3">
        <w:rPr>
          <w:rFonts w:ascii="Times New Roman" w:eastAsia="Times New Roman" w:hAnsi="Times New Roman" w:cs="Times New Roman"/>
          <w:b/>
          <w:sz w:val="24"/>
          <w:szCs w:val="24"/>
          <w:lang w:eastAsia="ru-RU"/>
        </w:rPr>
        <w:t>4</w:t>
      </w:r>
      <w:r w:rsidR="0051259B" w:rsidRPr="00C00DC3">
        <w:rPr>
          <w:rFonts w:ascii="Times New Roman" w:eastAsia="Times New Roman" w:hAnsi="Times New Roman" w:cs="Times New Roman"/>
          <w:b/>
          <w:sz w:val="24"/>
          <w:szCs w:val="24"/>
          <w:lang w:eastAsia="ru-RU"/>
        </w:rPr>
        <w:t>. Место подачи заявок, сроки, дата, время проведения аукциона.</w:t>
      </w:r>
    </w:p>
    <w:p w:rsidR="0051259B" w:rsidRPr="00C00DC3" w:rsidRDefault="0051259B" w:rsidP="0051259B">
      <w:pPr>
        <w:spacing w:after="0" w:line="240" w:lineRule="auto"/>
        <w:ind w:firstLine="708"/>
        <w:jc w:val="both"/>
        <w:rPr>
          <w:rFonts w:ascii="Times New Roman" w:eastAsia="Times New Roman" w:hAnsi="Times New Roman" w:cs="Times New Roman"/>
          <w:sz w:val="24"/>
          <w:szCs w:val="24"/>
          <w:lang w:eastAsia="ru-RU"/>
        </w:rPr>
      </w:pPr>
      <w:r w:rsidRPr="00C00DC3">
        <w:rPr>
          <w:rFonts w:ascii="Times New Roman" w:eastAsia="Times New Roman" w:hAnsi="Times New Roman" w:cs="Times New Roman"/>
          <w:sz w:val="24"/>
          <w:szCs w:val="24"/>
          <w:lang w:eastAsia="ru-RU"/>
        </w:rPr>
        <w:t xml:space="preserve">Заявки подаются на Электронной площадке АО «Единая электронная торговая площадка» </w:t>
      </w:r>
      <w:hyperlink r:id="rId15" w:history="1">
        <w:r w:rsidRPr="00C00DC3">
          <w:rPr>
            <w:rFonts w:ascii="Times New Roman" w:eastAsia="Times New Roman" w:hAnsi="Times New Roman" w:cs="Times New Roman"/>
            <w:color w:val="0563C1" w:themeColor="hyperlink"/>
            <w:sz w:val="24"/>
            <w:szCs w:val="24"/>
            <w:u w:val="single"/>
            <w:lang w:val="en-US" w:eastAsia="ru-RU"/>
          </w:rPr>
          <w:t>www</w:t>
        </w:r>
        <w:r w:rsidRPr="00C00DC3">
          <w:rPr>
            <w:rFonts w:ascii="Times New Roman" w:eastAsia="Times New Roman" w:hAnsi="Times New Roman" w:cs="Times New Roman"/>
            <w:color w:val="0563C1" w:themeColor="hyperlink"/>
            <w:sz w:val="24"/>
            <w:szCs w:val="24"/>
            <w:u w:val="single"/>
            <w:lang w:eastAsia="ru-RU"/>
          </w:rPr>
          <w:t>.</w:t>
        </w:r>
        <w:proofErr w:type="spellStart"/>
        <w:r w:rsidRPr="00C00DC3">
          <w:rPr>
            <w:rFonts w:ascii="Times New Roman" w:eastAsia="Times New Roman" w:hAnsi="Times New Roman" w:cs="Times New Roman"/>
            <w:color w:val="0563C1" w:themeColor="hyperlink"/>
            <w:sz w:val="24"/>
            <w:szCs w:val="24"/>
            <w:u w:val="single"/>
            <w:lang w:val="en-US" w:eastAsia="ru-RU"/>
          </w:rPr>
          <w:t>roseltorg</w:t>
        </w:r>
        <w:proofErr w:type="spellEnd"/>
        <w:r w:rsidRPr="00C00DC3">
          <w:rPr>
            <w:rFonts w:ascii="Times New Roman" w:eastAsia="Times New Roman" w:hAnsi="Times New Roman" w:cs="Times New Roman"/>
            <w:color w:val="0563C1" w:themeColor="hyperlink"/>
            <w:sz w:val="24"/>
            <w:szCs w:val="24"/>
            <w:u w:val="single"/>
            <w:lang w:eastAsia="ru-RU"/>
          </w:rPr>
          <w:t>.</w:t>
        </w:r>
        <w:proofErr w:type="spellStart"/>
        <w:r w:rsidRPr="00C00DC3">
          <w:rPr>
            <w:rFonts w:ascii="Times New Roman" w:eastAsia="Times New Roman" w:hAnsi="Times New Roman" w:cs="Times New Roman"/>
            <w:color w:val="0563C1" w:themeColor="hyperlink"/>
            <w:sz w:val="24"/>
            <w:szCs w:val="24"/>
            <w:u w:val="single"/>
            <w:lang w:val="en-US" w:eastAsia="ru-RU"/>
          </w:rPr>
          <w:t>ru</w:t>
        </w:r>
        <w:proofErr w:type="spellEnd"/>
      </w:hyperlink>
      <w:r w:rsidRPr="00C00DC3">
        <w:rPr>
          <w:rFonts w:ascii="Times New Roman" w:eastAsia="Times New Roman" w:hAnsi="Times New Roman" w:cs="Times New Roman"/>
          <w:sz w:val="24"/>
          <w:szCs w:val="24"/>
          <w:lang w:eastAsia="ru-RU"/>
        </w:rPr>
        <w:t>.</w:t>
      </w:r>
    </w:p>
    <w:p w:rsidR="008A4CB0" w:rsidRPr="00C00DC3" w:rsidRDefault="0051259B" w:rsidP="00EB145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00DC3">
        <w:rPr>
          <w:rFonts w:ascii="Times New Roman" w:eastAsia="Times New Roman" w:hAnsi="Times New Roman" w:cs="Times New Roman"/>
          <w:sz w:val="24"/>
          <w:szCs w:val="24"/>
          <w:lang w:eastAsia="ru-RU"/>
        </w:rPr>
        <w:t>Указанное в настоящем информационном сообщении время – местное.</w:t>
      </w:r>
    </w:p>
    <w:p w:rsidR="008A4CB0" w:rsidRPr="00C00DC3" w:rsidRDefault="008A4CB0" w:rsidP="008A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Начало приема заявок на участие в аукционе – </w:t>
      </w:r>
      <w:r w:rsidR="005B4AAB" w:rsidRPr="005B4AAB">
        <w:rPr>
          <w:rFonts w:ascii="Times New Roman" w:hAnsi="Times New Roman" w:cs="Times New Roman"/>
          <w:b/>
          <w:sz w:val="24"/>
          <w:szCs w:val="24"/>
        </w:rPr>
        <w:t>08</w:t>
      </w:r>
      <w:r w:rsidRPr="00C00DC3">
        <w:rPr>
          <w:rFonts w:ascii="Times New Roman" w:hAnsi="Times New Roman" w:cs="Times New Roman"/>
          <w:b/>
          <w:sz w:val="24"/>
          <w:szCs w:val="24"/>
        </w:rPr>
        <w:t>.</w:t>
      </w:r>
      <w:r w:rsidR="005B4AAB">
        <w:rPr>
          <w:rFonts w:ascii="Times New Roman" w:hAnsi="Times New Roman" w:cs="Times New Roman"/>
          <w:b/>
          <w:sz w:val="24"/>
          <w:szCs w:val="24"/>
        </w:rPr>
        <w:t>02.2024</w:t>
      </w:r>
      <w:r w:rsidRPr="00C00DC3">
        <w:rPr>
          <w:rFonts w:ascii="Times New Roman" w:hAnsi="Times New Roman" w:cs="Times New Roman"/>
          <w:b/>
          <w:sz w:val="24"/>
          <w:szCs w:val="24"/>
        </w:rPr>
        <w:t xml:space="preserve"> </w:t>
      </w:r>
      <w:r w:rsidRPr="00C00DC3">
        <w:rPr>
          <w:rFonts w:ascii="Times New Roman" w:hAnsi="Times New Roman" w:cs="Times New Roman"/>
          <w:sz w:val="24"/>
          <w:szCs w:val="24"/>
        </w:rPr>
        <w:t xml:space="preserve">года в </w:t>
      </w:r>
      <w:r w:rsidRPr="00C00DC3">
        <w:rPr>
          <w:rFonts w:ascii="Times New Roman" w:hAnsi="Times New Roman" w:cs="Times New Roman"/>
          <w:b/>
          <w:sz w:val="24"/>
          <w:szCs w:val="24"/>
        </w:rPr>
        <w:t>0</w:t>
      </w:r>
      <w:r w:rsidR="00111693" w:rsidRPr="00C00DC3">
        <w:rPr>
          <w:rFonts w:ascii="Times New Roman" w:hAnsi="Times New Roman" w:cs="Times New Roman"/>
          <w:b/>
          <w:sz w:val="24"/>
          <w:szCs w:val="24"/>
        </w:rPr>
        <w:t>8</w:t>
      </w:r>
      <w:r w:rsidRPr="00C00DC3">
        <w:rPr>
          <w:rFonts w:ascii="Times New Roman" w:hAnsi="Times New Roman" w:cs="Times New Roman"/>
          <w:b/>
          <w:sz w:val="24"/>
          <w:szCs w:val="24"/>
        </w:rPr>
        <w:t>:00</w:t>
      </w:r>
      <w:r w:rsidRPr="00C00DC3">
        <w:rPr>
          <w:rFonts w:ascii="Times New Roman" w:hAnsi="Times New Roman" w:cs="Times New Roman"/>
          <w:sz w:val="24"/>
          <w:szCs w:val="24"/>
        </w:rPr>
        <w:t>.</w:t>
      </w:r>
    </w:p>
    <w:p w:rsidR="008A4CB0" w:rsidRPr="00C00DC3" w:rsidRDefault="008A4CB0" w:rsidP="008A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Окончание приема заявок на участие в аукционе –</w:t>
      </w:r>
      <w:r w:rsidR="005B4AAB">
        <w:rPr>
          <w:rFonts w:ascii="Times New Roman" w:hAnsi="Times New Roman" w:cs="Times New Roman"/>
          <w:b/>
          <w:sz w:val="24"/>
          <w:szCs w:val="24"/>
        </w:rPr>
        <w:t>09</w:t>
      </w:r>
      <w:r w:rsidRPr="00C00DC3">
        <w:rPr>
          <w:rFonts w:ascii="Times New Roman" w:hAnsi="Times New Roman" w:cs="Times New Roman"/>
          <w:b/>
          <w:sz w:val="24"/>
          <w:szCs w:val="24"/>
        </w:rPr>
        <w:t>.</w:t>
      </w:r>
      <w:r w:rsidR="003C65D2" w:rsidRPr="00C00DC3">
        <w:rPr>
          <w:rFonts w:ascii="Times New Roman" w:hAnsi="Times New Roman" w:cs="Times New Roman"/>
          <w:b/>
          <w:sz w:val="24"/>
          <w:szCs w:val="24"/>
        </w:rPr>
        <w:t>0</w:t>
      </w:r>
      <w:r w:rsidR="005B4AAB">
        <w:rPr>
          <w:rFonts w:ascii="Times New Roman" w:hAnsi="Times New Roman" w:cs="Times New Roman"/>
          <w:b/>
          <w:sz w:val="24"/>
          <w:szCs w:val="24"/>
        </w:rPr>
        <w:t>3</w:t>
      </w:r>
      <w:r w:rsidRPr="00C00DC3">
        <w:rPr>
          <w:rFonts w:ascii="Times New Roman" w:hAnsi="Times New Roman" w:cs="Times New Roman"/>
          <w:b/>
          <w:sz w:val="24"/>
          <w:szCs w:val="24"/>
        </w:rPr>
        <w:t>.202</w:t>
      </w:r>
      <w:r w:rsidR="003C65D2" w:rsidRPr="00C00DC3">
        <w:rPr>
          <w:rFonts w:ascii="Times New Roman" w:hAnsi="Times New Roman" w:cs="Times New Roman"/>
          <w:b/>
          <w:sz w:val="24"/>
          <w:szCs w:val="24"/>
        </w:rPr>
        <w:t>4</w:t>
      </w:r>
      <w:r w:rsidRPr="00C00DC3">
        <w:rPr>
          <w:rFonts w:ascii="Times New Roman" w:hAnsi="Times New Roman" w:cs="Times New Roman"/>
          <w:sz w:val="24"/>
          <w:szCs w:val="24"/>
        </w:rPr>
        <w:t xml:space="preserve"> года в </w:t>
      </w:r>
      <w:r w:rsidR="000639D5">
        <w:rPr>
          <w:rFonts w:ascii="Times New Roman" w:hAnsi="Times New Roman" w:cs="Times New Roman"/>
          <w:sz w:val="24"/>
          <w:szCs w:val="24"/>
        </w:rPr>
        <w:t>16</w:t>
      </w:r>
      <w:r w:rsidRPr="00C00DC3">
        <w:rPr>
          <w:rFonts w:ascii="Times New Roman" w:hAnsi="Times New Roman" w:cs="Times New Roman"/>
          <w:b/>
          <w:sz w:val="24"/>
          <w:szCs w:val="24"/>
        </w:rPr>
        <w:t>:</w:t>
      </w:r>
      <w:r w:rsidR="000639D5">
        <w:rPr>
          <w:rFonts w:ascii="Times New Roman" w:hAnsi="Times New Roman" w:cs="Times New Roman"/>
          <w:b/>
          <w:sz w:val="24"/>
          <w:szCs w:val="24"/>
        </w:rPr>
        <w:t>00</w:t>
      </w:r>
      <w:r w:rsidRPr="00C00DC3">
        <w:rPr>
          <w:rFonts w:ascii="Times New Roman" w:hAnsi="Times New Roman" w:cs="Times New Roman"/>
          <w:sz w:val="24"/>
          <w:szCs w:val="24"/>
        </w:rPr>
        <w:t>.</w:t>
      </w:r>
    </w:p>
    <w:p w:rsidR="008A4CB0" w:rsidRPr="00C00DC3" w:rsidRDefault="008A4CB0" w:rsidP="008A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Рассмотрение заявок и документов претендентов, допуск их к участию в аукционе – </w:t>
      </w:r>
      <w:r w:rsidR="005B4AAB" w:rsidRPr="005B4AAB">
        <w:rPr>
          <w:rFonts w:ascii="Times New Roman" w:hAnsi="Times New Roman" w:cs="Times New Roman"/>
          <w:b/>
          <w:sz w:val="24"/>
          <w:szCs w:val="24"/>
        </w:rPr>
        <w:t>11</w:t>
      </w:r>
      <w:r w:rsidR="003C65D2" w:rsidRPr="005B4AAB">
        <w:rPr>
          <w:rFonts w:ascii="Times New Roman" w:hAnsi="Times New Roman" w:cs="Times New Roman"/>
          <w:b/>
          <w:sz w:val="24"/>
          <w:szCs w:val="24"/>
        </w:rPr>
        <w:t>.0</w:t>
      </w:r>
      <w:r w:rsidR="005B4AAB" w:rsidRPr="005B4AAB">
        <w:rPr>
          <w:rFonts w:ascii="Times New Roman" w:hAnsi="Times New Roman" w:cs="Times New Roman"/>
          <w:b/>
          <w:sz w:val="24"/>
          <w:szCs w:val="24"/>
        </w:rPr>
        <w:t>3</w:t>
      </w:r>
      <w:r w:rsidRPr="00C00DC3">
        <w:rPr>
          <w:rFonts w:ascii="Times New Roman" w:hAnsi="Times New Roman" w:cs="Times New Roman"/>
          <w:b/>
          <w:sz w:val="24"/>
          <w:szCs w:val="24"/>
        </w:rPr>
        <w:t>.202</w:t>
      </w:r>
      <w:r w:rsidR="003C65D2" w:rsidRPr="00C00DC3">
        <w:rPr>
          <w:rFonts w:ascii="Times New Roman" w:hAnsi="Times New Roman" w:cs="Times New Roman"/>
          <w:b/>
          <w:sz w:val="24"/>
          <w:szCs w:val="24"/>
        </w:rPr>
        <w:t>4</w:t>
      </w:r>
      <w:r w:rsidRPr="00C00DC3">
        <w:rPr>
          <w:rFonts w:ascii="Times New Roman" w:hAnsi="Times New Roman" w:cs="Times New Roman"/>
          <w:sz w:val="24"/>
          <w:szCs w:val="24"/>
        </w:rPr>
        <w:t xml:space="preserve"> года</w:t>
      </w:r>
      <w:r w:rsidRPr="00C00DC3">
        <w:rPr>
          <w:rFonts w:ascii="Times New Roman" w:hAnsi="Times New Roman" w:cs="Times New Roman"/>
          <w:b/>
          <w:sz w:val="24"/>
          <w:szCs w:val="24"/>
        </w:rPr>
        <w:t xml:space="preserve"> </w:t>
      </w:r>
      <w:r w:rsidR="009F704A" w:rsidRPr="00C00DC3">
        <w:rPr>
          <w:rFonts w:ascii="Times New Roman" w:hAnsi="Times New Roman" w:cs="Times New Roman"/>
          <w:b/>
          <w:sz w:val="24"/>
          <w:szCs w:val="24"/>
        </w:rPr>
        <w:t>в 10</w:t>
      </w:r>
      <w:r w:rsidR="00111693" w:rsidRPr="00C00DC3">
        <w:rPr>
          <w:rFonts w:ascii="Times New Roman" w:hAnsi="Times New Roman" w:cs="Times New Roman"/>
          <w:b/>
          <w:sz w:val="24"/>
          <w:szCs w:val="24"/>
        </w:rPr>
        <w:t xml:space="preserve">:00 </w:t>
      </w:r>
      <w:r w:rsidRPr="00C00DC3">
        <w:rPr>
          <w:rFonts w:ascii="Times New Roman" w:hAnsi="Times New Roman" w:cs="Times New Roman"/>
          <w:sz w:val="24"/>
          <w:szCs w:val="24"/>
        </w:rPr>
        <w:t>(не может превышать одного рабочего дня с даты окончания срока подачи заявок на участие в аукционе).</w:t>
      </w:r>
    </w:p>
    <w:p w:rsidR="008A4CB0" w:rsidRPr="00C00DC3" w:rsidRDefault="008A4CB0" w:rsidP="003969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Проведение аукциона (дата и время начала приема предложений от участников аукциона) </w:t>
      </w:r>
      <w:r w:rsidRPr="005B4AAB">
        <w:rPr>
          <w:rFonts w:ascii="Times New Roman" w:hAnsi="Times New Roman" w:cs="Times New Roman"/>
          <w:b/>
          <w:sz w:val="24"/>
          <w:szCs w:val="24"/>
        </w:rPr>
        <w:t xml:space="preserve">– </w:t>
      </w:r>
      <w:r w:rsidR="005B4AAB" w:rsidRPr="005B4AAB">
        <w:rPr>
          <w:rFonts w:ascii="Times New Roman" w:hAnsi="Times New Roman" w:cs="Times New Roman"/>
          <w:b/>
          <w:sz w:val="24"/>
          <w:szCs w:val="24"/>
        </w:rPr>
        <w:t>12</w:t>
      </w:r>
      <w:r w:rsidR="003C65D2" w:rsidRPr="005B4AAB">
        <w:rPr>
          <w:rFonts w:ascii="Times New Roman" w:hAnsi="Times New Roman" w:cs="Times New Roman"/>
          <w:b/>
          <w:sz w:val="24"/>
          <w:szCs w:val="24"/>
        </w:rPr>
        <w:t>.0</w:t>
      </w:r>
      <w:r w:rsidR="005B4AAB" w:rsidRPr="005B4AAB">
        <w:rPr>
          <w:rFonts w:ascii="Times New Roman" w:hAnsi="Times New Roman" w:cs="Times New Roman"/>
          <w:b/>
          <w:sz w:val="24"/>
          <w:szCs w:val="24"/>
        </w:rPr>
        <w:t>3</w:t>
      </w:r>
      <w:r w:rsidRPr="00C00DC3">
        <w:rPr>
          <w:rFonts w:ascii="Times New Roman" w:hAnsi="Times New Roman" w:cs="Times New Roman"/>
          <w:b/>
          <w:sz w:val="24"/>
          <w:szCs w:val="24"/>
        </w:rPr>
        <w:t>.202</w:t>
      </w:r>
      <w:r w:rsidR="00111693" w:rsidRPr="00C00DC3">
        <w:rPr>
          <w:rFonts w:ascii="Times New Roman" w:hAnsi="Times New Roman" w:cs="Times New Roman"/>
          <w:b/>
          <w:sz w:val="24"/>
          <w:szCs w:val="24"/>
        </w:rPr>
        <w:t>4</w:t>
      </w:r>
      <w:r w:rsidRPr="00C00DC3">
        <w:rPr>
          <w:rFonts w:ascii="Times New Roman" w:hAnsi="Times New Roman" w:cs="Times New Roman"/>
          <w:sz w:val="24"/>
          <w:szCs w:val="24"/>
        </w:rPr>
        <w:t xml:space="preserve"> года в </w:t>
      </w:r>
      <w:r w:rsidR="009F704A" w:rsidRPr="00C00DC3">
        <w:rPr>
          <w:rFonts w:ascii="Times New Roman" w:hAnsi="Times New Roman" w:cs="Times New Roman"/>
          <w:b/>
          <w:sz w:val="24"/>
          <w:szCs w:val="24"/>
        </w:rPr>
        <w:t>10</w:t>
      </w:r>
      <w:r w:rsidRPr="00C00DC3">
        <w:rPr>
          <w:rFonts w:ascii="Times New Roman" w:hAnsi="Times New Roman" w:cs="Times New Roman"/>
          <w:b/>
          <w:sz w:val="24"/>
          <w:szCs w:val="24"/>
        </w:rPr>
        <w:t>:00</w:t>
      </w:r>
      <w:r w:rsidRPr="00C00DC3">
        <w:rPr>
          <w:rFonts w:ascii="Times New Roman" w:hAnsi="Times New Roman" w:cs="Times New Roman"/>
          <w:sz w:val="24"/>
          <w:szCs w:val="24"/>
        </w:rPr>
        <w:t>.</w:t>
      </w:r>
    </w:p>
    <w:p w:rsidR="00525281" w:rsidRPr="00C00DC3" w:rsidRDefault="00C31349" w:rsidP="008D266B">
      <w:pPr>
        <w:pStyle w:val="textbastxt0"/>
        <w:ind w:firstLine="709"/>
        <w:rPr>
          <w:b/>
        </w:rPr>
      </w:pPr>
      <w:r w:rsidRPr="00C00DC3">
        <w:t xml:space="preserve">     </w:t>
      </w:r>
      <w:r w:rsidRPr="00C00DC3">
        <w:tab/>
      </w:r>
      <w:r w:rsidRPr="00C00DC3">
        <w:tab/>
      </w:r>
      <w:r w:rsidRPr="00C00DC3">
        <w:tab/>
      </w:r>
      <w:r w:rsidR="008A4CB0" w:rsidRPr="00C00DC3">
        <w:rPr>
          <w:b/>
        </w:rPr>
        <w:t>5.</w:t>
      </w:r>
      <w:r w:rsidR="008A4CB0" w:rsidRPr="00C00DC3">
        <w:t xml:space="preserve"> </w:t>
      </w:r>
      <w:r w:rsidRPr="00C00DC3">
        <w:rPr>
          <w:b/>
        </w:rPr>
        <w:t>Разъяснение аукционной документации</w:t>
      </w:r>
      <w:r w:rsidR="00EE2F90" w:rsidRPr="00C00DC3">
        <w:rPr>
          <w:b/>
        </w:rPr>
        <w:t>.</w:t>
      </w:r>
    </w:p>
    <w:p w:rsidR="00635EC7" w:rsidRPr="00C00DC3" w:rsidRDefault="00635EC7" w:rsidP="0039693D">
      <w:pPr>
        <w:spacing w:after="0" w:line="264" w:lineRule="auto"/>
        <w:ind w:firstLine="709"/>
        <w:jc w:val="both"/>
        <w:rPr>
          <w:rFonts w:ascii="Times New Roman" w:hAnsi="Times New Roman" w:cs="Times New Roman"/>
          <w:b/>
          <w:sz w:val="24"/>
          <w:szCs w:val="24"/>
        </w:rPr>
      </w:pPr>
      <w:r w:rsidRPr="00C00DC3">
        <w:rPr>
          <w:rFonts w:ascii="Times New Roman" w:hAnsi="Times New Roman" w:cs="Times New Roman"/>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Pr="00C00DC3" w:rsidRDefault="008A4CB0" w:rsidP="008D266B">
      <w:pPr>
        <w:widowControl w:val="0"/>
        <w:spacing w:after="0" w:line="240" w:lineRule="auto"/>
        <w:contextualSpacing/>
        <w:jc w:val="center"/>
        <w:rPr>
          <w:rFonts w:ascii="Times New Roman" w:hAnsi="Times New Roman" w:cs="Times New Roman"/>
          <w:sz w:val="24"/>
          <w:szCs w:val="24"/>
          <w:lang w:eastAsia="ru-RU"/>
        </w:rPr>
      </w:pPr>
      <w:r w:rsidRPr="00C00DC3">
        <w:rPr>
          <w:rFonts w:ascii="Times New Roman" w:hAnsi="Times New Roman" w:cs="Times New Roman"/>
          <w:b/>
          <w:sz w:val="24"/>
          <w:szCs w:val="24"/>
          <w:lang w:eastAsia="ru-RU"/>
        </w:rPr>
        <w:t xml:space="preserve">6. </w:t>
      </w:r>
      <w:r w:rsidR="00C31349" w:rsidRPr="00C00DC3">
        <w:rPr>
          <w:rFonts w:ascii="Times New Roman" w:hAnsi="Times New Roman" w:cs="Times New Roman"/>
          <w:b/>
          <w:sz w:val="24"/>
          <w:szCs w:val="24"/>
          <w:lang w:eastAsia="ru-RU"/>
        </w:rPr>
        <w:t>Порядок регистрации на электронной площадке</w:t>
      </w:r>
      <w:r w:rsidR="00EE2F90" w:rsidRPr="00C00DC3">
        <w:rPr>
          <w:rFonts w:ascii="Times New Roman" w:hAnsi="Times New Roman" w:cs="Times New Roman"/>
          <w:b/>
          <w:sz w:val="24"/>
          <w:szCs w:val="24"/>
          <w:lang w:eastAsia="ru-RU"/>
        </w:rPr>
        <w:t>.</w:t>
      </w:r>
    </w:p>
    <w:p w:rsidR="00525281" w:rsidRPr="00C00DC3" w:rsidRDefault="00C31349">
      <w:pPr>
        <w:widowControl w:val="0"/>
        <w:spacing w:after="0" w:line="240" w:lineRule="auto"/>
        <w:ind w:firstLine="720"/>
        <w:jc w:val="both"/>
        <w:rPr>
          <w:rFonts w:ascii="Times New Roman" w:hAnsi="Times New Roman" w:cs="Times New Roman"/>
          <w:sz w:val="24"/>
          <w:szCs w:val="24"/>
          <w:lang w:eastAsia="ru-RU"/>
        </w:rPr>
      </w:pPr>
      <w:r w:rsidRPr="00C00DC3">
        <w:rPr>
          <w:rFonts w:ascii="Times New Roman" w:hAnsi="Times New Roman" w:cs="Times New Roman"/>
          <w:sz w:val="24"/>
          <w:szCs w:val="24"/>
          <w:lang w:eastAsia="ru-RU"/>
        </w:rPr>
        <w:t>Для обеспечения доступа к участию в аукционе претенденту необходимо пройти процедуру регистрации на электронной площадке.</w:t>
      </w:r>
    </w:p>
    <w:p w:rsidR="00525281" w:rsidRPr="00C00DC3" w:rsidRDefault="00C31349">
      <w:pPr>
        <w:widowControl w:val="0"/>
        <w:spacing w:after="0" w:line="240" w:lineRule="auto"/>
        <w:ind w:firstLine="720"/>
        <w:jc w:val="both"/>
        <w:rPr>
          <w:rFonts w:ascii="Times New Roman" w:hAnsi="Times New Roman" w:cs="Times New Roman"/>
          <w:sz w:val="24"/>
          <w:szCs w:val="24"/>
          <w:lang w:eastAsia="ru-RU"/>
        </w:rPr>
      </w:pPr>
      <w:r w:rsidRPr="00C00DC3">
        <w:rPr>
          <w:rFonts w:ascii="Times New Roman" w:hAnsi="Times New Roman" w:cs="Times New Roman"/>
          <w:sz w:val="24"/>
          <w:szCs w:val="24"/>
          <w:lang w:eastAsia="ru-RU"/>
        </w:rPr>
        <w:t>Регистрация на электронной площадке осуществляется без взимания платы.</w:t>
      </w:r>
    </w:p>
    <w:p w:rsidR="0039693D" w:rsidRPr="00C00DC3" w:rsidRDefault="00C31349">
      <w:pPr>
        <w:pStyle w:val="af"/>
        <w:spacing w:after="0" w:line="240" w:lineRule="auto"/>
        <w:ind w:left="0" w:firstLine="709"/>
        <w:jc w:val="both"/>
        <w:rPr>
          <w:rFonts w:ascii="Times New Roman" w:hAnsi="Times New Roman"/>
          <w:sz w:val="24"/>
          <w:szCs w:val="24"/>
        </w:rPr>
      </w:pPr>
      <w:r w:rsidRPr="00C00DC3">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r w:rsidR="00EE2F90" w:rsidRPr="00C00DC3">
        <w:rPr>
          <w:rFonts w:ascii="Times New Roman" w:hAnsi="Times New Roman"/>
          <w:sz w:val="24"/>
          <w:szCs w:val="24"/>
          <w:lang w:eastAsia="ru-RU"/>
        </w:rPr>
        <w:t>.</w:t>
      </w:r>
    </w:p>
    <w:p w:rsidR="00525281" w:rsidRPr="00C00DC3" w:rsidRDefault="008A4CB0">
      <w:pPr>
        <w:pStyle w:val="30"/>
        <w:ind w:left="360" w:firstLine="348"/>
        <w:jc w:val="center"/>
        <w:outlineLvl w:val="0"/>
        <w:rPr>
          <w:b/>
          <w:sz w:val="24"/>
        </w:rPr>
      </w:pPr>
      <w:r w:rsidRPr="00C00DC3">
        <w:rPr>
          <w:b/>
          <w:sz w:val="24"/>
        </w:rPr>
        <w:t xml:space="preserve">7. </w:t>
      </w:r>
      <w:r w:rsidR="00C31349" w:rsidRPr="00C00DC3">
        <w:rPr>
          <w:b/>
          <w:sz w:val="24"/>
        </w:rPr>
        <w:t>Тре</w:t>
      </w:r>
      <w:r w:rsidR="00147C34" w:rsidRPr="00C00DC3">
        <w:rPr>
          <w:b/>
          <w:sz w:val="24"/>
        </w:rPr>
        <w:t>бования к содержанию и составу З</w:t>
      </w:r>
      <w:r w:rsidR="00C31349" w:rsidRPr="00C00DC3">
        <w:rPr>
          <w:b/>
          <w:sz w:val="24"/>
        </w:rPr>
        <w:t xml:space="preserve">аявки на участие в аукционе, </w:t>
      </w:r>
    </w:p>
    <w:p w:rsidR="00525281" w:rsidRPr="00C00DC3" w:rsidRDefault="00C31349" w:rsidP="00EE2F90">
      <w:pPr>
        <w:pStyle w:val="30"/>
        <w:ind w:left="360" w:firstLine="348"/>
        <w:jc w:val="center"/>
        <w:outlineLvl w:val="0"/>
        <w:rPr>
          <w:b/>
          <w:sz w:val="24"/>
        </w:rPr>
      </w:pPr>
      <w:r w:rsidRPr="00C00DC3">
        <w:rPr>
          <w:b/>
          <w:sz w:val="24"/>
        </w:rPr>
        <w:t>инструкция по ее заполнению</w:t>
      </w:r>
      <w:r w:rsidR="00EE2F90" w:rsidRPr="00C00DC3">
        <w:rPr>
          <w:b/>
          <w:sz w:val="24"/>
        </w:rPr>
        <w:t>.</w:t>
      </w:r>
    </w:p>
    <w:p w:rsidR="00147C34" w:rsidRPr="00C00DC3" w:rsidRDefault="00147C34" w:rsidP="00147C34">
      <w:pPr>
        <w:pStyle w:val="af"/>
        <w:spacing w:after="0" w:line="240" w:lineRule="auto"/>
        <w:ind w:left="0" w:firstLine="709"/>
        <w:jc w:val="both"/>
        <w:rPr>
          <w:rFonts w:ascii="Times New Roman" w:hAnsi="Times New Roman"/>
          <w:sz w:val="24"/>
          <w:szCs w:val="24"/>
          <w:lang w:eastAsia="ru-RU"/>
        </w:rPr>
      </w:pPr>
      <w:r w:rsidRPr="00C00DC3">
        <w:rPr>
          <w:rFonts w:ascii="Times New Roman" w:hAnsi="Times New Roman"/>
          <w:sz w:val="24"/>
          <w:szCs w:val="24"/>
          <w:lang w:eastAsia="ru-RU"/>
        </w:rPr>
        <w:t>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rsidR="00147C34" w:rsidRPr="00C00DC3" w:rsidRDefault="00147C34" w:rsidP="00147C34">
      <w:pPr>
        <w:pStyle w:val="af"/>
        <w:spacing w:after="0" w:line="240" w:lineRule="auto"/>
        <w:ind w:left="0" w:firstLine="709"/>
        <w:jc w:val="both"/>
        <w:rPr>
          <w:rFonts w:ascii="Times New Roman" w:hAnsi="Times New Roman"/>
          <w:sz w:val="24"/>
          <w:szCs w:val="24"/>
          <w:lang w:eastAsia="ru-RU"/>
        </w:rPr>
      </w:pPr>
      <w:r w:rsidRPr="00C00DC3">
        <w:rPr>
          <w:rFonts w:ascii="Times New Roman" w:hAnsi="Times New Roman"/>
          <w:sz w:val="24"/>
          <w:szCs w:val="24"/>
          <w:lang w:eastAsia="ru-RU"/>
        </w:rPr>
        <w:lastRenderedPageBreak/>
        <w:t>Претендент вправе подать только одну Заявку в отношении каждого предмета аукциона (лота).</w:t>
      </w:r>
    </w:p>
    <w:p w:rsidR="00147C34" w:rsidRPr="00C00DC3" w:rsidRDefault="00147C34" w:rsidP="00147C34">
      <w:pPr>
        <w:pStyle w:val="af"/>
        <w:spacing w:after="0" w:line="240" w:lineRule="auto"/>
        <w:ind w:left="0" w:firstLine="709"/>
        <w:jc w:val="both"/>
        <w:rPr>
          <w:rFonts w:ascii="Times New Roman" w:hAnsi="Times New Roman"/>
          <w:sz w:val="24"/>
          <w:szCs w:val="24"/>
          <w:lang w:eastAsia="ru-RU"/>
        </w:rPr>
      </w:pPr>
      <w:r w:rsidRPr="00C00DC3">
        <w:rPr>
          <w:rFonts w:ascii="Times New Roman" w:hAnsi="Times New Roman"/>
          <w:sz w:val="24"/>
          <w:szCs w:val="24"/>
          <w:lang w:eastAsia="ru-RU"/>
        </w:rPr>
        <w:t xml:space="preserve">Претендент вправе подать Заявку в любое время в сроки, указанные в извещении о проведении аукциона и установленные аукционной документацией. </w:t>
      </w:r>
    </w:p>
    <w:p w:rsidR="00147C34" w:rsidRPr="00C00DC3" w:rsidRDefault="00147C34" w:rsidP="00147C34">
      <w:pPr>
        <w:pStyle w:val="af"/>
        <w:spacing w:after="0" w:line="240" w:lineRule="auto"/>
        <w:ind w:left="0" w:firstLine="709"/>
        <w:jc w:val="both"/>
        <w:rPr>
          <w:rFonts w:ascii="Times New Roman" w:hAnsi="Times New Roman"/>
          <w:sz w:val="24"/>
          <w:szCs w:val="24"/>
          <w:lang w:eastAsia="ru-RU"/>
        </w:rPr>
      </w:pPr>
      <w:r w:rsidRPr="00C00DC3">
        <w:rPr>
          <w:rFonts w:ascii="Times New Roman" w:hAnsi="Times New Roman"/>
          <w:sz w:val="24"/>
          <w:szCs w:val="24"/>
          <w:lang w:eastAsia="ru-RU"/>
        </w:rPr>
        <w:t>Участие в аукционе возможно при наличии на лицевом счете претендента аукциона денежных средств в размере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Pr="00C00DC3" w:rsidRDefault="00E201AA" w:rsidP="00147C34">
      <w:pPr>
        <w:pStyle w:val="af"/>
        <w:spacing w:after="0" w:line="240" w:lineRule="auto"/>
        <w:ind w:left="0" w:firstLine="709"/>
        <w:jc w:val="both"/>
        <w:rPr>
          <w:rFonts w:ascii="Times New Roman" w:hAnsi="Times New Roman"/>
          <w:sz w:val="24"/>
          <w:szCs w:val="24"/>
          <w:lang w:eastAsia="ru-RU"/>
        </w:rPr>
      </w:pPr>
      <w:r w:rsidRPr="00C00DC3">
        <w:rPr>
          <w:rFonts w:ascii="Times New Roman" w:hAnsi="Times New Roman"/>
          <w:sz w:val="24"/>
          <w:szCs w:val="24"/>
          <w:lang w:eastAsia="ru-RU"/>
        </w:rPr>
        <w:t>Претендент заполняет электронную форму Заявки</w:t>
      </w:r>
      <w:r w:rsidR="00147C34" w:rsidRPr="00C00DC3">
        <w:rPr>
          <w:rFonts w:ascii="Times New Roman" w:hAnsi="Times New Roman"/>
          <w:sz w:val="24"/>
          <w:szCs w:val="24"/>
          <w:lang w:eastAsia="ru-RU"/>
        </w:rPr>
        <w:t xml:space="preserve">, прикладывает предусмотренные аукционной </w:t>
      </w:r>
      <w:r w:rsidRPr="00C00DC3">
        <w:rPr>
          <w:rFonts w:ascii="Times New Roman" w:hAnsi="Times New Roman"/>
          <w:sz w:val="24"/>
          <w:szCs w:val="24"/>
          <w:lang w:eastAsia="ru-RU"/>
        </w:rPr>
        <w:t>документацией файлы</w:t>
      </w:r>
      <w:r w:rsidR="00147C34" w:rsidRPr="00C00DC3">
        <w:rPr>
          <w:rFonts w:ascii="Times New Roman" w:hAnsi="Times New Roman"/>
          <w:sz w:val="24"/>
          <w:szCs w:val="24"/>
          <w:lang w:eastAsia="ru-RU"/>
        </w:rPr>
        <w:t xml:space="preserve"> документов (по форме приложения 3 и 4 к аукционной документации).</w:t>
      </w:r>
    </w:p>
    <w:p w:rsidR="00147C34" w:rsidRPr="00C00DC3" w:rsidRDefault="00147C34" w:rsidP="00147C34">
      <w:pPr>
        <w:pStyle w:val="af"/>
        <w:spacing w:after="0" w:line="240" w:lineRule="auto"/>
        <w:ind w:left="0" w:firstLine="709"/>
        <w:jc w:val="both"/>
        <w:rPr>
          <w:rFonts w:ascii="Times New Roman" w:hAnsi="Times New Roman"/>
          <w:sz w:val="24"/>
          <w:szCs w:val="24"/>
          <w:lang w:eastAsia="ru-RU"/>
        </w:rPr>
      </w:pPr>
      <w:r w:rsidRPr="00C00DC3">
        <w:rPr>
          <w:rFonts w:ascii="Times New Roman" w:hAnsi="Times New Roman"/>
          <w:sz w:val="24"/>
          <w:szCs w:val="24"/>
          <w:lang w:eastAsia="ru-RU"/>
        </w:rPr>
        <w:t xml:space="preserve"> Документы </w:t>
      </w:r>
      <w:r w:rsidR="00E201AA" w:rsidRPr="00C00DC3">
        <w:rPr>
          <w:rFonts w:ascii="Times New Roman" w:hAnsi="Times New Roman"/>
          <w:sz w:val="24"/>
          <w:szCs w:val="24"/>
          <w:lang w:eastAsia="ru-RU"/>
        </w:rPr>
        <w:t>и сведения</w:t>
      </w:r>
      <w:r w:rsidRPr="00C00DC3">
        <w:rPr>
          <w:rFonts w:ascii="Times New Roman" w:hAnsi="Times New Roman"/>
          <w:sz w:val="24"/>
          <w:szCs w:val="24"/>
          <w:lang w:eastAsia="ru-RU"/>
        </w:rPr>
        <w:t xml:space="preserve"> из регистрационных данных претендента на электронной площадке, актуальные на дату и время </w:t>
      </w:r>
      <w:r w:rsidR="00E201AA" w:rsidRPr="00C00DC3">
        <w:rPr>
          <w:rFonts w:ascii="Times New Roman" w:hAnsi="Times New Roman"/>
          <w:sz w:val="24"/>
          <w:szCs w:val="24"/>
          <w:lang w:eastAsia="ru-RU"/>
        </w:rPr>
        <w:t>окончания приема Заявок, направляются Оператором вместе с заявкой</w:t>
      </w:r>
      <w:r w:rsidRPr="00C00DC3">
        <w:rPr>
          <w:rFonts w:ascii="Times New Roman" w:hAnsi="Times New Roman"/>
          <w:sz w:val="24"/>
          <w:szCs w:val="24"/>
          <w:lang w:eastAsia="ru-RU"/>
        </w:rPr>
        <w:t xml:space="preserve"> Организатору аукциона после окончания приема Заявок.</w:t>
      </w:r>
    </w:p>
    <w:p w:rsidR="00147C34" w:rsidRPr="00C00DC3" w:rsidRDefault="00147C34" w:rsidP="00147C34">
      <w:pPr>
        <w:spacing w:after="0" w:line="240" w:lineRule="auto"/>
        <w:ind w:firstLine="708"/>
        <w:jc w:val="both"/>
        <w:textAlignment w:val="baseline"/>
        <w:rPr>
          <w:rFonts w:ascii="Times New Roman" w:hAnsi="Times New Roman" w:cs="Times New Roman"/>
          <w:sz w:val="24"/>
          <w:szCs w:val="24"/>
        </w:rPr>
      </w:pPr>
      <w:r w:rsidRPr="00C00DC3">
        <w:rPr>
          <w:rFonts w:ascii="Times New Roman" w:eastAsia="Courier New" w:hAnsi="Times New Roman" w:cs="Times New Roman"/>
          <w:b/>
          <w:sz w:val="24"/>
          <w:szCs w:val="24"/>
          <w:lang w:eastAsia="ru-RU" w:bidi="ru-RU"/>
        </w:rPr>
        <w:t xml:space="preserve">В поле «Требуемые документы» претенденты прикладывают «Заявку </w:t>
      </w:r>
      <w:r w:rsidRPr="00C00DC3">
        <w:rPr>
          <w:rFonts w:ascii="Times New Roman" w:eastAsia="Times New Roman" w:hAnsi="Times New Roman" w:cs="Times New Roman"/>
          <w:b/>
          <w:sz w:val="24"/>
          <w:szCs w:val="24"/>
          <w:lang w:eastAsia="ru-RU"/>
        </w:rPr>
        <w:t xml:space="preserve">на участие в электронном аукционе на право заключения договора на размещение нестационарного объекта» </w:t>
      </w:r>
      <w:r w:rsidRPr="00C00DC3">
        <w:rPr>
          <w:rFonts w:ascii="Times New Roman" w:hAnsi="Times New Roman" w:cs="Times New Roman"/>
          <w:b/>
          <w:sz w:val="24"/>
          <w:szCs w:val="24"/>
          <w:lang w:eastAsia="ru-RU"/>
        </w:rPr>
        <w:t xml:space="preserve">(по форме приложения </w:t>
      </w:r>
      <w:r w:rsidR="00EB145A" w:rsidRPr="00C00DC3">
        <w:rPr>
          <w:rFonts w:ascii="Times New Roman" w:hAnsi="Times New Roman" w:cs="Times New Roman"/>
          <w:b/>
          <w:sz w:val="24"/>
          <w:szCs w:val="24"/>
          <w:lang w:eastAsia="ru-RU"/>
        </w:rPr>
        <w:t>1</w:t>
      </w:r>
      <w:r w:rsidRPr="00C00DC3">
        <w:rPr>
          <w:rFonts w:ascii="Times New Roman" w:hAnsi="Times New Roman" w:cs="Times New Roman"/>
          <w:b/>
          <w:sz w:val="24"/>
          <w:szCs w:val="24"/>
          <w:lang w:eastAsia="ru-RU"/>
        </w:rPr>
        <w:t xml:space="preserve"> к аукционной документации) и</w:t>
      </w:r>
      <w:r w:rsidRPr="00C00DC3">
        <w:rPr>
          <w:rFonts w:ascii="Times New Roman" w:eastAsia="Courier New" w:hAnsi="Times New Roman" w:cs="Times New Roman"/>
          <w:b/>
          <w:sz w:val="24"/>
          <w:szCs w:val="24"/>
          <w:lang w:eastAsia="ru-RU" w:bidi="ru-RU"/>
        </w:rPr>
        <w:t xml:space="preserve"> «Заявление </w:t>
      </w:r>
      <w:r w:rsidRPr="00C00DC3">
        <w:rPr>
          <w:rFonts w:ascii="Times New Roman" w:eastAsia="Times New Roman" w:hAnsi="Times New Roman" w:cs="Times New Roman"/>
          <w:b/>
          <w:sz w:val="24"/>
          <w:szCs w:val="24"/>
          <w:lang w:eastAsia="ru-RU"/>
        </w:rPr>
        <w:t xml:space="preserve">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w:t>
      </w:r>
      <w:r w:rsidR="00B81ED1" w:rsidRPr="00C00DC3">
        <w:rPr>
          <w:rFonts w:ascii="Times New Roman" w:eastAsia="Times New Roman" w:hAnsi="Times New Roman" w:cs="Times New Roman"/>
          <w:b/>
          <w:sz w:val="24"/>
          <w:szCs w:val="24"/>
          <w:lang w:eastAsia="ru-RU"/>
        </w:rPr>
        <w:t>округа</w:t>
      </w:r>
      <w:r w:rsidRPr="00C00DC3">
        <w:rPr>
          <w:rFonts w:ascii="Times New Roman" w:eastAsia="Times New Roman" w:hAnsi="Times New Roman" w:cs="Times New Roman"/>
          <w:b/>
          <w:sz w:val="24"/>
          <w:szCs w:val="24"/>
          <w:lang w:eastAsia="ru-RU"/>
        </w:rPr>
        <w:t xml:space="preserve"> за предыдущий календарный год»</w:t>
      </w:r>
      <w:r w:rsidRPr="00C00DC3">
        <w:rPr>
          <w:rFonts w:ascii="Times New Roman" w:hAnsi="Times New Roman" w:cs="Times New Roman"/>
          <w:b/>
          <w:bCs/>
          <w:sz w:val="24"/>
          <w:szCs w:val="24"/>
        </w:rPr>
        <w:t xml:space="preserve"> </w:t>
      </w:r>
      <w:r w:rsidRPr="00C00DC3">
        <w:rPr>
          <w:rFonts w:ascii="Times New Roman" w:eastAsia="Courier New" w:hAnsi="Times New Roman" w:cs="Times New Roman"/>
          <w:b/>
          <w:sz w:val="24"/>
          <w:szCs w:val="24"/>
          <w:lang w:eastAsia="ru-RU" w:bidi="ru-RU"/>
        </w:rPr>
        <w:t>(</w:t>
      </w:r>
      <w:r w:rsidRPr="00C00DC3">
        <w:rPr>
          <w:rFonts w:ascii="Times New Roman" w:hAnsi="Times New Roman" w:cs="Times New Roman"/>
          <w:b/>
          <w:sz w:val="24"/>
          <w:szCs w:val="24"/>
        </w:rPr>
        <w:t xml:space="preserve">по форме приложения </w:t>
      </w:r>
      <w:r w:rsidR="00EB145A" w:rsidRPr="00C00DC3">
        <w:rPr>
          <w:rFonts w:ascii="Times New Roman" w:hAnsi="Times New Roman" w:cs="Times New Roman"/>
          <w:b/>
          <w:sz w:val="24"/>
          <w:szCs w:val="24"/>
        </w:rPr>
        <w:t>2</w:t>
      </w:r>
      <w:r w:rsidRPr="00C00DC3">
        <w:rPr>
          <w:rFonts w:ascii="Times New Roman" w:hAnsi="Times New Roman" w:cs="Times New Roman"/>
          <w:b/>
          <w:sz w:val="24"/>
          <w:szCs w:val="24"/>
        </w:rPr>
        <w:t xml:space="preserve"> к аукционной документации</w:t>
      </w:r>
      <w:r w:rsidRPr="00C00DC3">
        <w:rPr>
          <w:rFonts w:ascii="Times New Roman" w:eastAsia="Courier New" w:hAnsi="Times New Roman" w:cs="Times New Roman"/>
          <w:b/>
          <w:sz w:val="24"/>
          <w:szCs w:val="24"/>
          <w:lang w:eastAsia="ru-RU" w:bidi="ru-RU"/>
        </w:rPr>
        <w:t>).</w:t>
      </w:r>
      <w:r w:rsidRPr="00C00DC3">
        <w:rPr>
          <w:rFonts w:ascii="Times New Roman" w:hAnsi="Times New Roman" w:cs="Times New Roman"/>
          <w:b/>
          <w:sz w:val="24"/>
          <w:szCs w:val="24"/>
        </w:rPr>
        <w:t xml:space="preserve"> </w:t>
      </w:r>
    </w:p>
    <w:p w:rsidR="00147C34" w:rsidRPr="00C00DC3" w:rsidRDefault="00147C34" w:rsidP="00147C34">
      <w:pPr>
        <w:spacing w:after="0" w:line="240" w:lineRule="auto"/>
        <w:ind w:firstLine="708"/>
        <w:jc w:val="both"/>
        <w:textAlignment w:val="baseline"/>
        <w:rPr>
          <w:rFonts w:ascii="Times New Roman" w:hAnsi="Times New Roman" w:cs="Times New Roman"/>
          <w:sz w:val="24"/>
          <w:szCs w:val="24"/>
        </w:rPr>
      </w:pPr>
      <w:r w:rsidRPr="00C00DC3">
        <w:rPr>
          <w:rFonts w:ascii="Times New Roman" w:hAnsi="Times New Roman" w:cs="Times New Roman"/>
          <w:sz w:val="24"/>
          <w:szCs w:val="24"/>
        </w:rPr>
        <w:t>Претендент собственноручно заполняет «Заявку</w:t>
      </w:r>
      <w:r w:rsidRPr="00C00DC3">
        <w:rPr>
          <w:rFonts w:ascii="Times New Roman" w:eastAsia="Courier New" w:hAnsi="Times New Roman" w:cs="Times New Roman"/>
          <w:sz w:val="24"/>
          <w:szCs w:val="24"/>
          <w:lang w:eastAsia="ru-RU" w:bidi="ru-RU"/>
        </w:rPr>
        <w:t xml:space="preserve"> </w:t>
      </w:r>
      <w:r w:rsidRPr="00C00DC3">
        <w:rPr>
          <w:rFonts w:ascii="Times New Roman" w:eastAsia="Times New Roman" w:hAnsi="Times New Roman" w:cs="Times New Roman"/>
          <w:sz w:val="24"/>
          <w:szCs w:val="24"/>
          <w:lang w:eastAsia="ru-RU"/>
        </w:rPr>
        <w:t xml:space="preserve">на участие в электронном аукционе на право заключения договора на размещение нестационарного объекта» </w:t>
      </w:r>
      <w:r w:rsidRPr="00C00DC3">
        <w:rPr>
          <w:rFonts w:ascii="Times New Roman" w:hAnsi="Times New Roman" w:cs="Times New Roman"/>
          <w:sz w:val="24"/>
          <w:szCs w:val="24"/>
          <w:lang w:eastAsia="ru-RU"/>
        </w:rPr>
        <w:t xml:space="preserve">(по форме приложения </w:t>
      </w:r>
      <w:r w:rsidR="00EB145A" w:rsidRPr="00C00DC3">
        <w:rPr>
          <w:rFonts w:ascii="Times New Roman" w:hAnsi="Times New Roman" w:cs="Times New Roman"/>
          <w:sz w:val="24"/>
          <w:szCs w:val="24"/>
          <w:lang w:eastAsia="ru-RU"/>
        </w:rPr>
        <w:t>1</w:t>
      </w:r>
      <w:r w:rsidRPr="00C00DC3">
        <w:rPr>
          <w:rFonts w:ascii="Times New Roman" w:hAnsi="Times New Roman" w:cs="Times New Roman"/>
          <w:sz w:val="24"/>
          <w:szCs w:val="24"/>
          <w:lang w:eastAsia="ru-RU"/>
        </w:rPr>
        <w:t xml:space="preserve"> к аукционной документации)</w:t>
      </w:r>
      <w:r w:rsidRPr="00C00DC3">
        <w:rPr>
          <w:rFonts w:ascii="Times New Roman" w:eastAsia="Courier New" w:hAnsi="Times New Roman" w:cs="Times New Roman"/>
          <w:sz w:val="24"/>
          <w:szCs w:val="24"/>
          <w:lang w:eastAsia="ru-RU" w:bidi="ru-RU"/>
        </w:rPr>
        <w:t xml:space="preserve">, </w:t>
      </w:r>
      <w:r w:rsidRPr="00C00DC3">
        <w:rPr>
          <w:rFonts w:ascii="Times New Roman" w:hAnsi="Times New Roman" w:cs="Times New Roman"/>
          <w:sz w:val="24"/>
          <w:szCs w:val="24"/>
        </w:rPr>
        <w:t xml:space="preserve">заявление (по форме приложения </w:t>
      </w:r>
      <w:r w:rsidR="00EB145A" w:rsidRPr="00C00DC3">
        <w:rPr>
          <w:rFonts w:ascii="Times New Roman" w:hAnsi="Times New Roman" w:cs="Times New Roman"/>
          <w:sz w:val="24"/>
          <w:szCs w:val="24"/>
        </w:rPr>
        <w:t>2</w:t>
      </w:r>
      <w:r w:rsidRPr="00C00DC3">
        <w:rPr>
          <w:rFonts w:ascii="Times New Roman" w:hAnsi="Times New Roman" w:cs="Times New Roman"/>
          <w:sz w:val="24"/>
          <w:szCs w:val="24"/>
        </w:rPr>
        <w:t xml:space="preserve"> к аукционной документации) и сканы документов прикладывает к требуемой документации.</w:t>
      </w:r>
    </w:p>
    <w:p w:rsidR="00147C34" w:rsidRPr="00C00DC3" w:rsidRDefault="00147C34" w:rsidP="00147C34">
      <w:pPr>
        <w:pStyle w:val="af"/>
        <w:spacing w:after="0" w:line="240" w:lineRule="auto"/>
        <w:ind w:left="0" w:firstLine="709"/>
        <w:jc w:val="both"/>
        <w:rPr>
          <w:rFonts w:ascii="Times New Roman" w:hAnsi="Times New Roman"/>
          <w:sz w:val="24"/>
          <w:szCs w:val="24"/>
          <w:lang w:eastAsia="ru-RU"/>
        </w:rPr>
      </w:pPr>
      <w:r w:rsidRPr="00C00DC3">
        <w:rPr>
          <w:rFonts w:ascii="Times New Roman" w:hAnsi="Times New Roman"/>
          <w:sz w:val="24"/>
          <w:szCs w:val="24"/>
          <w:lang w:eastAsia="ru-RU"/>
        </w:rPr>
        <w:t>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Pr="00C00DC3" w:rsidRDefault="00147C34" w:rsidP="00147C34">
      <w:pPr>
        <w:tabs>
          <w:tab w:val="center" w:pos="5076"/>
        </w:tabs>
        <w:spacing w:after="0"/>
        <w:ind w:firstLine="709"/>
        <w:outlineLvl w:val="0"/>
        <w:rPr>
          <w:rFonts w:ascii="Times New Roman" w:hAnsi="Times New Roman" w:cs="Times New Roman"/>
          <w:bCs/>
          <w:sz w:val="24"/>
          <w:szCs w:val="24"/>
        </w:rPr>
      </w:pPr>
      <w:r w:rsidRPr="00C00DC3">
        <w:rPr>
          <w:rFonts w:ascii="Times New Roman" w:hAnsi="Times New Roman" w:cs="Times New Roman"/>
          <w:bCs/>
          <w:sz w:val="24"/>
          <w:szCs w:val="24"/>
        </w:rPr>
        <w:t>Заявка не может быть принята Оператором в случае:</w:t>
      </w:r>
    </w:p>
    <w:p w:rsidR="00147C34" w:rsidRPr="00C00DC3" w:rsidRDefault="00147C34" w:rsidP="00147C34">
      <w:pPr>
        <w:tabs>
          <w:tab w:val="center" w:pos="5076"/>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отсутствия на лицевом счете претендента достаточной суммы денежных средств в размере задатка;</w:t>
      </w:r>
    </w:p>
    <w:p w:rsidR="00147C34" w:rsidRPr="00C00DC3" w:rsidRDefault="00147C34" w:rsidP="00147C34">
      <w:pPr>
        <w:tabs>
          <w:tab w:val="center" w:pos="5076"/>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Pr="00C00DC3" w:rsidRDefault="00147C34" w:rsidP="00147C34">
      <w:pPr>
        <w:tabs>
          <w:tab w:val="center" w:pos="5076"/>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подачи Заявки по истечении срока подачи Заявок, установленного аукционной документацией;</w:t>
      </w:r>
    </w:p>
    <w:p w:rsidR="00147C34" w:rsidRPr="00C00DC3" w:rsidRDefault="00147C34" w:rsidP="00147C34">
      <w:pPr>
        <w:tabs>
          <w:tab w:val="center" w:pos="5076"/>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xml:space="preserve">- некорректного заполнения формы Заявки, в том числе </w:t>
      </w:r>
      <w:proofErr w:type="spellStart"/>
      <w:r w:rsidRPr="00C00DC3">
        <w:rPr>
          <w:rFonts w:ascii="Times New Roman" w:hAnsi="Times New Roman" w:cs="Times New Roman"/>
          <w:bCs/>
          <w:sz w:val="24"/>
          <w:szCs w:val="24"/>
        </w:rPr>
        <w:t>незаполнения</w:t>
      </w:r>
      <w:proofErr w:type="spellEnd"/>
      <w:r w:rsidRPr="00C00DC3">
        <w:rPr>
          <w:rFonts w:ascii="Times New Roman" w:hAnsi="Times New Roman" w:cs="Times New Roman"/>
          <w:bCs/>
          <w:sz w:val="24"/>
          <w:szCs w:val="24"/>
        </w:rPr>
        <w:t xml:space="preserve"> полей, являющихся обязательными для заполнения.</w:t>
      </w:r>
    </w:p>
    <w:p w:rsidR="00147C34" w:rsidRPr="00C00DC3" w:rsidRDefault="0091117D" w:rsidP="0039693D">
      <w:pPr>
        <w:tabs>
          <w:tab w:val="center" w:pos="284"/>
        </w:tabs>
        <w:spacing w:after="0"/>
        <w:jc w:val="both"/>
        <w:outlineLvl w:val="0"/>
        <w:rPr>
          <w:rFonts w:ascii="Times New Roman" w:hAnsi="Times New Roman" w:cs="Times New Roman"/>
          <w:b/>
          <w:bCs/>
          <w:sz w:val="24"/>
          <w:szCs w:val="24"/>
          <w:lang w:eastAsia="ru-RU" w:bidi="ru-RU"/>
        </w:rPr>
      </w:pPr>
      <w:r w:rsidRPr="00C00DC3">
        <w:rPr>
          <w:rFonts w:ascii="Times New Roman" w:hAnsi="Times New Roman" w:cs="Times New Roman"/>
          <w:bCs/>
          <w:sz w:val="24"/>
          <w:szCs w:val="24"/>
        </w:rPr>
        <w:tab/>
      </w:r>
      <w:r w:rsidR="00147C34" w:rsidRPr="00C00DC3">
        <w:rPr>
          <w:rFonts w:ascii="Times New Roman" w:hAnsi="Times New Roman" w:cs="Times New Roman"/>
          <w:bCs/>
          <w:sz w:val="24"/>
          <w:szCs w:val="24"/>
        </w:rPr>
        <w:t xml:space="preserve">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Pr="00C00DC3" w:rsidRDefault="008A4CB0" w:rsidP="00E46A87">
      <w:pPr>
        <w:pStyle w:val="af"/>
        <w:widowControl w:val="0"/>
        <w:spacing w:after="0" w:line="240" w:lineRule="auto"/>
        <w:ind w:left="0" w:firstLine="709"/>
        <w:jc w:val="center"/>
        <w:rPr>
          <w:rFonts w:ascii="Times New Roman" w:hAnsi="Times New Roman"/>
          <w:b/>
          <w:bCs/>
          <w:sz w:val="24"/>
          <w:szCs w:val="24"/>
          <w:lang w:eastAsia="ru-RU" w:bidi="ru-RU"/>
        </w:rPr>
      </w:pPr>
      <w:r w:rsidRPr="00C00DC3">
        <w:rPr>
          <w:rFonts w:ascii="Times New Roman" w:hAnsi="Times New Roman"/>
          <w:b/>
          <w:bCs/>
          <w:sz w:val="24"/>
          <w:szCs w:val="24"/>
          <w:lang w:eastAsia="ru-RU" w:bidi="ru-RU"/>
        </w:rPr>
        <w:t xml:space="preserve">8. </w:t>
      </w:r>
      <w:r w:rsidR="00147C34" w:rsidRPr="00C00DC3">
        <w:rPr>
          <w:rFonts w:ascii="Times New Roman" w:hAnsi="Times New Roman"/>
          <w:b/>
          <w:bCs/>
          <w:sz w:val="24"/>
          <w:szCs w:val="24"/>
          <w:lang w:eastAsia="ru-RU" w:bidi="ru-RU"/>
        </w:rPr>
        <w:t>Порядок и срок изменения, отзыва Заявки на участие в аукционе</w:t>
      </w:r>
      <w:r w:rsidR="00EE2F90" w:rsidRPr="00C00DC3">
        <w:rPr>
          <w:rFonts w:ascii="Times New Roman" w:hAnsi="Times New Roman"/>
          <w:b/>
          <w:bCs/>
          <w:sz w:val="24"/>
          <w:szCs w:val="24"/>
          <w:lang w:eastAsia="ru-RU" w:bidi="ru-RU"/>
        </w:rPr>
        <w:t>.</w:t>
      </w:r>
    </w:p>
    <w:p w:rsidR="00147C34" w:rsidRPr="00C00DC3" w:rsidRDefault="00147C34" w:rsidP="00147C34">
      <w:pPr>
        <w:pStyle w:val="af"/>
        <w:widowControl w:val="0"/>
        <w:spacing w:after="0" w:line="240" w:lineRule="auto"/>
        <w:ind w:left="0" w:firstLine="708"/>
        <w:jc w:val="both"/>
        <w:rPr>
          <w:rFonts w:ascii="Times New Roman" w:hAnsi="Times New Roman"/>
          <w:bCs/>
          <w:sz w:val="24"/>
          <w:szCs w:val="24"/>
          <w:lang w:eastAsia="ru-RU" w:bidi="ru-RU"/>
        </w:rPr>
      </w:pPr>
      <w:r w:rsidRPr="00C00DC3">
        <w:rPr>
          <w:rFonts w:ascii="Times New Roman" w:hAnsi="Times New Roman"/>
          <w:bCs/>
          <w:sz w:val="24"/>
          <w:szCs w:val="24"/>
          <w:lang w:eastAsia="ru-RU" w:bidi="ru-RU"/>
        </w:rPr>
        <w:t xml:space="preserve">До окончания срока подачи Заявок претендент, подавший Заявку, вправе изменить или отозвать ее. Отзыв и изменение Заявки осуществляется </w:t>
      </w:r>
      <w:r w:rsidR="00E201AA" w:rsidRPr="00C00DC3">
        <w:rPr>
          <w:rFonts w:ascii="Times New Roman" w:hAnsi="Times New Roman"/>
          <w:bCs/>
          <w:sz w:val="24"/>
          <w:szCs w:val="24"/>
          <w:lang w:eastAsia="ru-RU" w:bidi="ru-RU"/>
        </w:rPr>
        <w:t>претендентом из</w:t>
      </w:r>
      <w:r w:rsidRPr="00C00DC3">
        <w:rPr>
          <w:rFonts w:ascii="Times New Roman" w:hAnsi="Times New Roman"/>
          <w:bCs/>
          <w:sz w:val="24"/>
          <w:szCs w:val="24"/>
          <w:lang w:eastAsia="ru-RU" w:bidi="ru-RU"/>
        </w:rPr>
        <w:t xml:space="preserve">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C00DC3">
        <w:rPr>
          <w:rFonts w:ascii="Times New Roman" w:hAnsi="Times New Roman"/>
          <w:b/>
          <w:bCs/>
          <w:sz w:val="24"/>
          <w:szCs w:val="24"/>
          <w:lang w:eastAsia="ru-RU" w:bidi="ru-RU"/>
        </w:rPr>
        <w:t xml:space="preserve">Изменение Заявки осуществляется путем отзыва ранее поданной и подачи новой Заявки. </w:t>
      </w:r>
    </w:p>
    <w:p w:rsidR="00147C34" w:rsidRPr="00C00DC3" w:rsidRDefault="00147C34" w:rsidP="00147C34">
      <w:pPr>
        <w:pStyle w:val="af"/>
        <w:widowControl w:val="0"/>
        <w:spacing w:after="0" w:line="240" w:lineRule="auto"/>
        <w:ind w:left="0" w:firstLine="709"/>
        <w:jc w:val="both"/>
        <w:rPr>
          <w:rFonts w:ascii="Times New Roman" w:hAnsi="Times New Roman"/>
          <w:bCs/>
          <w:sz w:val="24"/>
          <w:szCs w:val="24"/>
          <w:lang w:eastAsia="ru-RU" w:bidi="ru-RU"/>
        </w:rPr>
      </w:pPr>
      <w:r w:rsidRPr="00C00DC3">
        <w:rPr>
          <w:rFonts w:ascii="Times New Roman" w:hAnsi="Times New Roman"/>
          <w:bCs/>
          <w:sz w:val="24"/>
          <w:szCs w:val="24"/>
          <w:lang w:eastAsia="ru-RU" w:bidi="ru-RU"/>
        </w:rPr>
        <w:t xml:space="preserve">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средств претендента в размере суммы задатка на участие в аукционе.</w:t>
      </w:r>
    </w:p>
    <w:p w:rsidR="00E46A87" w:rsidRPr="00C00DC3" w:rsidRDefault="008A4CB0" w:rsidP="00E46A87">
      <w:pPr>
        <w:spacing w:after="0"/>
        <w:ind w:firstLine="709"/>
        <w:jc w:val="center"/>
        <w:rPr>
          <w:rFonts w:ascii="Times New Roman" w:hAnsi="Times New Roman" w:cs="Times New Roman"/>
          <w:b/>
          <w:bCs/>
          <w:sz w:val="24"/>
          <w:szCs w:val="24"/>
        </w:rPr>
      </w:pPr>
      <w:r w:rsidRPr="00C00DC3">
        <w:rPr>
          <w:rFonts w:ascii="Times New Roman" w:hAnsi="Times New Roman" w:cs="Times New Roman"/>
          <w:b/>
          <w:bCs/>
          <w:sz w:val="24"/>
          <w:szCs w:val="24"/>
        </w:rPr>
        <w:lastRenderedPageBreak/>
        <w:t xml:space="preserve">9. </w:t>
      </w:r>
      <w:r w:rsidR="00EE2F90" w:rsidRPr="00C00DC3">
        <w:rPr>
          <w:rFonts w:ascii="Times New Roman" w:hAnsi="Times New Roman" w:cs="Times New Roman"/>
          <w:b/>
          <w:bCs/>
          <w:sz w:val="24"/>
          <w:szCs w:val="24"/>
        </w:rPr>
        <w:t>Порядок рассмотрения Заявок.</w:t>
      </w:r>
    </w:p>
    <w:p w:rsidR="00147C34" w:rsidRPr="00C00DC3" w:rsidRDefault="00147C34" w:rsidP="00E46A87">
      <w:pPr>
        <w:spacing w:after="0"/>
        <w:ind w:firstLine="709"/>
        <w:jc w:val="both"/>
        <w:rPr>
          <w:rFonts w:ascii="Times New Roman" w:hAnsi="Times New Roman" w:cs="Times New Roman"/>
          <w:bCs/>
          <w:sz w:val="24"/>
          <w:szCs w:val="24"/>
        </w:rPr>
      </w:pPr>
      <w:r w:rsidRPr="00C00DC3">
        <w:rPr>
          <w:rFonts w:ascii="Times New Roman" w:hAnsi="Times New Roman" w:cs="Times New Roman"/>
          <w:bCs/>
          <w:sz w:val="24"/>
          <w:szCs w:val="24"/>
        </w:rPr>
        <w:t xml:space="preserve"> Прием Заявок прекращается в </w:t>
      </w:r>
      <w:r w:rsidR="007A1172" w:rsidRPr="00C00DC3">
        <w:rPr>
          <w:rFonts w:ascii="Times New Roman" w:hAnsi="Times New Roman" w:cs="Times New Roman"/>
          <w:bCs/>
          <w:sz w:val="24"/>
          <w:szCs w:val="24"/>
        </w:rPr>
        <w:t>указанный в</w:t>
      </w:r>
      <w:r w:rsidRPr="00C00DC3">
        <w:rPr>
          <w:rFonts w:ascii="Times New Roman" w:hAnsi="Times New Roman" w:cs="Times New Roman"/>
          <w:bCs/>
          <w:sz w:val="24"/>
          <w:szCs w:val="24"/>
        </w:rPr>
        <w:t xml:space="preserve"> извещении о п</w:t>
      </w:r>
      <w:r w:rsidR="00490E1E" w:rsidRPr="00C00DC3">
        <w:rPr>
          <w:rFonts w:ascii="Times New Roman" w:hAnsi="Times New Roman" w:cs="Times New Roman"/>
          <w:bCs/>
          <w:sz w:val="24"/>
          <w:szCs w:val="24"/>
        </w:rPr>
        <w:t>роведении аукциона день.</w:t>
      </w:r>
    </w:p>
    <w:p w:rsidR="00147C34" w:rsidRPr="00C00DC3" w:rsidRDefault="00147C34" w:rsidP="00E46A87">
      <w:pPr>
        <w:spacing w:after="0"/>
        <w:ind w:firstLine="709"/>
        <w:jc w:val="both"/>
        <w:rPr>
          <w:rFonts w:ascii="Times New Roman" w:hAnsi="Times New Roman" w:cs="Times New Roman"/>
          <w:bCs/>
          <w:sz w:val="24"/>
          <w:szCs w:val="24"/>
        </w:rPr>
      </w:pPr>
      <w:r w:rsidRPr="00C00DC3">
        <w:rPr>
          <w:rFonts w:ascii="Times New Roman" w:hAnsi="Times New Roman" w:cs="Times New Roman"/>
          <w:bCs/>
          <w:sz w:val="24"/>
          <w:szCs w:val="24"/>
        </w:rPr>
        <w:t>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B81ED1" w:rsidRPr="00C00DC3" w:rsidRDefault="00147C34" w:rsidP="00E46A87">
      <w:pPr>
        <w:spacing w:after="0"/>
        <w:ind w:firstLine="709"/>
        <w:jc w:val="both"/>
        <w:rPr>
          <w:rFonts w:ascii="Times New Roman" w:eastAsia="Arial CYR" w:hAnsi="Times New Roman" w:cs="Times New Roman"/>
          <w:sz w:val="24"/>
          <w:szCs w:val="24"/>
        </w:rPr>
      </w:pPr>
      <w:r w:rsidRPr="00C00DC3">
        <w:rPr>
          <w:rFonts w:ascii="Times New Roman" w:hAnsi="Times New Roman" w:cs="Times New Roman"/>
          <w:bCs/>
          <w:sz w:val="24"/>
          <w:szCs w:val="24"/>
        </w:rPr>
        <w:t xml:space="preserve">В целях проведения отбора заявителей Организатор аукциона создает комиссию </w:t>
      </w:r>
      <w:r w:rsidRPr="00C00DC3">
        <w:rPr>
          <w:rFonts w:ascii="Times New Roman" w:eastAsia="Arial CYR" w:hAnsi="Times New Roman" w:cs="Times New Roman"/>
          <w:sz w:val="24"/>
          <w:szCs w:val="24"/>
        </w:rPr>
        <w:t xml:space="preserve">по проведению электронных </w:t>
      </w:r>
      <w:r w:rsidR="00490E1E" w:rsidRPr="00C00DC3">
        <w:rPr>
          <w:rFonts w:ascii="Times New Roman" w:eastAsia="Arial CYR" w:hAnsi="Times New Roman" w:cs="Times New Roman"/>
          <w:sz w:val="24"/>
          <w:szCs w:val="24"/>
        </w:rPr>
        <w:t xml:space="preserve">торгов </w:t>
      </w:r>
    </w:p>
    <w:p w:rsidR="00147C34" w:rsidRPr="00C00DC3" w:rsidRDefault="00147C34" w:rsidP="00E46A87">
      <w:pPr>
        <w:spacing w:after="0"/>
        <w:ind w:firstLine="709"/>
        <w:jc w:val="both"/>
        <w:rPr>
          <w:rFonts w:ascii="Times New Roman" w:hAnsi="Times New Roman" w:cs="Times New Roman"/>
          <w:bCs/>
          <w:sz w:val="24"/>
          <w:szCs w:val="24"/>
        </w:rPr>
      </w:pPr>
      <w:r w:rsidRPr="00C00DC3">
        <w:rPr>
          <w:rFonts w:ascii="Times New Roman" w:hAnsi="Times New Roman" w:cs="Times New Roman"/>
          <w:bCs/>
          <w:sz w:val="24"/>
          <w:szCs w:val="24"/>
        </w:rPr>
        <w:t>Срок рассмотрения Заявок Комиссией на участие в аукционе не может превышать трех рабочих дней с даты окончания срока подачи Заявок на участие в аукционе.</w:t>
      </w:r>
    </w:p>
    <w:p w:rsidR="00147C34" w:rsidRPr="00C00DC3" w:rsidRDefault="00147C34" w:rsidP="00147C34">
      <w:pPr>
        <w:spacing w:after="0"/>
        <w:ind w:firstLine="709"/>
        <w:jc w:val="both"/>
        <w:rPr>
          <w:rFonts w:ascii="Times New Roman" w:hAnsi="Times New Roman" w:cs="Times New Roman"/>
          <w:bCs/>
          <w:sz w:val="24"/>
          <w:szCs w:val="24"/>
        </w:rPr>
      </w:pPr>
      <w:r w:rsidRPr="00C00DC3">
        <w:rPr>
          <w:rFonts w:ascii="Times New Roman" w:hAnsi="Times New Roman" w:cs="Times New Roman"/>
          <w:bCs/>
          <w:sz w:val="24"/>
          <w:szCs w:val="24"/>
        </w:rPr>
        <w:t xml:space="preserve">По результатам рассмотрения Заявок Комиссия принимает решение о допуске претендентов аукциона к участию в аукционе </w:t>
      </w:r>
      <w:r w:rsidR="0052540C" w:rsidRPr="00C00DC3">
        <w:rPr>
          <w:rFonts w:ascii="Times New Roman" w:hAnsi="Times New Roman" w:cs="Times New Roman"/>
          <w:bCs/>
          <w:sz w:val="24"/>
          <w:szCs w:val="24"/>
        </w:rPr>
        <w:t xml:space="preserve">или об отказе </w:t>
      </w:r>
      <w:r w:rsidRPr="00C00DC3">
        <w:rPr>
          <w:rFonts w:ascii="Times New Roman" w:hAnsi="Times New Roman" w:cs="Times New Roman"/>
          <w:bCs/>
          <w:sz w:val="24"/>
          <w:szCs w:val="24"/>
        </w:rPr>
        <w:t>в допуске к участию в аукционе.</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Решение об отказе в допуске претендента к участию в аукционе принимается Комиссией в случае, если:</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 Заявка и документы, прилагаемые претендентом к Заявке, не соответствуют требованиям, установленными аукционной документацией;</w:t>
      </w:r>
    </w:p>
    <w:p w:rsidR="00147C34" w:rsidRPr="00C00DC3" w:rsidRDefault="00147C34" w:rsidP="00147C34">
      <w:pPr>
        <w:spacing w:after="0"/>
        <w:ind w:firstLine="708"/>
        <w:jc w:val="both"/>
        <w:rPr>
          <w:rFonts w:ascii="Times New Roman" w:hAnsi="Times New Roman" w:cs="Times New Roman"/>
          <w:sz w:val="24"/>
          <w:szCs w:val="24"/>
        </w:rPr>
      </w:pPr>
      <w:r w:rsidRPr="00C00DC3">
        <w:rPr>
          <w:rFonts w:ascii="Times New Roman" w:hAnsi="Times New Roman" w:cs="Times New Roman"/>
          <w:sz w:val="24"/>
          <w:szCs w:val="24"/>
        </w:rPr>
        <w:t>- претендентом не предоставлены докуме</w:t>
      </w:r>
      <w:r w:rsidR="00490E1E" w:rsidRPr="00C00DC3">
        <w:rPr>
          <w:rFonts w:ascii="Times New Roman" w:hAnsi="Times New Roman" w:cs="Times New Roman"/>
          <w:sz w:val="24"/>
          <w:szCs w:val="24"/>
        </w:rPr>
        <w:t>нты</w:t>
      </w:r>
      <w:r w:rsidR="0052540C" w:rsidRPr="00C00DC3">
        <w:rPr>
          <w:rFonts w:ascii="Times New Roman" w:hAnsi="Times New Roman" w:cs="Times New Roman"/>
          <w:sz w:val="24"/>
          <w:szCs w:val="24"/>
        </w:rPr>
        <w:t>,</w:t>
      </w:r>
      <w:r w:rsidR="00490E1E" w:rsidRPr="00C00DC3">
        <w:rPr>
          <w:rFonts w:ascii="Times New Roman" w:hAnsi="Times New Roman" w:cs="Times New Roman"/>
          <w:sz w:val="24"/>
          <w:szCs w:val="24"/>
        </w:rPr>
        <w:t xml:space="preserve"> установленные п. 30</w:t>
      </w:r>
      <w:r w:rsidRPr="00C00DC3">
        <w:rPr>
          <w:rFonts w:ascii="Times New Roman" w:hAnsi="Times New Roman" w:cs="Times New Roman"/>
          <w:sz w:val="24"/>
          <w:szCs w:val="24"/>
        </w:rPr>
        <w:t xml:space="preserve"> аукционной документации; </w:t>
      </w:r>
    </w:p>
    <w:p w:rsidR="00147C34" w:rsidRPr="00C00DC3" w:rsidRDefault="00147C34" w:rsidP="00147C34">
      <w:pPr>
        <w:spacing w:after="0"/>
        <w:jc w:val="both"/>
        <w:rPr>
          <w:rFonts w:ascii="Times New Roman" w:hAnsi="Times New Roman" w:cs="Times New Roman"/>
          <w:sz w:val="24"/>
          <w:szCs w:val="24"/>
        </w:rPr>
      </w:pPr>
      <w:r w:rsidRPr="00C00DC3">
        <w:rPr>
          <w:rFonts w:ascii="Times New Roman" w:hAnsi="Times New Roman" w:cs="Times New Roman"/>
          <w:sz w:val="24"/>
          <w:szCs w:val="24"/>
        </w:rPr>
        <w:t xml:space="preserve"> </w:t>
      </w:r>
      <w:r w:rsidRPr="00C00DC3">
        <w:rPr>
          <w:rFonts w:ascii="Times New Roman" w:hAnsi="Times New Roman" w:cs="Times New Roman"/>
          <w:sz w:val="24"/>
          <w:szCs w:val="24"/>
        </w:rPr>
        <w:tab/>
        <w:t>- подписания Заявки лицом, не уполномоченным претендентом на осуществление таких действий;</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 наличие задолженности по обязательным платежам в бюджет </w:t>
      </w:r>
      <w:r w:rsidR="00B81ED1" w:rsidRPr="00C00DC3">
        <w:rPr>
          <w:rFonts w:ascii="Times New Roman" w:hAnsi="Times New Roman" w:cs="Times New Roman"/>
          <w:sz w:val="24"/>
          <w:szCs w:val="24"/>
        </w:rPr>
        <w:t>округа</w:t>
      </w:r>
      <w:r w:rsidRPr="00C00DC3">
        <w:rPr>
          <w:rFonts w:ascii="Times New Roman" w:hAnsi="Times New Roman" w:cs="Times New Roman"/>
          <w:sz w:val="24"/>
          <w:szCs w:val="24"/>
        </w:rPr>
        <w:t xml:space="preserve"> за предыдущий календарный год.</w:t>
      </w:r>
    </w:p>
    <w:p w:rsidR="00147C34" w:rsidRPr="00C00DC3" w:rsidRDefault="00147C34" w:rsidP="00147C34">
      <w:pPr>
        <w:tabs>
          <w:tab w:val="left" w:pos="1603"/>
        </w:tabs>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Отказ в допуске претендента к участию в аукционе по иным основаниям не допускается.</w:t>
      </w:r>
    </w:p>
    <w:p w:rsidR="00147C34" w:rsidRPr="00C00DC3" w:rsidRDefault="00147C34" w:rsidP="00147C34">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Pr="00C00DC3" w:rsidRDefault="00147C34" w:rsidP="00147C34">
      <w:pPr>
        <w:pStyle w:val="ConsPlusNormal0"/>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
    <w:p w:rsidR="00147C34" w:rsidRPr="00C00DC3" w:rsidRDefault="00147C34" w:rsidP="00147C34">
      <w:pPr>
        <w:pStyle w:val="ConsPlusNormal0"/>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
    <w:p w:rsidR="00147C34" w:rsidRPr="00C00DC3" w:rsidRDefault="00147C34" w:rsidP="00147C34">
      <w:pPr>
        <w:pStyle w:val="ConsPlusNormal0"/>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на который подана единственная Заявка;</w:t>
      </w:r>
    </w:p>
    <w:p w:rsidR="00147C34" w:rsidRPr="00C00DC3" w:rsidRDefault="00147C34" w:rsidP="00147C34">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на который не подана ни одна Заявка.</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Решение Комиссии оформляется протоколом рассмотрения Заявок на участие в аукционе. </w:t>
      </w:r>
    </w:p>
    <w:p w:rsidR="00147C34" w:rsidRPr="00C00DC3" w:rsidRDefault="00147C34" w:rsidP="00147C34">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Pr="00C00DC3" w:rsidRDefault="00147C34" w:rsidP="00147C34">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Указанный протокол в срок не позднее одного дня с даты подписания направляется Организатором аукциона Оператору электронной площадки и размещается в информационно-</w:t>
      </w:r>
      <w:r w:rsidRPr="00C00DC3">
        <w:rPr>
          <w:rFonts w:ascii="Times New Roman" w:hAnsi="Times New Roman" w:cs="Times New Roman"/>
          <w:sz w:val="24"/>
          <w:szCs w:val="24"/>
        </w:rPr>
        <w:lastRenderedPageBreak/>
        <w:t xml:space="preserve">телекоммуникационной сети «Интернет» на </w:t>
      </w:r>
      <w:r w:rsidRPr="00C00DC3">
        <w:rPr>
          <w:rStyle w:val="extendedtext-short"/>
          <w:rFonts w:ascii="Times New Roman" w:hAnsi="Times New Roman" w:cs="Times New Roman"/>
          <w:sz w:val="24"/>
          <w:szCs w:val="24"/>
        </w:rPr>
        <w:t xml:space="preserve">официальном </w:t>
      </w:r>
      <w:r w:rsidRPr="00C00DC3">
        <w:rPr>
          <w:rStyle w:val="extendedtext-short"/>
          <w:rFonts w:ascii="Times New Roman" w:hAnsi="Times New Roman" w:cs="Times New Roman"/>
          <w:bCs/>
          <w:sz w:val="24"/>
          <w:szCs w:val="24"/>
        </w:rPr>
        <w:t>сайте</w:t>
      </w:r>
      <w:r w:rsidRPr="00C00DC3">
        <w:rPr>
          <w:rStyle w:val="extendedtext-short"/>
          <w:rFonts w:ascii="Times New Roman" w:hAnsi="Times New Roman" w:cs="Times New Roman"/>
          <w:sz w:val="24"/>
          <w:szCs w:val="24"/>
        </w:rPr>
        <w:t xml:space="preserve"> РФ для размещения информации о проведении </w:t>
      </w:r>
      <w:r w:rsidRPr="00C00DC3">
        <w:rPr>
          <w:rStyle w:val="extendedtext-short"/>
          <w:rFonts w:ascii="Times New Roman" w:hAnsi="Times New Roman" w:cs="Times New Roman"/>
          <w:bCs/>
          <w:sz w:val="24"/>
          <w:szCs w:val="24"/>
        </w:rPr>
        <w:t>торгов</w:t>
      </w:r>
      <w:r w:rsidRPr="00C00DC3">
        <w:rPr>
          <w:rFonts w:ascii="Times New Roman" w:hAnsi="Times New Roman" w:cs="Times New Roman"/>
          <w:sz w:val="24"/>
          <w:szCs w:val="24"/>
        </w:rPr>
        <w:t xml:space="preserve"> по адресу www.</w:t>
      </w:r>
      <w:hyperlink r:id="rId16" w:tgtFrame="_blank">
        <w:r w:rsidRPr="00C00DC3">
          <w:rPr>
            <w:rStyle w:val="ListLabel10"/>
            <w:rFonts w:ascii="Times New Roman" w:hAnsi="Times New Roman" w:cs="Times New Roman"/>
          </w:rPr>
          <w:t>torgi.gov.ru</w:t>
        </w:r>
      </w:hyperlink>
      <w:r w:rsidRPr="00C00DC3">
        <w:rPr>
          <w:rFonts w:ascii="Times New Roman" w:hAnsi="Times New Roman" w:cs="Times New Roman"/>
          <w:sz w:val="24"/>
          <w:szCs w:val="24"/>
        </w:rPr>
        <w:t xml:space="preserve">, официальном сайте </w:t>
      </w:r>
      <w:r w:rsidR="00904E19" w:rsidRPr="00C00DC3">
        <w:rPr>
          <w:rFonts w:ascii="Times New Roman" w:hAnsi="Times New Roman" w:cs="Times New Roman"/>
          <w:sz w:val="24"/>
          <w:szCs w:val="24"/>
        </w:rPr>
        <w:t>округа</w:t>
      </w:r>
      <w:r w:rsidRPr="00C00DC3">
        <w:rPr>
          <w:rFonts w:ascii="Times New Roman" w:hAnsi="Times New Roman" w:cs="Times New Roman"/>
          <w:sz w:val="24"/>
          <w:szCs w:val="24"/>
        </w:rPr>
        <w:t>.</w:t>
      </w:r>
    </w:p>
    <w:p w:rsidR="0052540C" w:rsidRPr="00C00DC3" w:rsidRDefault="00147C34" w:rsidP="00147C34">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об отказе в допуске к участию в аукционе с указанием оснований отказа.</w:t>
      </w:r>
    </w:p>
    <w:p w:rsidR="00272369" w:rsidRPr="00C00DC3" w:rsidRDefault="008A4CB0" w:rsidP="0039693D">
      <w:pPr>
        <w:spacing w:after="0" w:line="264" w:lineRule="auto"/>
        <w:ind w:firstLine="709"/>
        <w:jc w:val="center"/>
        <w:rPr>
          <w:rFonts w:ascii="Times New Roman" w:hAnsi="Times New Roman" w:cs="Times New Roman"/>
          <w:b/>
          <w:bCs/>
          <w:sz w:val="24"/>
          <w:szCs w:val="24"/>
        </w:rPr>
      </w:pPr>
      <w:r w:rsidRPr="00C00DC3">
        <w:rPr>
          <w:rFonts w:ascii="Times New Roman" w:hAnsi="Times New Roman" w:cs="Times New Roman"/>
          <w:b/>
          <w:bCs/>
          <w:sz w:val="24"/>
          <w:szCs w:val="24"/>
        </w:rPr>
        <w:t xml:space="preserve">10. </w:t>
      </w:r>
      <w:r w:rsidR="00147C34" w:rsidRPr="00C00DC3">
        <w:rPr>
          <w:rFonts w:ascii="Times New Roman" w:hAnsi="Times New Roman" w:cs="Times New Roman"/>
          <w:b/>
          <w:bCs/>
          <w:sz w:val="24"/>
          <w:szCs w:val="24"/>
        </w:rPr>
        <w:t>Порядок проведения аукциона</w:t>
      </w:r>
      <w:r w:rsidR="00EE2F90" w:rsidRPr="00C00DC3">
        <w:rPr>
          <w:rFonts w:ascii="Times New Roman" w:hAnsi="Times New Roman" w:cs="Times New Roman"/>
          <w:b/>
          <w:bCs/>
          <w:sz w:val="24"/>
          <w:szCs w:val="24"/>
        </w:rPr>
        <w:t>.</w:t>
      </w:r>
    </w:p>
    <w:p w:rsidR="00147C34" w:rsidRPr="00C00DC3" w:rsidRDefault="00147C34" w:rsidP="00404838">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В аукционе могут участвовать только претенденты, признанные участниками такого аукциона.</w:t>
      </w:r>
      <w:r w:rsidR="00404838" w:rsidRPr="00C00DC3">
        <w:rPr>
          <w:rFonts w:ascii="Times New Roman" w:hAnsi="Times New Roman" w:cs="Times New Roman"/>
          <w:sz w:val="24"/>
          <w:szCs w:val="24"/>
        </w:rPr>
        <w:t xml:space="preserve"> </w:t>
      </w:r>
      <w:r w:rsidRPr="00C00DC3">
        <w:rPr>
          <w:rFonts w:ascii="Times New Roman" w:hAnsi="Times New Roman" w:cs="Times New Roman"/>
          <w:sz w:val="24"/>
          <w:szCs w:val="24"/>
        </w:rPr>
        <w:t>Проведение аукциона осуществляется в порядке, установленном регламентом Оператора.</w:t>
      </w:r>
      <w:r w:rsidR="00404838" w:rsidRPr="00C00DC3">
        <w:rPr>
          <w:rFonts w:ascii="Times New Roman" w:hAnsi="Times New Roman" w:cs="Times New Roman"/>
          <w:sz w:val="24"/>
          <w:szCs w:val="24"/>
        </w:rPr>
        <w:t xml:space="preserve"> </w:t>
      </w:r>
      <w:r w:rsidRPr="00C00DC3">
        <w:rPr>
          <w:rFonts w:ascii="Times New Roman" w:hAnsi="Times New Roman" w:cs="Times New Roman"/>
          <w:sz w:val="24"/>
          <w:szCs w:val="24"/>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 «Шаг аукциона» устанавливается Организатором аукциона</w:t>
      </w:r>
      <w:r w:rsidR="00490E1E" w:rsidRPr="00C00DC3">
        <w:rPr>
          <w:rFonts w:ascii="Times New Roman" w:hAnsi="Times New Roman" w:cs="Times New Roman"/>
          <w:sz w:val="24"/>
          <w:szCs w:val="24"/>
        </w:rPr>
        <w:t xml:space="preserve"> и составляет</w:t>
      </w:r>
      <w:r w:rsidRPr="00C00DC3">
        <w:rPr>
          <w:rFonts w:ascii="Times New Roman" w:hAnsi="Times New Roman" w:cs="Times New Roman"/>
          <w:sz w:val="24"/>
          <w:szCs w:val="24"/>
        </w:rPr>
        <w:t xml:space="preserve"> 5% </w:t>
      </w:r>
      <w:r w:rsidR="006B28C9" w:rsidRPr="00C00DC3">
        <w:rPr>
          <w:rFonts w:ascii="Times New Roman" w:hAnsi="Times New Roman" w:cs="Times New Roman"/>
          <w:sz w:val="24"/>
          <w:szCs w:val="24"/>
        </w:rPr>
        <w:t xml:space="preserve">начальной цены аукциона </w:t>
      </w:r>
      <w:r w:rsidRPr="00C00DC3">
        <w:rPr>
          <w:rFonts w:ascii="Times New Roman" w:hAnsi="Times New Roman" w:cs="Times New Roman"/>
          <w:sz w:val="24"/>
          <w:szCs w:val="24"/>
        </w:rPr>
        <w:t>(таблица 2 аукционной документации).</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Pr="00C00DC3" w:rsidRDefault="00147C34" w:rsidP="00404838">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Победителем аукциона признается участник аукциона, предложивший наиболее высокую цену аукциона.</w:t>
      </w:r>
      <w:r w:rsidR="00404838" w:rsidRPr="00C00DC3">
        <w:rPr>
          <w:rFonts w:ascii="Times New Roman" w:hAnsi="Times New Roman" w:cs="Times New Roman"/>
          <w:sz w:val="24"/>
          <w:szCs w:val="24"/>
        </w:rPr>
        <w:t xml:space="preserve"> </w:t>
      </w:r>
      <w:r w:rsidRPr="00C00DC3">
        <w:rPr>
          <w:rFonts w:ascii="Times New Roman" w:hAnsi="Times New Roman" w:cs="Times New Roman"/>
          <w:sz w:val="24"/>
          <w:szCs w:val="24"/>
        </w:rPr>
        <w:t xml:space="preserve">В случае, если в аукционе участвовал только один участник или при проведении аукциона не принял участие ни один из участников аукциона, либо </w:t>
      </w:r>
      <w:r w:rsidR="007A1172" w:rsidRPr="00C00DC3">
        <w:rPr>
          <w:rFonts w:ascii="Times New Roman" w:hAnsi="Times New Roman" w:cs="Times New Roman"/>
          <w:sz w:val="24"/>
          <w:szCs w:val="24"/>
        </w:rPr>
        <w:t>в случае</w:t>
      </w:r>
      <w:r w:rsidRPr="00C00DC3">
        <w:rPr>
          <w:rFonts w:ascii="Times New Roman" w:hAnsi="Times New Roman" w:cs="Times New Roman"/>
          <w:sz w:val="24"/>
          <w:szCs w:val="24"/>
        </w:rPr>
        <w:t>,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sidR="00404838" w:rsidRPr="00C00DC3">
        <w:rPr>
          <w:rFonts w:ascii="Times New Roman" w:hAnsi="Times New Roman" w:cs="Times New Roman"/>
          <w:sz w:val="24"/>
          <w:szCs w:val="24"/>
        </w:rPr>
        <w:t xml:space="preserve"> </w:t>
      </w:r>
      <w:r w:rsidRPr="00C00DC3">
        <w:rPr>
          <w:rFonts w:ascii="Times New Roman" w:hAnsi="Times New Roman" w:cs="Times New Roman"/>
          <w:sz w:val="24"/>
          <w:szCs w:val="24"/>
        </w:rPr>
        <w:t xml:space="preserve">Оператор в течение одного часа после размещения Журнала хода торгов открывает Организатору аукциона доступ к протоколу о результатах </w:t>
      </w:r>
      <w:r w:rsidR="00153319" w:rsidRPr="00C00DC3">
        <w:rPr>
          <w:rFonts w:ascii="Times New Roman" w:hAnsi="Times New Roman" w:cs="Times New Roman"/>
          <w:sz w:val="24"/>
          <w:szCs w:val="24"/>
        </w:rPr>
        <w:t xml:space="preserve">аукциона, </w:t>
      </w:r>
      <w:r w:rsidR="00E201AA" w:rsidRPr="00C00DC3">
        <w:rPr>
          <w:rFonts w:ascii="Times New Roman" w:hAnsi="Times New Roman" w:cs="Times New Roman"/>
          <w:sz w:val="24"/>
          <w:szCs w:val="24"/>
        </w:rPr>
        <w:t>содержащему сведения о победителе</w:t>
      </w:r>
      <w:r w:rsidRPr="00C00DC3">
        <w:rPr>
          <w:rFonts w:ascii="Times New Roman" w:hAnsi="Times New Roman" w:cs="Times New Roman"/>
          <w:sz w:val="24"/>
          <w:szCs w:val="24"/>
        </w:rPr>
        <w:t xml:space="preserve"> аукциона. </w:t>
      </w:r>
    </w:p>
    <w:p w:rsidR="00C6153F" w:rsidRPr="00C00DC3" w:rsidRDefault="00C6153F" w:rsidP="00C6153F">
      <w:pPr>
        <w:pStyle w:val="ConsPlusNormal0"/>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00DC3" w:rsidRDefault="00C6153F" w:rsidP="00C6153F">
      <w:pPr>
        <w:pStyle w:val="ConsPlusNormal0"/>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признании аукциона несостоявшимся. Итоговый протокол является документом, удостоверяющим право победителя на заключение Договора.</w:t>
      </w:r>
    </w:p>
    <w:p w:rsidR="00147C34" w:rsidRPr="00C00DC3" w:rsidRDefault="00147C34" w:rsidP="00C6153F">
      <w:pPr>
        <w:pStyle w:val="ConsPlusNormal0"/>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Указанный протокол направляется Организатором аукциона Оператору и размещается в информационно-телекоммуникационной сети «Интернет» на </w:t>
      </w:r>
      <w:r w:rsidRPr="00C00DC3">
        <w:rPr>
          <w:rStyle w:val="extendedtext-short"/>
          <w:rFonts w:ascii="Times New Roman" w:hAnsi="Times New Roman" w:cs="Times New Roman"/>
          <w:sz w:val="24"/>
          <w:szCs w:val="24"/>
        </w:rPr>
        <w:t xml:space="preserve">официальном </w:t>
      </w:r>
      <w:r w:rsidRPr="00C00DC3">
        <w:rPr>
          <w:rStyle w:val="extendedtext-short"/>
          <w:rFonts w:ascii="Times New Roman" w:hAnsi="Times New Roman" w:cs="Times New Roman"/>
          <w:bCs/>
          <w:sz w:val="24"/>
          <w:szCs w:val="24"/>
        </w:rPr>
        <w:t>сайте</w:t>
      </w:r>
      <w:r w:rsidRPr="00C00DC3">
        <w:rPr>
          <w:rStyle w:val="extendedtext-short"/>
          <w:rFonts w:ascii="Times New Roman" w:hAnsi="Times New Roman" w:cs="Times New Roman"/>
          <w:sz w:val="24"/>
          <w:szCs w:val="24"/>
        </w:rPr>
        <w:t xml:space="preserve"> РФ для размещения информации о проведении </w:t>
      </w:r>
      <w:r w:rsidRPr="00C00DC3">
        <w:rPr>
          <w:rStyle w:val="extendedtext-short"/>
          <w:rFonts w:ascii="Times New Roman" w:hAnsi="Times New Roman" w:cs="Times New Roman"/>
          <w:bCs/>
          <w:sz w:val="24"/>
          <w:szCs w:val="24"/>
        </w:rPr>
        <w:t>торгов</w:t>
      </w:r>
      <w:r w:rsidRPr="00C00DC3">
        <w:rPr>
          <w:rFonts w:ascii="Times New Roman" w:hAnsi="Times New Roman" w:cs="Times New Roman"/>
          <w:sz w:val="24"/>
          <w:szCs w:val="24"/>
        </w:rPr>
        <w:t xml:space="preserve"> по адресу www.</w:t>
      </w:r>
      <w:hyperlink r:id="rId17" w:tgtFrame="_blank">
        <w:r w:rsidRPr="00C00DC3">
          <w:rPr>
            <w:rStyle w:val="ListLabel10"/>
            <w:rFonts w:ascii="Times New Roman" w:hAnsi="Times New Roman" w:cs="Times New Roman"/>
          </w:rPr>
          <w:t>torgi.gov.ru</w:t>
        </w:r>
      </w:hyperlink>
      <w:r w:rsidRPr="00C00DC3">
        <w:rPr>
          <w:rFonts w:ascii="Times New Roman" w:hAnsi="Times New Roman" w:cs="Times New Roman"/>
          <w:sz w:val="24"/>
          <w:szCs w:val="24"/>
        </w:rPr>
        <w:t>, официальном сайте муниципального образования в течение дня, следующего после дня подписания вышеуказанного протокола.</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 а также размещает в открытой части площадки информацию об итоговой цене права заключения Договора и победителе аукциона</w:t>
      </w:r>
    </w:p>
    <w:p w:rsidR="00147C34" w:rsidRPr="00C00DC3" w:rsidRDefault="00147C34" w:rsidP="00147C34">
      <w:pPr>
        <w:spacing w:after="0"/>
        <w:ind w:firstLine="709"/>
        <w:jc w:val="both"/>
        <w:rPr>
          <w:rFonts w:ascii="Times New Roman" w:hAnsi="Times New Roman" w:cs="Times New Roman"/>
          <w:sz w:val="24"/>
          <w:szCs w:val="24"/>
        </w:rPr>
      </w:pPr>
      <w:r w:rsidRPr="00C00DC3">
        <w:rPr>
          <w:rFonts w:ascii="Times New Roman" w:hAnsi="Times New Roman" w:cs="Times New Roman"/>
          <w:sz w:val="24"/>
          <w:szCs w:val="24"/>
        </w:rPr>
        <w:t>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Pr="00C00DC3" w:rsidRDefault="00147C34" w:rsidP="00147C34">
      <w:pPr>
        <w:pStyle w:val="ConsPlusNormal0"/>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w:t>
      </w:r>
      <w:r w:rsidRPr="00C00DC3">
        <w:rPr>
          <w:rFonts w:ascii="Times New Roman" w:hAnsi="Times New Roman" w:cs="Times New Roman"/>
          <w:sz w:val="24"/>
          <w:szCs w:val="24"/>
        </w:rPr>
        <w:lastRenderedPageBreak/>
        <w:t>Договора по предложенной цене, Организатор аукциона вправе объявить о проведении повторного аукциона.</w:t>
      </w:r>
    </w:p>
    <w:p w:rsidR="00147C34" w:rsidRPr="00C00DC3" w:rsidRDefault="00147C34" w:rsidP="00EE2F90">
      <w:pPr>
        <w:pStyle w:val="ConsPlusNormal0"/>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В случае объявления о проведении повторного аукциона Организатор аукциона вправе изменить условия аукциона.</w:t>
      </w:r>
    </w:p>
    <w:p w:rsidR="00147C34" w:rsidRPr="00C00DC3" w:rsidRDefault="008A4CB0" w:rsidP="00147C34">
      <w:pPr>
        <w:pStyle w:val="ac"/>
        <w:jc w:val="center"/>
        <w:rPr>
          <w:rFonts w:ascii="Times New Roman" w:hAnsi="Times New Roman"/>
          <w:b/>
          <w:sz w:val="24"/>
          <w:szCs w:val="24"/>
        </w:rPr>
      </w:pPr>
      <w:r w:rsidRPr="00C00DC3">
        <w:rPr>
          <w:rFonts w:ascii="Times New Roman" w:hAnsi="Times New Roman"/>
          <w:b/>
          <w:sz w:val="24"/>
          <w:szCs w:val="24"/>
        </w:rPr>
        <w:t xml:space="preserve">11. </w:t>
      </w:r>
      <w:r w:rsidR="00147C34" w:rsidRPr="00C00DC3">
        <w:rPr>
          <w:rFonts w:ascii="Times New Roman" w:hAnsi="Times New Roman"/>
          <w:b/>
          <w:sz w:val="24"/>
          <w:szCs w:val="24"/>
        </w:rPr>
        <w:t xml:space="preserve">Внесение изменений в извещение о проведении аукциона </w:t>
      </w:r>
    </w:p>
    <w:p w:rsidR="00147C34" w:rsidRPr="00C00DC3" w:rsidRDefault="00147C34" w:rsidP="00EE2F90">
      <w:pPr>
        <w:pStyle w:val="ac"/>
        <w:jc w:val="center"/>
        <w:rPr>
          <w:rFonts w:ascii="Times New Roman" w:hAnsi="Times New Roman"/>
          <w:b/>
          <w:sz w:val="24"/>
          <w:szCs w:val="24"/>
        </w:rPr>
      </w:pPr>
      <w:r w:rsidRPr="00C00DC3">
        <w:rPr>
          <w:rFonts w:ascii="Times New Roman" w:hAnsi="Times New Roman"/>
          <w:b/>
          <w:sz w:val="24"/>
          <w:szCs w:val="24"/>
        </w:rPr>
        <w:t>и аукционную документацию</w:t>
      </w:r>
      <w:r w:rsidR="00EE2F90" w:rsidRPr="00C00DC3">
        <w:rPr>
          <w:rFonts w:ascii="Times New Roman" w:hAnsi="Times New Roman"/>
          <w:b/>
          <w:sz w:val="24"/>
          <w:szCs w:val="24"/>
        </w:rPr>
        <w:t>.</w:t>
      </w:r>
    </w:p>
    <w:p w:rsidR="00147C34" w:rsidRPr="00C00DC3" w:rsidRDefault="00147C34" w:rsidP="00147C34">
      <w:pPr>
        <w:pStyle w:val="TextBasTxt"/>
        <w:ind w:firstLine="709"/>
        <w:rPr>
          <w:iCs/>
        </w:rPr>
      </w:pPr>
      <w:r w:rsidRPr="00C00DC3">
        <w:t xml:space="preserve">Организатор аукциона </w:t>
      </w:r>
      <w:r w:rsidRPr="00C00DC3">
        <w:rPr>
          <w:iCs/>
        </w:rPr>
        <w:t>вправе п</w:t>
      </w:r>
      <w:r w:rsidRPr="00C00DC3">
        <w:rPr>
          <w:bCs/>
        </w:rPr>
        <w:t xml:space="preserve">ринять решение о внесении изменений в извещение о проведении аукциона и аукционную документацию не позднее, чем за 5 (пять) рабочих дней до даты окончания подачи Заявок на участие в аукционе. </w:t>
      </w:r>
    </w:p>
    <w:p w:rsidR="00147C34" w:rsidRPr="00C00DC3" w:rsidRDefault="00147C34" w:rsidP="00147C34">
      <w:pPr>
        <w:pStyle w:val="textbastxt0"/>
        <w:ind w:firstLine="708"/>
      </w:pPr>
      <w:r w:rsidRPr="00C00DC3">
        <w:rPr>
          <w:bCs/>
        </w:rPr>
        <w:t xml:space="preserve">Изменения </w:t>
      </w:r>
      <w:r w:rsidRPr="00C00DC3">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Pr="00C00DC3" w:rsidRDefault="00147C34" w:rsidP="00147C34">
      <w:pPr>
        <w:widowControl w:val="0"/>
        <w:spacing w:after="0" w:line="240"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sidRPr="00C00DC3">
        <w:rPr>
          <w:rFonts w:ascii="Times New Roman" w:hAnsi="Times New Roman" w:cs="Times New Roman"/>
          <w:sz w:val="24"/>
          <w:szCs w:val="24"/>
        </w:rPr>
        <w:t xml:space="preserve">календарных </w:t>
      </w:r>
      <w:r w:rsidRPr="00C00DC3">
        <w:rPr>
          <w:rFonts w:ascii="Times New Roman" w:hAnsi="Times New Roman" w:cs="Times New Roman"/>
          <w:sz w:val="24"/>
          <w:szCs w:val="24"/>
        </w:rPr>
        <w:t>дней.</w:t>
      </w:r>
    </w:p>
    <w:p w:rsidR="00147C34" w:rsidRPr="00C00DC3" w:rsidRDefault="00147C34" w:rsidP="00147C34">
      <w:pPr>
        <w:pStyle w:val="TextBasTxt"/>
        <w:ind w:firstLine="709"/>
        <w:rPr>
          <w:bCs/>
        </w:rPr>
      </w:pPr>
      <w:r w:rsidRPr="00C00DC3">
        <w:rPr>
          <w:bCs/>
        </w:rPr>
        <w:t xml:space="preserve">При этом Организатор аукциона не несет ответственность в случае, если претендент не ознакомился с изменениями, внесенными в извещение о проведении </w:t>
      </w:r>
      <w:r w:rsidRPr="00C00DC3">
        <w:t>а</w:t>
      </w:r>
      <w:r w:rsidRPr="00C00DC3">
        <w:rPr>
          <w:bCs/>
        </w:rPr>
        <w:t>укциона и аукционную документацию, размещенными надлежащим образом.</w:t>
      </w:r>
    </w:p>
    <w:p w:rsidR="00B70FB5" w:rsidRPr="00C00DC3" w:rsidRDefault="00B70FB5" w:rsidP="00EE2F90">
      <w:pPr>
        <w:pStyle w:val="TextBasTxt"/>
        <w:ind w:firstLine="709"/>
        <w:rPr>
          <w:b/>
        </w:rPr>
      </w:pPr>
      <w:r w:rsidRPr="00C00DC3">
        <w:rPr>
          <w:bCs/>
        </w:rPr>
        <w:t>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w:t>
      </w:r>
    </w:p>
    <w:p w:rsidR="00147C34" w:rsidRPr="00C00DC3" w:rsidRDefault="008A4CB0" w:rsidP="00147C34">
      <w:pPr>
        <w:pStyle w:val="TextBasTxt"/>
        <w:ind w:firstLine="709"/>
        <w:jc w:val="center"/>
        <w:rPr>
          <w:b/>
        </w:rPr>
      </w:pPr>
      <w:r w:rsidRPr="00C00DC3">
        <w:rPr>
          <w:b/>
        </w:rPr>
        <w:t xml:space="preserve">12. </w:t>
      </w:r>
      <w:r w:rsidR="00147C34" w:rsidRPr="00C00DC3">
        <w:rPr>
          <w:b/>
        </w:rPr>
        <w:t>Отмена аукциона</w:t>
      </w:r>
      <w:r w:rsidR="00EE2F90" w:rsidRPr="00C00DC3">
        <w:rPr>
          <w:b/>
        </w:rPr>
        <w:t>.</w:t>
      </w:r>
    </w:p>
    <w:p w:rsidR="0091117D" w:rsidRPr="00C00DC3" w:rsidRDefault="00C6153F" w:rsidP="0091117D">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Организатор вправе отказаться от проведения аукциона в любое время, но не позднее чем за </w:t>
      </w:r>
      <w:r w:rsidR="007A1172" w:rsidRPr="00C00DC3">
        <w:rPr>
          <w:rFonts w:ascii="Times New Roman" w:hAnsi="Times New Roman" w:cs="Times New Roman"/>
          <w:sz w:val="24"/>
          <w:szCs w:val="24"/>
        </w:rPr>
        <w:t>пять календарных</w:t>
      </w:r>
      <w:r w:rsidRPr="00C00DC3">
        <w:rPr>
          <w:rFonts w:ascii="Times New Roman" w:hAnsi="Times New Roman" w:cs="Times New Roman"/>
          <w:sz w:val="24"/>
          <w:szCs w:val="24"/>
        </w:rPr>
        <w:t xml:space="preserve"> дня до </w:t>
      </w:r>
      <w:r w:rsidR="00AE63C8" w:rsidRPr="00C00DC3">
        <w:rPr>
          <w:rFonts w:ascii="Times New Roman" w:hAnsi="Times New Roman" w:cs="Times New Roman"/>
          <w:sz w:val="24"/>
          <w:szCs w:val="24"/>
        </w:rPr>
        <w:t>дня окончания подачи заявок</w:t>
      </w:r>
      <w:r w:rsidR="0091117D" w:rsidRPr="00C00DC3">
        <w:rPr>
          <w:rFonts w:ascii="Times New Roman" w:hAnsi="Times New Roman" w:cs="Times New Roman"/>
          <w:sz w:val="24"/>
          <w:szCs w:val="24"/>
        </w:rPr>
        <w:t>.</w:t>
      </w:r>
    </w:p>
    <w:p w:rsidR="00EE2F90" w:rsidRPr="00C00DC3" w:rsidRDefault="00147C34" w:rsidP="00404838">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Извещение об отказе от проведения аукциона размещается на официальном сайте Организатора аукциона и в открытой части электронной площадки в течение одного дня с даты принятия решения об отказе от проведения аукциона. Организатор аукциона направляет соответствующие уведомления всем претендентам. Организатор аукциона дает поручение Оператору о разблокировании задатков претендентов в течение пяти рабочих дней с даты принятия решения об отказе от проведения аукциона.</w:t>
      </w:r>
      <w:r w:rsidR="00B70FB5" w:rsidRPr="00C00DC3">
        <w:rPr>
          <w:rFonts w:ascii="Times New Roman" w:hAnsi="Times New Roman" w:cs="Times New Roman"/>
          <w:sz w:val="24"/>
          <w:szCs w:val="24"/>
        </w:rPr>
        <w:t xml:space="preserve"> 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сайте РФ для размещения информации о проведении торгов по адресу </w:t>
      </w:r>
      <w:hyperlink r:id="rId18" w:history="1">
        <w:r w:rsidR="00E46A87" w:rsidRPr="00C00DC3">
          <w:rPr>
            <w:rStyle w:val="af5"/>
            <w:rFonts w:ascii="Times New Roman" w:hAnsi="Times New Roman" w:cs="Times New Roman"/>
            <w:sz w:val="24"/>
            <w:szCs w:val="24"/>
          </w:rPr>
          <w:t>www.torgi.gov.ru</w:t>
        </w:r>
      </w:hyperlink>
      <w:r w:rsidR="00B70FB5" w:rsidRPr="00C00DC3">
        <w:rPr>
          <w:rFonts w:ascii="Times New Roman" w:hAnsi="Times New Roman" w:cs="Times New Roman"/>
          <w:sz w:val="24"/>
          <w:szCs w:val="24"/>
        </w:rPr>
        <w:t>, официальном сайте муниципального образования.</w:t>
      </w:r>
      <w:r w:rsidR="00404838" w:rsidRPr="00C00DC3">
        <w:rPr>
          <w:rFonts w:ascii="Times New Roman" w:hAnsi="Times New Roman" w:cs="Times New Roman"/>
          <w:sz w:val="24"/>
          <w:szCs w:val="24"/>
        </w:rPr>
        <w:t xml:space="preserve"> </w:t>
      </w:r>
      <w:r w:rsidR="00B70FB5" w:rsidRPr="00C00DC3">
        <w:rPr>
          <w:rFonts w:ascii="Times New Roman" w:hAnsi="Times New Roman" w:cs="Times New Roman"/>
          <w:sz w:val="24"/>
          <w:szCs w:val="24"/>
        </w:rPr>
        <w:t>Оператор направляет соответствующие уведомления всем претендентам. Оператор в течении пяти дней с даты принятия решения об отказе от проведения аукциона возвращает претендентам задатки.</w:t>
      </w:r>
    </w:p>
    <w:p w:rsidR="00525281" w:rsidRPr="00C00DC3" w:rsidRDefault="008B0DF2" w:rsidP="00EE2F90">
      <w:pPr>
        <w:spacing w:after="0" w:line="264" w:lineRule="auto"/>
        <w:ind w:firstLine="709"/>
        <w:jc w:val="center"/>
        <w:rPr>
          <w:rFonts w:ascii="Times New Roman" w:hAnsi="Times New Roman" w:cs="Times New Roman"/>
          <w:b/>
          <w:bCs/>
          <w:sz w:val="24"/>
          <w:szCs w:val="24"/>
        </w:rPr>
      </w:pPr>
      <w:r w:rsidRPr="00C00DC3">
        <w:rPr>
          <w:rFonts w:ascii="Times New Roman" w:hAnsi="Times New Roman" w:cs="Times New Roman"/>
          <w:b/>
          <w:bCs/>
          <w:sz w:val="24"/>
          <w:szCs w:val="24"/>
        </w:rPr>
        <w:t xml:space="preserve">13. </w:t>
      </w:r>
      <w:r w:rsidR="00C31349" w:rsidRPr="00C00DC3">
        <w:rPr>
          <w:rFonts w:ascii="Times New Roman" w:hAnsi="Times New Roman" w:cs="Times New Roman"/>
          <w:b/>
          <w:bCs/>
          <w:sz w:val="24"/>
          <w:szCs w:val="24"/>
        </w:rPr>
        <w:t>Порядок и срок заключения Договора</w:t>
      </w:r>
      <w:r w:rsidR="00EE2F90" w:rsidRPr="00C00DC3">
        <w:rPr>
          <w:rFonts w:ascii="Times New Roman" w:hAnsi="Times New Roman" w:cs="Times New Roman"/>
          <w:b/>
          <w:bCs/>
          <w:sz w:val="24"/>
          <w:szCs w:val="24"/>
        </w:rPr>
        <w:t>.</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xml:space="preserve">Договор по результатам аукциона заключается в </w:t>
      </w:r>
      <w:r w:rsidR="00B63572">
        <w:rPr>
          <w:rFonts w:ascii="Times New Roman" w:hAnsi="Times New Roman" w:cs="Times New Roman"/>
          <w:bCs/>
          <w:sz w:val="24"/>
          <w:szCs w:val="24"/>
        </w:rPr>
        <w:t>электронной</w:t>
      </w:r>
      <w:r w:rsidRPr="00C00DC3">
        <w:rPr>
          <w:rFonts w:ascii="Times New Roman" w:hAnsi="Times New Roman" w:cs="Times New Roman"/>
          <w:bCs/>
          <w:sz w:val="24"/>
          <w:szCs w:val="24"/>
        </w:rPr>
        <w:t xml:space="preserve"> форме на условиях, указанных в извещении о проведении аукциона и аукционной документации, по цене, предложенной победителем аукциона.</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Проект Договора является частью аукционной документации и представлен в приложении 2 к настоящей аукционной документации.</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Договор с победителем аукциона заключается</w:t>
      </w:r>
      <w:r w:rsidR="00C6153F" w:rsidRPr="00C00DC3">
        <w:rPr>
          <w:rFonts w:ascii="Times New Roman" w:hAnsi="Times New Roman" w:cs="Times New Roman"/>
          <w:bCs/>
          <w:sz w:val="24"/>
          <w:szCs w:val="24"/>
        </w:rPr>
        <w:t xml:space="preserve"> Организатором аукциона не ранее</w:t>
      </w:r>
      <w:r w:rsidRPr="00C00DC3">
        <w:rPr>
          <w:rFonts w:ascii="Times New Roman" w:hAnsi="Times New Roman" w:cs="Times New Roman"/>
          <w:bCs/>
          <w:sz w:val="24"/>
          <w:szCs w:val="24"/>
        </w:rPr>
        <w:t xml:space="preserve"> чем через три рабочих дня с даты подписания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lastRenderedPageBreak/>
        <w:t>Победитель или единственный участник аукциона обязан в течении трех рабочих дней после получения подписать и вернуть один экземпляр Договора Организатору аукциона.</w:t>
      </w:r>
    </w:p>
    <w:p w:rsidR="00525281" w:rsidRPr="00C00DC3" w:rsidRDefault="00C31349">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Сумма внесенного задатка засчитывается в счет платежей по Договору в следующих случаях:</w:t>
      </w:r>
    </w:p>
    <w:p w:rsidR="00525281" w:rsidRPr="00C00DC3" w:rsidRDefault="00C31349">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 - победителю аукциона;</w:t>
      </w:r>
    </w:p>
    <w:p w:rsidR="00525281" w:rsidRPr="00C00DC3" w:rsidRDefault="00C31349">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Pr="00C00DC3" w:rsidRDefault="00C31349">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лицу, признанному единственным участником аукциона;</w:t>
      </w:r>
    </w:p>
    <w:p w:rsidR="00525281" w:rsidRPr="00C00DC3" w:rsidRDefault="00C31349">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 участнику, подавшему единственную Заявку на участие в аукционе. </w:t>
      </w:r>
    </w:p>
    <w:p w:rsidR="00525281" w:rsidRPr="00C00DC3" w:rsidRDefault="00C31349">
      <w:pPr>
        <w:spacing w:after="0" w:line="264" w:lineRule="auto"/>
        <w:ind w:firstLine="709"/>
        <w:jc w:val="both"/>
        <w:rPr>
          <w:rFonts w:ascii="Times New Roman" w:hAnsi="Times New Roman" w:cs="Times New Roman"/>
          <w:bCs/>
          <w:sz w:val="24"/>
          <w:szCs w:val="24"/>
        </w:rPr>
      </w:pPr>
      <w:r w:rsidRPr="00C00DC3">
        <w:rPr>
          <w:rFonts w:ascii="Times New Roman" w:hAnsi="Times New Roman" w:cs="Times New Roman"/>
          <w:bCs/>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проведении аукциона и аукционной документации.</w:t>
      </w:r>
    </w:p>
    <w:p w:rsidR="00525281" w:rsidRPr="00C00DC3" w:rsidRDefault="00C31349">
      <w:pPr>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bCs/>
          <w:sz w:val="24"/>
          <w:szCs w:val="24"/>
        </w:rPr>
        <w:t>В случае, если победитель аукци</w:t>
      </w:r>
      <w:r w:rsidR="00C6153F" w:rsidRPr="00C00DC3">
        <w:rPr>
          <w:rFonts w:ascii="Times New Roman" w:hAnsi="Times New Roman" w:cs="Times New Roman"/>
          <w:bCs/>
          <w:sz w:val="24"/>
          <w:szCs w:val="24"/>
        </w:rPr>
        <w:t>она не подписал Договор</w:t>
      </w:r>
      <w:r w:rsidRPr="00C00DC3">
        <w:rPr>
          <w:rFonts w:ascii="Times New Roman" w:hAnsi="Times New Roman" w:cs="Times New Roman"/>
          <w:bCs/>
          <w:sz w:val="24"/>
          <w:szCs w:val="24"/>
        </w:rPr>
        <w:t xml:space="preserve"> в срок и на условиях, предусмотренных аукционной документацией и протоколом, победитель аукциона признае</w:t>
      </w:r>
      <w:r w:rsidR="00C6153F" w:rsidRPr="00C00DC3">
        <w:rPr>
          <w:rFonts w:ascii="Times New Roman" w:hAnsi="Times New Roman" w:cs="Times New Roman"/>
          <w:bCs/>
          <w:sz w:val="24"/>
          <w:szCs w:val="24"/>
        </w:rPr>
        <w:t>тся уклонившимся от заключения Договора</w:t>
      </w:r>
      <w:r w:rsidRPr="00C00DC3">
        <w:rPr>
          <w:rFonts w:ascii="Times New Roman" w:hAnsi="Times New Roman" w:cs="Times New Roman"/>
          <w:bCs/>
          <w:sz w:val="24"/>
          <w:szCs w:val="24"/>
        </w:rPr>
        <w:t>, и денежные средства, внесенные им в качестве задатка, не возвращаются.</w:t>
      </w:r>
    </w:p>
    <w:p w:rsidR="00C6153F" w:rsidRPr="00C00DC3" w:rsidRDefault="00C6153F" w:rsidP="00C6153F">
      <w:pPr>
        <w:shd w:val="clear" w:color="auto" w:fill="FFFFFF"/>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00DC3" w:rsidRDefault="00C6153F" w:rsidP="00C6153F">
      <w:pPr>
        <w:pStyle w:val="ConsPlusNormal0"/>
        <w:shd w:val="clear" w:color="auto" w:fill="FFFFFF"/>
        <w:spacing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Pr="00C00DC3" w:rsidRDefault="00C31349" w:rsidP="00C6153F">
      <w:pPr>
        <w:pStyle w:val="ConsPlusNormal0"/>
        <w:shd w:val="clear" w:color="auto" w:fill="FFFFFF"/>
        <w:spacing w:line="264" w:lineRule="auto"/>
        <w:ind w:firstLine="709"/>
        <w:jc w:val="both"/>
        <w:rPr>
          <w:rFonts w:ascii="Times New Roman" w:hAnsi="Times New Roman" w:cs="Times New Roman"/>
          <w:bCs/>
          <w:sz w:val="24"/>
          <w:szCs w:val="24"/>
        </w:rPr>
      </w:pPr>
      <w:r w:rsidRPr="00C00DC3">
        <w:rPr>
          <w:rFonts w:ascii="Times New Roman" w:hAnsi="Times New Roman" w:cs="Times New Roman"/>
          <w:bCs/>
          <w:sz w:val="24"/>
          <w:szCs w:val="24"/>
        </w:rPr>
        <w:t xml:space="preserve">В случае уклонения участника аукциона, сделавшего предпоследнее предложение от заключения </w:t>
      </w:r>
      <w:r w:rsidR="00272369" w:rsidRPr="00C00DC3">
        <w:rPr>
          <w:rFonts w:ascii="Times New Roman" w:hAnsi="Times New Roman" w:cs="Times New Roman"/>
          <w:bCs/>
          <w:sz w:val="24"/>
          <w:szCs w:val="24"/>
        </w:rPr>
        <w:t>Д</w:t>
      </w:r>
      <w:r w:rsidRPr="00C00DC3">
        <w:rPr>
          <w:rFonts w:ascii="Times New Roman" w:hAnsi="Times New Roman" w:cs="Times New Roman"/>
          <w:bCs/>
          <w:sz w:val="24"/>
          <w:szCs w:val="24"/>
        </w:rPr>
        <w:t>оговора, денежные средства, внесенные им в качестве задатка, не возвращаются.</w:t>
      </w:r>
    </w:p>
    <w:p w:rsidR="00525281" w:rsidRPr="00C00DC3" w:rsidRDefault="00C31349">
      <w:pPr>
        <w:shd w:val="clear" w:color="auto" w:fill="FFFFFF"/>
        <w:tabs>
          <w:tab w:val="left" w:pos="1671"/>
        </w:tabs>
        <w:spacing w:after="0" w:line="264" w:lineRule="auto"/>
        <w:ind w:firstLine="709"/>
        <w:jc w:val="both"/>
        <w:rPr>
          <w:rFonts w:ascii="Times New Roman" w:hAnsi="Times New Roman" w:cs="Times New Roman"/>
          <w:sz w:val="24"/>
          <w:szCs w:val="24"/>
        </w:rPr>
      </w:pPr>
      <w:r w:rsidRPr="00C00DC3">
        <w:rPr>
          <w:rFonts w:ascii="Times New Roman" w:hAnsi="Times New Roman" w:cs="Times New Roman"/>
          <w:sz w:val="24"/>
          <w:szCs w:val="24"/>
        </w:rPr>
        <w:t xml:space="preserve">Протокол об отказе победителя аукциона от заключения Договора направляется Организатором </w:t>
      </w:r>
      <w:r w:rsidR="00EE2F90" w:rsidRPr="00C00DC3">
        <w:rPr>
          <w:rFonts w:ascii="Times New Roman" w:hAnsi="Times New Roman" w:cs="Times New Roman"/>
          <w:sz w:val="24"/>
          <w:szCs w:val="24"/>
        </w:rPr>
        <w:t>аукциона Оператору и</w:t>
      </w:r>
      <w:r w:rsidRPr="00C00DC3">
        <w:rPr>
          <w:rFonts w:ascii="Times New Roman" w:hAnsi="Times New Roman" w:cs="Times New Roman"/>
          <w:sz w:val="24"/>
          <w:szCs w:val="24"/>
        </w:rPr>
        <w:t xml:space="preserve"> размещается в информационно-телекоммуникационной сети «Интернет» на </w:t>
      </w:r>
      <w:r w:rsidRPr="00C00DC3">
        <w:rPr>
          <w:rStyle w:val="extendedtext-short"/>
          <w:rFonts w:ascii="Times New Roman" w:hAnsi="Times New Roman" w:cs="Times New Roman"/>
          <w:sz w:val="24"/>
          <w:szCs w:val="24"/>
        </w:rPr>
        <w:t xml:space="preserve">официальном </w:t>
      </w:r>
      <w:r w:rsidRPr="00C00DC3">
        <w:rPr>
          <w:rStyle w:val="extendedtext-short"/>
          <w:rFonts w:ascii="Times New Roman" w:hAnsi="Times New Roman" w:cs="Times New Roman"/>
          <w:bCs/>
          <w:sz w:val="24"/>
          <w:szCs w:val="24"/>
        </w:rPr>
        <w:t>сайте</w:t>
      </w:r>
      <w:r w:rsidRPr="00C00DC3">
        <w:rPr>
          <w:rStyle w:val="extendedtext-short"/>
          <w:rFonts w:ascii="Times New Roman" w:hAnsi="Times New Roman" w:cs="Times New Roman"/>
          <w:sz w:val="24"/>
          <w:szCs w:val="24"/>
        </w:rPr>
        <w:t xml:space="preserve"> РФ для размещения информации о проведении </w:t>
      </w:r>
      <w:r w:rsidRPr="00C00DC3">
        <w:rPr>
          <w:rStyle w:val="extendedtext-short"/>
          <w:rFonts w:ascii="Times New Roman" w:hAnsi="Times New Roman" w:cs="Times New Roman"/>
          <w:bCs/>
          <w:sz w:val="24"/>
          <w:szCs w:val="24"/>
        </w:rPr>
        <w:t>торгов</w:t>
      </w:r>
      <w:r w:rsidRPr="00C00DC3">
        <w:rPr>
          <w:rFonts w:ascii="Times New Roman" w:hAnsi="Times New Roman" w:cs="Times New Roman"/>
          <w:sz w:val="24"/>
          <w:szCs w:val="24"/>
        </w:rPr>
        <w:t xml:space="preserve"> по адресу www.</w:t>
      </w:r>
      <w:hyperlink r:id="rId19" w:tgtFrame="_blank">
        <w:r w:rsidRPr="00C00DC3">
          <w:rPr>
            <w:rStyle w:val="ListLabel20"/>
            <w:rFonts w:ascii="Times New Roman" w:hAnsi="Times New Roman" w:cs="Times New Roman"/>
          </w:rPr>
          <w:t>torgi.gov.ru</w:t>
        </w:r>
      </w:hyperlink>
      <w:r w:rsidRPr="00C00DC3">
        <w:rPr>
          <w:rFonts w:ascii="Times New Roman" w:hAnsi="Times New Roman" w:cs="Times New Roman"/>
          <w:sz w:val="24"/>
          <w:szCs w:val="24"/>
        </w:rPr>
        <w:t xml:space="preserve">, официальном сайте муниципального образования в течение дня, следующего после дня подписания вышеуказанного протокола. </w:t>
      </w:r>
    </w:p>
    <w:p w:rsidR="00525281" w:rsidRPr="00C00DC3" w:rsidRDefault="00C31349">
      <w:pPr>
        <w:tabs>
          <w:tab w:val="center" w:pos="567"/>
        </w:tabs>
        <w:spacing w:after="0"/>
        <w:jc w:val="both"/>
        <w:outlineLvl w:val="0"/>
        <w:rPr>
          <w:rFonts w:ascii="Times New Roman" w:hAnsi="Times New Roman" w:cs="Times New Roman"/>
          <w:bCs/>
          <w:sz w:val="24"/>
          <w:szCs w:val="24"/>
        </w:rPr>
      </w:pPr>
      <w:r w:rsidRPr="00C00DC3">
        <w:rPr>
          <w:rFonts w:ascii="Times New Roman" w:hAnsi="Times New Roman" w:cs="Times New Roman"/>
          <w:bCs/>
          <w:sz w:val="24"/>
          <w:szCs w:val="24"/>
        </w:rPr>
        <w:tab/>
      </w:r>
      <w:r w:rsidRPr="00C00DC3">
        <w:rPr>
          <w:rFonts w:ascii="Times New Roman" w:hAnsi="Times New Roman" w:cs="Times New Roman"/>
          <w:bCs/>
          <w:sz w:val="24"/>
          <w:szCs w:val="24"/>
        </w:rPr>
        <w:tab/>
        <w:t>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xml:space="preserve">На электронной площадке Организатор аукциона посредством штатного </w:t>
      </w:r>
      <w:r w:rsidR="00EE2F90" w:rsidRPr="00C00DC3">
        <w:rPr>
          <w:rFonts w:ascii="Times New Roman" w:hAnsi="Times New Roman" w:cs="Times New Roman"/>
          <w:bCs/>
          <w:sz w:val="24"/>
          <w:szCs w:val="24"/>
        </w:rPr>
        <w:t>интерфейса электронной</w:t>
      </w:r>
      <w:r w:rsidRPr="00C00DC3">
        <w:rPr>
          <w:rFonts w:ascii="Times New Roman" w:hAnsi="Times New Roman" w:cs="Times New Roman"/>
          <w:bCs/>
          <w:sz w:val="24"/>
          <w:szCs w:val="24"/>
        </w:rPr>
        <w:t xml:space="preserve"> </w:t>
      </w:r>
      <w:r w:rsidR="00EE2F90" w:rsidRPr="00C00DC3">
        <w:rPr>
          <w:rFonts w:ascii="Times New Roman" w:hAnsi="Times New Roman" w:cs="Times New Roman"/>
          <w:bCs/>
          <w:sz w:val="24"/>
          <w:szCs w:val="24"/>
        </w:rPr>
        <w:t>площадки формирует</w:t>
      </w:r>
      <w:r w:rsidRPr="00C00DC3">
        <w:rPr>
          <w:rFonts w:ascii="Times New Roman" w:hAnsi="Times New Roman" w:cs="Times New Roman"/>
          <w:bCs/>
          <w:sz w:val="24"/>
          <w:szCs w:val="24"/>
        </w:rPr>
        <w:t xml:space="preserve"> сведения о заключении Договора, либо размещает протокол об уклонении победителя от заключения Договора.</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проведения ликвидации участника аукциона;</w:t>
      </w:r>
    </w:p>
    <w:p w:rsidR="00525281" w:rsidRPr="00C00DC3" w:rsidRDefault="00C31349">
      <w:pPr>
        <w:tabs>
          <w:tab w:val="center" w:pos="567"/>
        </w:tabs>
        <w:spacing w:after="0"/>
        <w:jc w:val="both"/>
        <w:outlineLvl w:val="0"/>
        <w:rPr>
          <w:rFonts w:ascii="Times New Roman" w:hAnsi="Times New Roman" w:cs="Times New Roman"/>
          <w:bCs/>
          <w:sz w:val="24"/>
          <w:szCs w:val="24"/>
        </w:rPr>
      </w:pPr>
      <w:r w:rsidRPr="00C00DC3">
        <w:rPr>
          <w:rFonts w:ascii="Times New Roman" w:hAnsi="Times New Roman" w:cs="Times New Roman"/>
          <w:bCs/>
          <w:sz w:val="24"/>
          <w:szCs w:val="24"/>
        </w:rPr>
        <w:tab/>
      </w:r>
      <w:r w:rsidRPr="00C00DC3">
        <w:rPr>
          <w:rFonts w:ascii="Times New Roman" w:hAnsi="Times New Roman" w:cs="Times New Roman"/>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lastRenderedPageBreak/>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наличие задолженности по обязательным платежам в бюджет города Кургана за предыдущий календарный год;</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Pr="00C00DC3" w:rsidRDefault="00C31349">
      <w:pPr>
        <w:tabs>
          <w:tab w:val="center" w:pos="567"/>
        </w:tabs>
        <w:spacing w:after="0"/>
        <w:ind w:firstLine="709"/>
        <w:jc w:val="both"/>
        <w:outlineLvl w:val="0"/>
        <w:rPr>
          <w:rFonts w:ascii="Times New Roman" w:hAnsi="Times New Roman" w:cs="Times New Roman"/>
          <w:bCs/>
          <w:sz w:val="24"/>
          <w:szCs w:val="24"/>
        </w:rPr>
      </w:pPr>
      <w:r w:rsidRPr="00C00DC3">
        <w:rPr>
          <w:rFonts w:ascii="Times New Roman" w:hAnsi="Times New Roman" w:cs="Times New Roman"/>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Pr="00C00DC3" w:rsidRDefault="00C31349">
      <w:pPr>
        <w:pStyle w:val="ConsPlusNormal0"/>
        <w:spacing w:line="264" w:lineRule="auto"/>
        <w:ind w:firstLine="540"/>
        <w:jc w:val="both"/>
        <w:rPr>
          <w:rFonts w:ascii="Times New Roman" w:hAnsi="Times New Roman" w:cs="Times New Roman"/>
          <w:sz w:val="24"/>
          <w:szCs w:val="24"/>
        </w:rPr>
      </w:pPr>
      <w:r w:rsidRPr="00C00DC3">
        <w:rPr>
          <w:rFonts w:ascii="Times New Roman" w:hAnsi="Times New Roman" w:cs="Times New Roman"/>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sidRPr="00C00DC3">
        <w:rPr>
          <w:rStyle w:val="extendedtext-short"/>
          <w:rFonts w:ascii="Times New Roman" w:hAnsi="Times New Roman" w:cs="Times New Roman"/>
          <w:sz w:val="24"/>
          <w:szCs w:val="24"/>
        </w:rPr>
        <w:t xml:space="preserve">официальном </w:t>
      </w:r>
      <w:r w:rsidRPr="00C00DC3">
        <w:rPr>
          <w:rStyle w:val="extendedtext-short"/>
          <w:rFonts w:ascii="Times New Roman" w:hAnsi="Times New Roman" w:cs="Times New Roman"/>
          <w:bCs/>
          <w:sz w:val="24"/>
          <w:szCs w:val="24"/>
        </w:rPr>
        <w:t>сайте</w:t>
      </w:r>
      <w:r w:rsidRPr="00C00DC3">
        <w:rPr>
          <w:rStyle w:val="extendedtext-short"/>
          <w:rFonts w:ascii="Times New Roman" w:hAnsi="Times New Roman" w:cs="Times New Roman"/>
          <w:sz w:val="24"/>
          <w:szCs w:val="24"/>
        </w:rPr>
        <w:t xml:space="preserve"> РФ для размещения информации о проведении </w:t>
      </w:r>
      <w:r w:rsidRPr="00C00DC3">
        <w:rPr>
          <w:rStyle w:val="extendedtext-short"/>
          <w:rFonts w:ascii="Times New Roman" w:hAnsi="Times New Roman" w:cs="Times New Roman"/>
          <w:bCs/>
          <w:sz w:val="24"/>
          <w:szCs w:val="24"/>
        </w:rPr>
        <w:t>торгов</w:t>
      </w:r>
      <w:r w:rsidRPr="00C00DC3">
        <w:rPr>
          <w:rFonts w:ascii="Times New Roman" w:hAnsi="Times New Roman" w:cs="Times New Roman"/>
          <w:sz w:val="24"/>
          <w:szCs w:val="24"/>
        </w:rPr>
        <w:t xml:space="preserve"> по адресу www.</w:t>
      </w:r>
      <w:hyperlink r:id="rId20" w:tgtFrame="_blank">
        <w:r w:rsidRPr="00C00DC3">
          <w:rPr>
            <w:rStyle w:val="ListLabel10"/>
            <w:rFonts w:ascii="Times New Roman" w:hAnsi="Times New Roman" w:cs="Times New Roman"/>
          </w:rPr>
          <w:t>torgi.gov.ru</w:t>
        </w:r>
      </w:hyperlink>
      <w:r w:rsidRPr="00C00DC3">
        <w:rPr>
          <w:rFonts w:ascii="Times New Roman" w:hAnsi="Times New Roman" w:cs="Times New Roman"/>
          <w:sz w:val="24"/>
          <w:szCs w:val="24"/>
        </w:rPr>
        <w:t xml:space="preserve">, официальном сайте муниципального образования в течение дня, следующего после дня подписания вышеуказанного протокола. </w:t>
      </w:r>
    </w:p>
    <w:p w:rsidR="00525281" w:rsidRPr="00C00DC3" w:rsidRDefault="00C31349">
      <w:pPr>
        <w:tabs>
          <w:tab w:val="center" w:pos="567"/>
        </w:tabs>
        <w:spacing w:after="0"/>
        <w:jc w:val="both"/>
        <w:outlineLvl w:val="0"/>
        <w:rPr>
          <w:rFonts w:ascii="Times New Roman" w:hAnsi="Times New Roman" w:cs="Times New Roman"/>
          <w:sz w:val="24"/>
          <w:szCs w:val="24"/>
        </w:rPr>
      </w:pPr>
      <w:r w:rsidRPr="00C00DC3">
        <w:rPr>
          <w:rFonts w:ascii="Times New Roman" w:hAnsi="Times New Roman" w:cs="Times New Roman"/>
          <w:bCs/>
          <w:sz w:val="24"/>
          <w:szCs w:val="24"/>
        </w:rPr>
        <w:tab/>
      </w:r>
      <w:r w:rsidRPr="00C00DC3">
        <w:rPr>
          <w:rFonts w:ascii="Times New Roman" w:hAnsi="Times New Roman" w:cs="Times New Roman"/>
          <w:bCs/>
          <w:sz w:val="24"/>
          <w:szCs w:val="24"/>
        </w:rPr>
        <w:tab/>
      </w:r>
      <w:r w:rsidRPr="00C00DC3">
        <w:rPr>
          <w:rFonts w:ascii="Times New Roman" w:hAnsi="Times New Roman" w:cs="Times New Roman"/>
          <w:sz w:val="24"/>
          <w:szCs w:val="24"/>
        </w:rPr>
        <w:t xml:space="preserve">В случае отказа Организатора аукциона от заключения Договора с победителем аукциона ввиду установления фактов, предусмотренных п. </w:t>
      </w:r>
      <w:r w:rsidR="00904E19" w:rsidRPr="00C00DC3">
        <w:rPr>
          <w:rFonts w:ascii="Times New Roman" w:hAnsi="Times New Roman" w:cs="Times New Roman"/>
          <w:sz w:val="24"/>
          <w:szCs w:val="24"/>
        </w:rPr>
        <w:t>77</w:t>
      </w:r>
      <w:r w:rsidRPr="00C00DC3">
        <w:rPr>
          <w:rFonts w:ascii="Times New Roman" w:hAnsi="Times New Roman" w:cs="Times New Roman"/>
          <w:sz w:val="24"/>
          <w:szCs w:val="24"/>
        </w:rPr>
        <w:t xml:space="preserve">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Pr="00C00DC3" w:rsidRDefault="008B0DF2" w:rsidP="00EE2F90">
      <w:pPr>
        <w:tabs>
          <w:tab w:val="center" w:pos="567"/>
        </w:tabs>
        <w:spacing w:after="0"/>
        <w:jc w:val="center"/>
        <w:outlineLvl w:val="0"/>
        <w:rPr>
          <w:rFonts w:ascii="Times New Roman" w:hAnsi="Times New Roman" w:cs="Times New Roman"/>
          <w:bCs/>
          <w:sz w:val="24"/>
          <w:szCs w:val="24"/>
        </w:rPr>
      </w:pPr>
      <w:r w:rsidRPr="00C00DC3">
        <w:rPr>
          <w:rFonts w:ascii="Times New Roman" w:hAnsi="Times New Roman" w:cs="Times New Roman"/>
          <w:b/>
          <w:bCs/>
          <w:sz w:val="24"/>
          <w:szCs w:val="24"/>
        </w:rPr>
        <w:t xml:space="preserve">14. </w:t>
      </w:r>
      <w:r w:rsidR="00C31349" w:rsidRPr="00C00DC3">
        <w:rPr>
          <w:rFonts w:ascii="Times New Roman" w:hAnsi="Times New Roman" w:cs="Times New Roman"/>
          <w:b/>
          <w:bCs/>
          <w:sz w:val="24"/>
          <w:szCs w:val="24"/>
        </w:rPr>
        <w:t>Заключительные положения</w:t>
      </w:r>
      <w:r w:rsidR="00EE2F90" w:rsidRPr="00C00DC3">
        <w:rPr>
          <w:rFonts w:ascii="Times New Roman" w:hAnsi="Times New Roman" w:cs="Times New Roman"/>
          <w:b/>
          <w:bCs/>
          <w:sz w:val="24"/>
          <w:szCs w:val="24"/>
        </w:rPr>
        <w:t>.</w:t>
      </w:r>
    </w:p>
    <w:p w:rsidR="00525281" w:rsidRPr="00C00DC3" w:rsidRDefault="00C31349">
      <w:pPr>
        <w:spacing w:after="0" w:line="264" w:lineRule="auto"/>
        <w:ind w:firstLine="720"/>
        <w:jc w:val="both"/>
        <w:rPr>
          <w:rFonts w:ascii="Times New Roman" w:hAnsi="Times New Roman" w:cs="Times New Roman"/>
          <w:sz w:val="24"/>
          <w:szCs w:val="24"/>
        </w:rPr>
      </w:pPr>
      <w:r w:rsidRPr="00C00DC3">
        <w:rPr>
          <w:rFonts w:ascii="Times New Roman" w:hAnsi="Times New Roman" w:cs="Times New Roman"/>
          <w:sz w:val="24"/>
          <w:szCs w:val="24"/>
        </w:rPr>
        <w:t>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аукционной документацией, рассматриваются как уклонение от заключения Договора.</w:t>
      </w:r>
    </w:p>
    <w:p w:rsidR="00525281" w:rsidRPr="00C00DC3" w:rsidRDefault="00C31349">
      <w:pPr>
        <w:shd w:val="clear" w:color="auto" w:fill="FFFFFF"/>
        <w:spacing w:after="0" w:line="264" w:lineRule="auto"/>
        <w:ind w:firstLine="720"/>
        <w:jc w:val="both"/>
        <w:rPr>
          <w:rFonts w:ascii="Times New Roman" w:hAnsi="Times New Roman" w:cs="Times New Roman"/>
          <w:sz w:val="24"/>
          <w:szCs w:val="24"/>
        </w:rPr>
      </w:pPr>
      <w:r w:rsidRPr="00C00DC3">
        <w:rPr>
          <w:rFonts w:ascii="Times New Roman" w:hAnsi="Times New Roman" w:cs="Times New Roman"/>
          <w:sz w:val="24"/>
          <w:szCs w:val="24"/>
        </w:rPr>
        <w:t>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Pr="00C00DC3" w:rsidRDefault="00C31349" w:rsidP="00E844B3">
      <w:pPr>
        <w:shd w:val="clear" w:color="auto" w:fill="FFFFFF"/>
        <w:spacing w:after="0" w:line="264" w:lineRule="auto"/>
        <w:ind w:firstLine="720"/>
        <w:jc w:val="both"/>
        <w:rPr>
          <w:rFonts w:ascii="Times New Roman" w:hAnsi="Times New Roman" w:cs="Times New Roman"/>
          <w:sz w:val="24"/>
          <w:szCs w:val="24"/>
        </w:rPr>
      </w:pPr>
      <w:r w:rsidRPr="00C00DC3">
        <w:rPr>
          <w:rFonts w:ascii="Times New Roman" w:hAnsi="Times New Roman" w:cs="Times New Roman"/>
          <w:sz w:val="24"/>
          <w:szCs w:val="24"/>
        </w:rPr>
        <w:t>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Pr="00C00DC3" w:rsidRDefault="00C31349" w:rsidP="00E844B3">
      <w:pPr>
        <w:spacing w:after="0" w:line="264" w:lineRule="auto"/>
        <w:ind w:firstLine="720"/>
        <w:jc w:val="both"/>
        <w:rPr>
          <w:rFonts w:ascii="Times New Roman" w:hAnsi="Times New Roman" w:cs="Times New Roman"/>
          <w:sz w:val="24"/>
          <w:szCs w:val="24"/>
        </w:rPr>
      </w:pPr>
      <w:r w:rsidRPr="00C00DC3">
        <w:rPr>
          <w:rFonts w:ascii="Times New Roman" w:hAnsi="Times New Roman" w:cs="Times New Roman"/>
          <w:sz w:val="24"/>
          <w:szCs w:val="24"/>
        </w:rPr>
        <w:t>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Pr="00C00DC3" w:rsidRDefault="00525281" w:rsidP="00E844B3">
      <w:pPr>
        <w:tabs>
          <w:tab w:val="center" w:pos="567"/>
        </w:tabs>
        <w:spacing w:after="0"/>
        <w:jc w:val="both"/>
        <w:outlineLvl w:val="0"/>
        <w:rPr>
          <w:rFonts w:ascii="Times New Roman" w:hAnsi="Times New Roman" w:cs="Times New Roman"/>
          <w:bCs/>
          <w:sz w:val="24"/>
          <w:szCs w:val="24"/>
        </w:rPr>
      </w:pPr>
    </w:p>
    <w:p w:rsidR="00404838" w:rsidRPr="00C00DC3" w:rsidRDefault="00404838" w:rsidP="00404838">
      <w:pPr>
        <w:spacing w:after="0" w:line="240" w:lineRule="auto"/>
        <w:rPr>
          <w:rFonts w:ascii="Times New Roman" w:hAnsi="Times New Roman" w:cs="Times New Roman"/>
          <w:bCs/>
          <w:sz w:val="24"/>
          <w:szCs w:val="24"/>
        </w:rPr>
      </w:pPr>
      <w:r w:rsidRPr="00C00DC3">
        <w:rPr>
          <w:rFonts w:ascii="Times New Roman" w:hAnsi="Times New Roman" w:cs="Times New Roman"/>
          <w:bCs/>
          <w:sz w:val="24"/>
          <w:szCs w:val="24"/>
        </w:rPr>
        <w:t>Управляющий делами - руководитель аппарата</w:t>
      </w:r>
    </w:p>
    <w:p w:rsidR="00404838" w:rsidRPr="00C00DC3" w:rsidRDefault="00404838" w:rsidP="00404838">
      <w:pPr>
        <w:spacing w:after="0" w:line="240" w:lineRule="auto"/>
        <w:rPr>
          <w:rFonts w:ascii="Times New Roman" w:hAnsi="Times New Roman" w:cs="Times New Roman"/>
          <w:bCs/>
          <w:sz w:val="24"/>
          <w:szCs w:val="24"/>
        </w:rPr>
      </w:pPr>
      <w:r w:rsidRPr="00C00DC3">
        <w:rPr>
          <w:rFonts w:ascii="Times New Roman" w:hAnsi="Times New Roman" w:cs="Times New Roman"/>
          <w:bCs/>
          <w:sz w:val="24"/>
          <w:szCs w:val="24"/>
        </w:rPr>
        <w:t>Администрации Звериноголовского муниципального</w:t>
      </w:r>
    </w:p>
    <w:p w:rsidR="00404838" w:rsidRPr="00C00DC3" w:rsidRDefault="00404838" w:rsidP="00404838">
      <w:pPr>
        <w:spacing w:after="0" w:line="240" w:lineRule="auto"/>
        <w:rPr>
          <w:rFonts w:ascii="Times New Roman" w:hAnsi="Times New Roman" w:cs="Times New Roman"/>
          <w:bCs/>
          <w:sz w:val="24"/>
          <w:szCs w:val="24"/>
        </w:rPr>
      </w:pPr>
      <w:r w:rsidRPr="00C00DC3">
        <w:rPr>
          <w:rFonts w:ascii="Times New Roman" w:hAnsi="Times New Roman" w:cs="Times New Roman"/>
          <w:bCs/>
          <w:sz w:val="24"/>
          <w:szCs w:val="24"/>
        </w:rPr>
        <w:t xml:space="preserve">Округа Курганской области                                                                                         О. С. Макоклюй                                   </w:t>
      </w:r>
    </w:p>
    <w:p w:rsidR="0020375A" w:rsidRPr="00D90594" w:rsidRDefault="00404838" w:rsidP="00404838">
      <w:pPr>
        <w:tabs>
          <w:tab w:val="left" w:pos="56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Штамп предприятия                                      </w:t>
      </w:r>
      <w:r w:rsidR="004C53BF">
        <w:rPr>
          <w:rFonts w:ascii="Times New Roman" w:eastAsia="Times New Roman" w:hAnsi="Times New Roman"/>
          <w:sz w:val="24"/>
          <w:szCs w:val="24"/>
          <w:lang w:eastAsia="ru-RU"/>
        </w:rPr>
        <w:t xml:space="preserve"> </w:t>
      </w:r>
      <w:r w:rsidR="00894CEF">
        <w:rPr>
          <w:rFonts w:ascii="Times New Roman" w:eastAsia="Times New Roman" w:hAnsi="Times New Roman"/>
          <w:sz w:val="24"/>
          <w:szCs w:val="24"/>
          <w:lang w:eastAsia="ru-RU"/>
        </w:rPr>
        <w:t>Приложение 1</w:t>
      </w:r>
    </w:p>
    <w:p w:rsidR="00404838" w:rsidRDefault="004C53BF" w:rsidP="004C53BF">
      <w:pPr>
        <w:tabs>
          <w:tab w:val="left" w:pos="5670"/>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w:t>
      </w:r>
      <w:r w:rsidRPr="004C53BF">
        <w:rPr>
          <w:rFonts w:ascii="Times New Roman" w:eastAsia="Times New Roman" w:hAnsi="Times New Roman"/>
          <w:sz w:val="24"/>
          <w:szCs w:val="24"/>
          <w:lang w:eastAsia="ru-RU"/>
        </w:rPr>
        <w:t>ли фирменный бланк</w:t>
      </w:r>
      <w:r>
        <w:rPr>
          <w:rFonts w:ascii="Times New Roman" w:eastAsia="Times New Roman" w:hAnsi="Times New Roman"/>
          <w:sz w:val="24"/>
          <w:szCs w:val="24"/>
          <w:lang w:eastAsia="ru-RU"/>
        </w:rPr>
        <w:t xml:space="preserve">                                   </w:t>
      </w:r>
      <w:r w:rsidR="0020375A" w:rsidRPr="00D90594">
        <w:rPr>
          <w:rFonts w:ascii="Times New Roman" w:eastAsia="Times New Roman" w:hAnsi="Times New Roman"/>
          <w:sz w:val="24"/>
          <w:szCs w:val="24"/>
          <w:lang w:eastAsia="ru-RU"/>
        </w:rPr>
        <w:t xml:space="preserve">к </w:t>
      </w:r>
      <w:r w:rsidR="0020375A">
        <w:rPr>
          <w:rFonts w:ascii="Times New Roman" w:eastAsia="Times New Roman" w:hAnsi="Times New Roman"/>
          <w:sz w:val="24"/>
          <w:szCs w:val="24"/>
          <w:lang w:eastAsia="ru-RU"/>
        </w:rPr>
        <w:t>документации об</w:t>
      </w:r>
      <w:r w:rsidR="0020375A" w:rsidRPr="00D90594">
        <w:rPr>
          <w:rFonts w:ascii="Times New Roman" w:eastAsia="Times New Roman" w:hAnsi="Times New Roman"/>
          <w:sz w:val="24"/>
          <w:szCs w:val="24"/>
          <w:lang w:eastAsia="ru-RU"/>
        </w:rPr>
        <w:t xml:space="preserve"> открытом аукцион</w:t>
      </w:r>
      <w:r w:rsidR="0020375A">
        <w:rPr>
          <w:rFonts w:ascii="Times New Roman" w:eastAsia="Times New Roman" w:hAnsi="Times New Roman"/>
          <w:sz w:val="24"/>
          <w:szCs w:val="24"/>
          <w:lang w:eastAsia="ru-RU"/>
        </w:rPr>
        <w:t xml:space="preserve">е </w:t>
      </w:r>
    </w:p>
    <w:p w:rsidR="00404838" w:rsidRDefault="00404838" w:rsidP="00404838">
      <w:pPr>
        <w:tabs>
          <w:tab w:val="left" w:pos="5670"/>
        </w:tabs>
        <w:overflowPunct w:val="0"/>
        <w:autoSpaceDE w:val="0"/>
        <w:autoSpaceDN w:val="0"/>
        <w:adjustRightInd w:val="0"/>
        <w:spacing w:after="0" w:line="240" w:lineRule="auto"/>
        <w:ind w:left="5245" w:hanging="709"/>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электронной форме </w:t>
      </w:r>
      <w:r w:rsidR="0020375A">
        <w:rPr>
          <w:rFonts w:ascii="Times New Roman" w:eastAsia="Times New Roman" w:hAnsi="Times New Roman"/>
          <w:sz w:val="24"/>
          <w:szCs w:val="24"/>
          <w:lang w:eastAsia="ru-RU"/>
        </w:rPr>
        <w:t xml:space="preserve">на право </w:t>
      </w:r>
      <w:r w:rsidR="0020375A" w:rsidRPr="00D90594">
        <w:rPr>
          <w:rFonts w:ascii="Times New Roman" w:eastAsia="Times New Roman" w:hAnsi="Times New Roman"/>
          <w:sz w:val="24"/>
          <w:szCs w:val="24"/>
          <w:lang w:eastAsia="ru-RU"/>
        </w:rPr>
        <w:t xml:space="preserve">заключения </w:t>
      </w:r>
    </w:p>
    <w:p w:rsidR="00404838" w:rsidRDefault="0020375A" w:rsidP="00404838">
      <w:pPr>
        <w:tabs>
          <w:tab w:val="left" w:pos="5670"/>
        </w:tabs>
        <w:overflowPunct w:val="0"/>
        <w:autoSpaceDE w:val="0"/>
        <w:autoSpaceDN w:val="0"/>
        <w:adjustRightInd w:val="0"/>
        <w:spacing w:after="0" w:line="240" w:lineRule="auto"/>
        <w:ind w:left="5245" w:hanging="709"/>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договора на размещение нестационарного </w:t>
      </w:r>
    </w:p>
    <w:p w:rsidR="0020375A" w:rsidRDefault="0020375A" w:rsidP="00404838">
      <w:pPr>
        <w:tabs>
          <w:tab w:val="left" w:pos="5670"/>
        </w:tabs>
        <w:overflowPunct w:val="0"/>
        <w:autoSpaceDE w:val="0"/>
        <w:autoSpaceDN w:val="0"/>
        <w:adjustRightInd w:val="0"/>
        <w:spacing w:after="0" w:line="240" w:lineRule="auto"/>
        <w:ind w:left="5245" w:hanging="709"/>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торгового объекта</w:t>
      </w:r>
    </w:p>
    <w:p w:rsidR="0020375A" w:rsidRDefault="0020375A" w:rsidP="00404838">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404838" w:rsidRDefault="0020375A" w:rsidP="00404838">
      <w:pPr>
        <w:overflowPunct w:val="0"/>
        <w:autoSpaceDE w:val="0"/>
        <w:autoSpaceDN w:val="0"/>
        <w:adjustRightInd w:val="0"/>
        <w:spacing w:after="0" w:line="240" w:lineRule="auto"/>
        <w:ind w:left="4536"/>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аукционную комиссию по проведению </w:t>
      </w:r>
    </w:p>
    <w:p w:rsidR="00404838" w:rsidRDefault="0020375A" w:rsidP="00404838">
      <w:pPr>
        <w:overflowPunct w:val="0"/>
        <w:autoSpaceDE w:val="0"/>
        <w:autoSpaceDN w:val="0"/>
        <w:adjustRightInd w:val="0"/>
        <w:spacing w:after="0" w:line="240" w:lineRule="auto"/>
        <w:ind w:left="4536"/>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открытого аукциона на право заключения договора </w:t>
      </w:r>
    </w:p>
    <w:p w:rsidR="0020375A" w:rsidRPr="00D90594" w:rsidRDefault="0020375A" w:rsidP="00404838">
      <w:pPr>
        <w:overflowPunct w:val="0"/>
        <w:autoSpaceDE w:val="0"/>
        <w:autoSpaceDN w:val="0"/>
        <w:adjustRightInd w:val="0"/>
        <w:spacing w:after="0" w:line="240" w:lineRule="auto"/>
        <w:ind w:left="4536"/>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размещение нестационарного торгового объекта</w:t>
      </w:r>
    </w:p>
    <w:p w:rsidR="0020375A" w:rsidRPr="00D90594" w:rsidRDefault="0020375A" w:rsidP="00E844B3">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Pr="00D90594" w:rsidRDefault="0020375A" w:rsidP="00E844B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ЗАЯВКА </w:t>
      </w:r>
    </w:p>
    <w:p w:rsidR="0020375A" w:rsidRPr="00D90594" w:rsidRDefault="0020375A" w:rsidP="00E844B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на участие в открытом аукционе</w:t>
      </w:r>
    </w:p>
    <w:p w:rsidR="0020375A" w:rsidRPr="00D90594" w:rsidRDefault="0020375A" w:rsidP="00E844B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на право заключения договора</w:t>
      </w:r>
      <w:r>
        <w:rPr>
          <w:rFonts w:ascii="Times New Roman" w:eastAsia="Times New Roman" w:hAnsi="Times New Roman"/>
          <w:sz w:val="24"/>
          <w:szCs w:val="24"/>
          <w:lang w:eastAsia="ru-RU"/>
        </w:rPr>
        <w:t xml:space="preserve"> </w:t>
      </w:r>
      <w:r w:rsidRPr="00D90594">
        <w:rPr>
          <w:rFonts w:ascii="Times New Roman" w:eastAsia="Times New Roman" w:hAnsi="Times New Roman"/>
          <w:sz w:val="24"/>
          <w:szCs w:val="24"/>
          <w:lang w:eastAsia="ru-RU"/>
        </w:rPr>
        <w:t>на размещение нестационарного торгового объекта:</w:t>
      </w:r>
    </w:p>
    <w:p w:rsidR="0020375A" w:rsidRPr="00D90594" w:rsidRDefault="0020375A" w:rsidP="00E844B3">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0375A" w:rsidRPr="00D90594" w:rsidRDefault="0020375A" w:rsidP="00E844B3">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(указывается место размещения нестационарного объекта, номер лота)</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«___»________________г.</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Полное наименование заявителя с указанием организационно-правовой формы (для юридического лица)</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_____________________________________________________________________________</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Полный почтовый адрес________________________________________________________</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Телефон __________________________________ факс_______________________________</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Государственный регистрационный номер_________________________________________</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Фамилия, имя, отчество, паспортные данные, сведения о месте жительства </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(для индивидуального предпринимателя) </w:t>
      </w:r>
    </w:p>
    <w:p w:rsidR="0020375A"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изучив документацию об аукционе   и проект договора на размещение нестационарного торгового объекта (далее – Договор), мы выражаем готовность принять участие в открытом аукционе на право заключения Договора на размещение нестационарного торгового объекта</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_____________________________________, расположенного по адресному ориентиру: ____________________________________________________________________________</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площадью______________________</w:t>
      </w:r>
      <w:proofErr w:type="spellStart"/>
      <w:r w:rsidRPr="00D90594">
        <w:rPr>
          <w:rFonts w:ascii="Times New Roman" w:eastAsia="Times New Roman" w:hAnsi="Times New Roman"/>
          <w:sz w:val="24"/>
          <w:szCs w:val="24"/>
          <w:lang w:eastAsia="ru-RU"/>
        </w:rPr>
        <w:t>кв.м</w:t>
      </w:r>
      <w:proofErr w:type="spellEnd"/>
      <w:r w:rsidRPr="00D90594">
        <w:rPr>
          <w:rFonts w:ascii="Times New Roman" w:eastAsia="Times New Roman" w:hAnsi="Times New Roman"/>
          <w:sz w:val="24"/>
          <w:szCs w:val="24"/>
          <w:lang w:eastAsia="ru-RU"/>
        </w:rPr>
        <w:t>,</w:t>
      </w:r>
    </w:p>
    <w:p w:rsidR="0020375A" w:rsidRPr="00D90594" w:rsidRDefault="0020375A" w:rsidP="00E844B3">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номер в схеме ______________.</w:t>
      </w:r>
    </w:p>
    <w:p w:rsidR="0020375A" w:rsidRPr="00D90594" w:rsidRDefault="0020375A" w:rsidP="00E844B3">
      <w:pPr>
        <w:pStyle w:val="ConsPlusTitle"/>
        <w:jc w:val="both"/>
        <w:rPr>
          <w:rFonts w:ascii="Times New Roman" w:hAnsi="Times New Roman" w:cs="Times New Roman"/>
          <w:b w:val="0"/>
          <w:sz w:val="24"/>
          <w:szCs w:val="24"/>
        </w:rPr>
      </w:pPr>
      <w:r w:rsidRPr="00D90594">
        <w:rPr>
          <w:rFonts w:ascii="Times New Roman" w:hAnsi="Times New Roman" w:cs="Times New Roman"/>
          <w:b w:val="0"/>
          <w:sz w:val="24"/>
          <w:szCs w:val="24"/>
        </w:rPr>
        <w:t>Заявитель ______________________________________________________________________</w:t>
      </w:r>
    </w:p>
    <w:p w:rsidR="0020375A" w:rsidRPr="00D90594" w:rsidRDefault="0020375A" w:rsidP="00E844B3">
      <w:pPr>
        <w:pStyle w:val="ConsPlusTitle"/>
        <w:jc w:val="center"/>
        <w:rPr>
          <w:rFonts w:ascii="Times New Roman" w:hAnsi="Times New Roman" w:cs="Times New Roman"/>
          <w:b w:val="0"/>
          <w:sz w:val="24"/>
          <w:szCs w:val="24"/>
        </w:rPr>
      </w:pPr>
      <w:r w:rsidRPr="00D90594">
        <w:rPr>
          <w:rFonts w:ascii="Times New Roman" w:hAnsi="Times New Roman" w:cs="Times New Roman"/>
          <w:b w:val="0"/>
          <w:sz w:val="24"/>
          <w:szCs w:val="24"/>
        </w:rPr>
        <w:t>(наименование, ФИО)</w:t>
      </w:r>
    </w:p>
    <w:p w:rsidR="0020375A" w:rsidRPr="00D90594" w:rsidRDefault="0020375A" w:rsidP="00E844B3">
      <w:pPr>
        <w:pStyle w:val="ConsPlusTitle"/>
        <w:jc w:val="both"/>
        <w:rPr>
          <w:rFonts w:ascii="Times New Roman" w:hAnsi="Times New Roman" w:cs="Times New Roman"/>
          <w:b w:val="0"/>
          <w:sz w:val="24"/>
          <w:szCs w:val="24"/>
        </w:rPr>
      </w:pPr>
      <w:r w:rsidRPr="00D90594">
        <w:rPr>
          <w:rFonts w:ascii="Times New Roman" w:eastAsia="Calibri" w:hAnsi="Times New Roman" w:cs="Times New Roman"/>
          <w:b w:val="0"/>
          <w:bCs w:val="0"/>
          <w:sz w:val="24"/>
          <w:szCs w:val="24"/>
        </w:rPr>
        <w:t>- в случае признания победителем аукциона обязуется</w:t>
      </w:r>
      <w:r w:rsidRPr="00D90594">
        <w:rPr>
          <w:rFonts w:ascii="Times New Roman" w:hAnsi="Times New Roman" w:cs="Times New Roman"/>
          <w:b w:val="0"/>
          <w:bCs w:val="0"/>
          <w:sz w:val="24"/>
          <w:szCs w:val="24"/>
        </w:rPr>
        <w:t xml:space="preserve"> </w:t>
      </w:r>
      <w:r w:rsidRPr="00D90594">
        <w:rPr>
          <w:rFonts w:ascii="Times New Roman" w:hAnsi="Times New Roman" w:cs="Times New Roman"/>
          <w:b w:val="0"/>
          <w:sz w:val="24"/>
          <w:szCs w:val="24"/>
        </w:rPr>
        <w:t>заключить договор на размещение нестационарного торгового объекта (далее - Договор) в соответствии с условиями и требованиями, установленными в аукционной документации;</w:t>
      </w:r>
    </w:p>
    <w:p w:rsidR="0020375A" w:rsidRPr="00D90594"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hAnsi="Times New Roman"/>
          <w:bCs/>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D90594">
        <w:rPr>
          <w:rFonts w:ascii="Times New Roman" w:hAnsi="Times New Roman"/>
          <w:sz w:val="24"/>
          <w:szCs w:val="24"/>
        </w:rPr>
        <w:t xml:space="preserve">Договора </w:t>
      </w:r>
      <w:r w:rsidRPr="00D90594">
        <w:rPr>
          <w:rFonts w:ascii="Times New Roman" w:hAnsi="Times New Roman"/>
          <w:bCs/>
          <w:sz w:val="24"/>
          <w:szCs w:val="24"/>
        </w:rPr>
        <w:t xml:space="preserve">обязуется </w:t>
      </w:r>
      <w:r w:rsidRPr="00D90594">
        <w:rPr>
          <w:rFonts w:ascii="Times New Roman" w:hAnsi="Times New Roman"/>
          <w:sz w:val="24"/>
          <w:szCs w:val="24"/>
        </w:rPr>
        <w:t>заключить Договор в соответствии с условиями и требованиями, установленными в аукционной документации.</w:t>
      </w:r>
    </w:p>
    <w:p w:rsidR="0020375A" w:rsidRPr="00D90594"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Перечень прилагаемых документов: согласно описи на ____ стр.</w:t>
      </w:r>
    </w:p>
    <w:p w:rsidR="0020375A" w:rsidRPr="00D90594"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Удостоверяем, что представленные сведения являются полными и верными. Обязуемся соблюдать условия аукциона.</w:t>
      </w:r>
    </w:p>
    <w:p w:rsidR="0020375A" w:rsidRPr="00D90594"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Руководитель (уполномоченное лицо) участника аукциона</w:t>
      </w:r>
    </w:p>
    <w:p w:rsidR="0020375A" w:rsidRPr="00D90594"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________________________    ________________________     _________________________</w:t>
      </w:r>
    </w:p>
    <w:p w:rsidR="0020375A" w:rsidRPr="00F5362B"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D90594">
        <w:rPr>
          <w:rFonts w:ascii="Times New Roman" w:eastAsia="Times New Roman" w:hAnsi="Times New Roman"/>
          <w:sz w:val="20"/>
          <w:szCs w:val="20"/>
          <w:lang w:eastAsia="ru-RU"/>
        </w:rPr>
        <w:t xml:space="preserve">               (</w:t>
      </w:r>
      <w:proofErr w:type="gramStart"/>
      <w:r w:rsidRPr="00D90594">
        <w:rPr>
          <w:rFonts w:ascii="Times New Roman" w:eastAsia="Times New Roman" w:hAnsi="Times New Roman"/>
          <w:sz w:val="20"/>
          <w:szCs w:val="20"/>
          <w:lang w:eastAsia="ru-RU"/>
        </w:rPr>
        <w:t xml:space="preserve">должность)   </w:t>
      </w:r>
      <w:proofErr w:type="gramEnd"/>
      <w:r w:rsidRPr="00D90594">
        <w:rPr>
          <w:rFonts w:ascii="Times New Roman" w:eastAsia="Times New Roman" w:hAnsi="Times New Roman"/>
          <w:sz w:val="20"/>
          <w:szCs w:val="20"/>
          <w:lang w:eastAsia="ru-RU"/>
        </w:rPr>
        <w:t xml:space="preserve">                                         (подпись)</w:t>
      </w:r>
      <w:r>
        <w:rPr>
          <w:rFonts w:ascii="Times New Roman" w:eastAsia="Times New Roman" w:hAnsi="Times New Roman"/>
          <w:sz w:val="20"/>
          <w:szCs w:val="20"/>
          <w:lang w:eastAsia="ru-RU"/>
        </w:rPr>
        <w:t xml:space="preserve"> М.П.</w:t>
      </w:r>
      <w:r w:rsidRPr="00D9059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(фамилия, имя, отчество)</w:t>
      </w:r>
    </w:p>
    <w:p w:rsidR="004C53BF" w:rsidRDefault="001954F5" w:rsidP="004C53BF">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1954F5">
        <w:rPr>
          <w:rFonts w:ascii="Times New Roman" w:eastAsia="Times New Roman" w:hAnsi="Times New Roman"/>
          <w:sz w:val="24"/>
          <w:szCs w:val="24"/>
          <w:lang w:eastAsia="ru-RU"/>
        </w:rPr>
        <w:lastRenderedPageBreak/>
        <w:t xml:space="preserve">Штамп предприятия             </w:t>
      </w:r>
      <w:r>
        <w:rPr>
          <w:rFonts w:ascii="Times New Roman" w:eastAsia="Times New Roman" w:hAnsi="Times New Roman"/>
          <w:sz w:val="24"/>
          <w:szCs w:val="24"/>
          <w:lang w:eastAsia="ru-RU"/>
        </w:rPr>
        <w:t xml:space="preserve">                     </w:t>
      </w:r>
      <w:r w:rsidRPr="001954F5">
        <w:rPr>
          <w:rFonts w:ascii="Times New Roman" w:eastAsia="Times New Roman" w:hAnsi="Times New Roman"/>
          <w:sz w:val="24"/>
          <w:szCs w:val="24"/>
          <w:lang w:eastAsia="ru-RU"/>
        </w:rPr>
        <w:t xml:space="preserve">             Приложение </w:t>
      </w:r>
      <w:r w:rsidR="00894CEF">
        <w:rPr>
          <w:rFonts w:ascii="Times New Roman" w:eastAsia="Times New Roman" w:hAnsi="Times New Roman"/>
          <w:sz w:val="24"/>
          <w:szCs w:val="24"/>
          <w:lang w:eastAsia="ru-RU"/>
        </w:rPr>
        <w:t>2</w:t>
      </w:r>
      <w:r w:rsidR="0020375A" w:rsidRPr="00D90594">
        <w:rPr>
          <w:rFonts w:ascii="Times New Roman" w:eastAsia="Times New Roman" w:hAnsi="Times New Roman"/>
          <w:sz w:val="24"/>
          <w:szCs w:val="24"/>
          <w:lang w:eastAsia="ru-RU"/>
        </w:rPr>
        <w:t xml:space="preserve"> </w:t>
      </w:r>
    </w:p>
    <w:p w:rsidR="004C53BF" w:rsidRDefault="004C53BF" w:rsidP="004C53BF">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или фирменный знак                                              </w:t>
      </w:r>
      <w:r w:rsidR="00894CEF" w:rsidRPr="00894CEF">
        <w:rPr>
          <w:rFonts w:ascii="Times New Roman" w:eastAsia="Times New Roman" w:hAnsi="Times New Roman"/>
          <w:sz w:val="24"/>
          <w:szCs w:val="24"/>
          <w:lang w:eastAsia="ru-RU"/>
        </w:rPr>
        <w:t xml:space="preserve">к документации об открытом аукционе в </w:t>
      </w:r>
      <w:r>
        <w:rPr>
          <w:rFonts w:ascii="Times New Roman" w:eastAsia="Times New Roman" w:hAnsi="Times New Roman"/>
          <w:sz w:val="24"/>
          <w:szCs w:val="24"/>
          <w:lang w:eastAsia="ru-RU"/>
        </w:rPr>
        <w:t xml:space="preserve">    </w:t>
      </w:r>
    </w:p>
    <w:p w:rsidR="004C53BF" w:rsidRDefault="004C53BF" w:rsidP="004C53BF">
      <w:pPr>
        <w:overflowPunct w:val="0"/>
        <w:autoSpaceDE w:val="0"/>
        <w:autoSpaceDN w:val="0"/>
        <w:adjustRightInd w:val="0"/>
        <w:spacing w:after="0" w:line="240" w:lineRule="auto"/>
        <w:ind w:left="709"/>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94CEF" w:rsidRPr="00894CEF">
        <w:rPr>
          <w:rFonts w:ascii="Times New Roman" w:eastAsia="Times New Roman" w:hAnsi="Times New Roman"/>
          <w:sz w:val="24"/>
          <w:szCs w:val="24"/>
          <w:lang w:eastAsia="ru-RU"/>
        </w:rPr>
        <w:t xml:space="preserve">электронной форме на </w:t>
      </w:r>
      <w:r>
        <w:rPr>
          <w:rFonts w:ascii="Times New Roman" w:eastAsia="Times New Roman" w:hAnsi="Times New Roman"/>
          <w:sz w:val="24"/>
          <w:szCs w:val="24"/>
          <w:lang w:eastAsia="ru-RU"/>
        </w:rPr>
        <w:t xml:space="preserve">           </w:t>
      </w:r>
    </w:p>
    <w:p w:rsidR="004C53BF" w:rsidRDefault="004C53BF" w:rsidP="004C53BF">
      <w:pPr>
        <w:overflowPunct w:val="0"/>
        <w:autoSpaceDE w:val="0"/>
        <w:autoSpaceDN w:val="0"/>
        <w:adjustRightInd w:val="0"/>
        <w:spacing w:after="0" w:line="240" w:lineRule="auto"/>
        <w:ind w:left="709"/>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94CEF" w:rsidRPr="00894CEF">
        <w:rPr>
          <w:rFonts w:ascii="Times New Roman" w:eastAsia="Times New Roman" w:hAnsi="Times New Roman"/>
          <w:sz w:val="24"/>
          <w:szCs w:val="24"/>
          <w:lang w:eastAsia="ru-RU"/>
        </w:rPr>
        <w:t xml:space="preserve">право заключения договора на </w:t>
      </w:r>
      <w:r>
        <w:rPr>
          <w:rFonts w:ascii="Times New Roman" w:eastAsia="Times New Roman" w:hAnsi="Times New Roman"/>
          <w:sz w:val="24"/>
          <w:szCs w:val="24"/>
          <w:lang w:eastAsia="ru-RU"/>
        </w:rPr>
        <w:t xml:space="preserve">       </w:t>
      </w:r>
    </w:p>
    <w:p w:rsidR="0020375A" w:rsidRDefault="004C53BF" w:rsidP="004C53BF">
      <w:pPr>
        <w:overflowPunct w:val="0"/>
        <w:autoSpaceDE w:val="0"/>
        <w:autoSpaceDN w:val="0"/>
        <w:adjustRightInd w:val="0"/>
        <w:spacing w:after="0" w:line="240" w:lineRule="auto"/>
        <w:ind w:left="709"/>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94CEF" w:rsidRPr="00894CEF">
        <w:rPr>
          <w:rFonts w:ascii="Times New Roman" w:eastAsia="Times New Roman" w:hAnsi="Times New Roman"/>
          <w:sz w:val="24"/>
          <w:szCs w:val="24"/>
          <w:lang w:eastAsia="ru-RU"/>
        </w:rPr>
        <w:t>размещение нестационарного торгового объекта</w:t>
      </w:r>
    </w:p>
    <w:p w:rsidR="009F2450" w:rsidRDefault="009F2450" w:rsidP="0020375A">
      <w:pPr>
        <w:overflowPunct w:val="0"/>
        <w:autoSpaceDE w:val="0"/>
        <w:autoSpaceDN w:val="0"/>
        <w:adjustRightInd w:val="0"/>
        <w:spacing w:after="0" w:line="240" w:lineRule="auto"/>
        <w:ind w:left="5670"/>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ind w:left="567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 аукционную комиссию по проведению открытого аукциона на право заключения договора на размещение нестационарного торгового объекта</w:t>
      </w:r>
    </w:p>
    <w:p w:rsidR="0020375A" w:rsidRPr="00D90594" w:rsidRDefault="0020375A" w:rsidP="001954F5">
      <w:pPr>
        <w:overflowPunct w:val="0"/>
        <w:autoSpaceDE w:val="0"/>
        <w:autoSpaceDN w:val="0"/>
        <w:adjustRightInd w:val="0"/>
        <w:spacing w:after="0" w:line="240" w:lineRule="auto"/>
        <w:ind w:left="3261"/>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от </w:t>
      </w:r>
      <w:r w:rsidR="006C02A2">
        <w:rPr>
          <w:rFonts w:ascii="Times New Roman" w:eastAsia="Times New Roman" w:hAnsi="Times New Roman"/>
          <w:sz w:val="24"/>
          <w:szCs w:val="24"/>
          <w:lang w:eastAsia="ru-RU"/>
        </w:rPr>
        <w:t xml:space="preserve">   </w:t>
      </w:r>
      <w:r w:rsidRPr="00D90594">
        <w:rPr>
          <w:rFonts w:ascii="Times New Roman" w:eastAsia="Times New Roman" w:hAnsi="Times New Roman"/>
          <w:sz w:val="24"/>
          <w:szCs w:val="24"/>
          <w:lang w:eastAsia="ru-RU"/>
        </w:rPr>
        <w:t>______________________</w:t>
      </w:r>
      <w:r w:rsidR="006C02A2">
        <w:rPr>
          <w:rFonts w:ascii="Times New Roman" w:eastAsia="Times New Roman" w:hAnsi="Times New Roman"/>
          <w:sz w:val="24"/>
          <w:szCs w:val="24"/>
          <w:lang w:eastAsia="ru-RU"/>
        </w:rPr>
        <w:t>___</w:t>
      </w:r>
      <w:r w:rsidRPr="00D90594">
        <w:rPr>
          <w:rFonts w:ascii="Times New Roman" w:eastAsia="Times New Roman" w:hAnsi="Times New Roman"/>
          <w:sz w:val="24"/>
          <w:szCs w:val="24"/>
          <w:lang w:eastAsia="ru-RU"/>
        </w:rPr>
        <w:t>________________________</w:t>
      </w:r>
      <w:r>
        <w:rPr>
          <w:rFonts w:ascii="Times New Roman" w:eastAsia="Times New Roman" w:hAnsi="Times New Roman"/>
          <w:sz w:val="24"/>
          <w:szCs w:val="24"/>
          <w:lang w:eastAsia="ru-RU"/>
        </w:rPr>
        <w:t>_</w:t>
      </w:r>
      <w:r w:rsidRPr="00D90594">
        <w:rPr>
          <w:rFonts w:ascii="Times New Roman" w:eastAsia="Times New Roman" w:hAnsi="Times New Roman"/>
          <w:sz w:val="24"/>
          <w:szCs w:val="24"/>
          <w:lang w:eastAsia="ru-RU"/>
        </w:rPr>
        <w:t xml:space="preserve"> </w:t>
      </w:r>
    </w:p>
    <w:p w:rsidR="0020375A" w:rsidRPr="00D90594" w:rsidRDefault="006C02A2" w:rsidP="001954F5">
      <w:pPr>
        <w:overflowPunct w:val="0"/>
        <w:autoSpaceDE w:val="0"/>
        <w:autoSpaceDN w:val="0"/>
        <w:adjustRightInd w:val="0"/>
        <w:spacing w:after="0" w:line="240" w:lineRule="auto"/>
        <w:ind w:left="3261" w:firstLine="284"/>
        <w:jc w:val="center"/>
        <w:textAlignment w:val="baseline"/>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sidR="0020375A" w:rsidRPr="00D90594">
        <w:rPr>
          <w:rFonts w:ascii="Times New Roman" w:eastAsia="Times New Roman" w:hAnsi="Times New Roman"/>
          <w:sz w:val="24"/>
          <w:szCs w:val="24"/>
          <w:lang w:eastAsia="ru-RU"/>
        </w:rPr>
        <w:t>(</w:t>
      </w:r>
      <w:r w:rsidR="0020375A" w:rsidRPr="00D90594">
        <w:rPr>
          <w:rFonts w:ascii="Times New Roman" w:eastAsia="Times New Roman" w:hAnsi="Times New Roman"/>
          <w:bCs/>
          <w:sz w:val="24"/>
          <w:szCs w:val="24"/>
          <w:lang w:eastAsia="ru-RU"/>
        </w:rPr>
        <w:t xml:space="preserve">наименование юридического лица, </w:t>
      </w:r>
    </w:p>
    <w:p w:rsidR="0020375A" w:rsidRPr="00D90594" w:rsidRDefault="0020375A" w:rsidP="001954F5">
      <w:pPr>
        <w:overflowPunct w:val="0"/>
        <w:autoSpaceDE w:val="0"/>
        <w:autoSpaceDN w:val="0"/>
        <w:adjustRightInd w:val="0"/>
        <w:spacing w:after="0" w:line="240" w:lineRule="auto"/>
        <w:ind w:left="3261" w:firstLine="284"/>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bCs/>
          <w:sz w:val="24"/>
          <w:szCs w:val="24"/>
          <w:lang w:eastAsia="ru-RU"/>
        </w:rPr>
        <w:t>ФИО индивидуального предпринимателя</w:t>
      </w:r>
      <w:r w:rsidRPr="00D90594">
        <w:rPr>
          <w:rFonts w:ascii="Times New Roman" w:eastAsia="Times New Roman" w:hAnsi="Times New Roman"/>
          <w:sz w:val="24"/>
          <w:szCs w:val="24"/>
          <w:lang w:eastAsia="ru-RU"/>
        </w:rPr>
        <w:t xml:space="preserve">) </w:t>
      </w:r>
    </w:p>
    <w:p w:rsidR="0020375A" w:rsidRPr="00D90594" w:rsidRDefault="0020375A" w:rsidP="001954F5">
      <w:pPr>
        <w:overflowPunct w:val="0"/>
        <w:autoSpaceDE w:val="0"/>
        <w:autoSpaceDN w:val="0"/>
        <w:adjustRightInd w:val="0"/>
        <w:spacing w:after="0" w:line="240" w:lineRule="auto"/>
        <w:ind w:left="3261" w:firstLine="284"/>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w:t>
      </w:r>
      <w:r w:rsidR="006C02A2">
        <w:rPr>
          <w:rFonts w:ascii="Times New Roman" w:eastAsia="Times New Roman" w:hAnsi="Times New Roman"/>
          <w:sz w:val="24"/>
          <w:szCs w:val="24"/>
          <w:lang w:eastAsia="ru-RU"/>
        </w:rPr>
        <w:t>___________________________</w:t>
      </w:r>
    </w:p>
    <w:p w:rsidR="0020375A" w:rsidRPr="00D90594" w:rsidRDefault="0020375A" w:rsidP="001954F5">
      <w:pPr>
        <w:overflowPunct w:val="0"/>
        <w:autoSpaceDE w:val="0"/>
        <w:autoSpaceDN w:val="0"/>
        <w:adjustRightInd w:val="0"/>
        <w:spacing w:after="0" w:line="240" w:lineRule="auto"/>
        <w:ind w:left="3261" w:firstLine="284"/>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(идентификационный номер налогоплательщика)</w:t>
      </w:r>
    </w:p>
    <w:p w:rsidR="0020375A" w:rsidRPr="00D90594" w:rsidRDefault="0020375A" w:rsidP="001954F5">
      <w:pPr>
        <w:overflowPunct w:val="0"/>
        <w:autoSpaceDE w:val="0"/>
        <w:autoSpaceDN w:val="0"/>
        <w:adjustRightInd w:val="0"/>
        <w:spacing w:after="0" w:line="240" w:lineRule="auto"/>
        <w:ind w:left="3261" w:firstLine="284"/>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w:t>
      </w:r>
      <w:r w:rsidR="006C02A2">
        <w:rPr>
          <w:rFonts w:ascii="Times New Roman" w:eastAsia="Times New Roman" w:hAnsi="Times New Roman"/>
          <w:sz w:val="24"/>
          <w:szCs w:val="24"/>
          <w:lang w:eastAsia="ru-RU"/>
        </w:rPr>
        <w:t>_____________________________</w:t>
      </w:r>
    </w:p>
    <w:p w:rsidR="0020375A" w:rsidRPr="00D90594" w:rsidRDefault="0020375A" w:rsidP="001954F5">
      <w:pPr>
        <w:overflowPunct w:val="0"/>
        <w:autoSpaceDE w:val="0"/>
        <w:autoSpaceDN w:val="0"/>
        <w:adjustRightInd w:val="0"/>
        <w:spacing w:after="0" w:line="240" w:lineRule="auto"/>
        <w:ind w:left="3261" w:firstLine="284"/>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(номер свидетельства о государственной регистрации </w:t>
      </w:r>
    </w:p>
    <w:p w:rsidR="0020375A" w:rsidRPr="00D90594" w:rsidRDefault="0020375A" w:rsidP="001954F5">
      <w:pPr>
        <w:overflowPunct w:val="0"/>
        <w:autoSpaceDE w:val="0"/>
        <w:autoSpaceDN w:val="0"/>
        <w:adjustRightInd w:val="0"/>
        <w:spacing w:after="0" w:line="240" w:lineRule="auto"/>
        <w:ind w:left="3261" w:firstLine="284"/>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и постановке на налоговый учет)</w:t>
      </w:r>
    </w:p>
    <w:p w:rsidR="0020375A" w:rsidRPr="00D90594" w:rsidRDefault="0020375A" w:rsidP="001954F5">
      <w:pPr>
        <w:overflowPunct w:val="0"/>
        <w:autoSpaceDE w:val="0"/>
        <w:autoSpaceDN w:val="0"/>
        <w:adjustRightInd w:val="0"/>
        <w:spacing w:after="0" w:line="240" w:lineRule="auto"/>
        <w:ind w:left="3261" w:firstLine="284"/>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w:t>
      </w:r>
      <w:r w:rsidR="006C02A2">
        <w:rPr>
          <w:rFonts w:ascii="Times New Roman" w:eastAsia="Times New Roman" w:hAnsi="Times New Roman"/>
          <w:sz w:val="24"/>
          <w:szCs w:val="24"/>
          <w:lang w:eastAsia="ru-RU"/>
        </w:rPr>
        <w:t>_____________________________</w:t>
      </w:r>
    </w:p>
    <w:p w:rsidR="0020375A" w:rsidRPr="00D90594" w:rsidRDefault="0020375A" w:rsidP="001954F5">
      <w:pPr>
        <w:overflowPunct w:val="0"/>
        <w:autoSpaceDE w:val="0"/>
        <w:autoSpaceDN w:val="0"/>
        <w:adjustRightInd w:val="0"/>
        <w:spacing w:after="0" w:line="240" w:lineRule="auto"/>
        <w:ind w:left="3261" w:firstLine="284"/>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 (когда и кем выдано)</w:t>
      </w:r>
    </w:p>
    <w:p w:rsidR="0020375A" w:rsidRPr="00D90594" w:rsidRDefault="0020375A" w:rsidP="001954F5">
      <w:pPr>
        <w:overflowPunct w:val="0"/>
        <w:autoSpaceDE w:val="0"/>
        <w:autoSpaceDN w:val="0"/>
        <w:adjustRightInd w:val="0"/>
        <w:spacing w:after="0" w:line="240" w:lineRule="auto"/>
        <w:ind w:left="3261" w:firstLine="284"/>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юридический адрес или сведения о регистрации </w:t>
      </w:r>
    </w:p>
    <w:p w:rsidR="0020375A" w:rsidRPr="00D90594" w:rsidRDefault="0020375A" w:rsidP="001954F5">
      <w:pPr>
        <w:overflowPunct w:val="0"/>
        <w:autoSpaceDE w:val="0"/>
        <w:autoSpaceDN w:val="0"/>
        <w:adjustRightInd w:val="0"/>
        <w:spacing w:after="0" w:line="240" w:lineRule="auto"/>
        <w:ind w:left="3261" w:firstLine="284"/>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по месту жительства: </w:t>
      </w:r>
    </w:p>
    <w:p w:rsidR="0020375A" w:rsidRPr="00D90594" w:rsidRDefault="0020375A" w:rsidP="001954F5">
      <w:pPr>
        <w:overflowPunct w:val="0"/>
        <w:autoSpaceDE w:val="0"/>
        <w:autoSpaceDN w:val="0"/>
        <w:adjustRightInd w:val="0"/>
        <w:spacing w:after="0" w:line="240" w:lineRule="auto"/>
        <w:ind w:left="3261" w:firstLine="284"/>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__________________________________________________ </w:t>
      </w:r>
    </w:p>
    <w:p w:rsidR="0020375A" w:rsidRPr="00D90594" w:rsidRDefault="0020375A" w:rsidP="001954F5">
      <w:pPr>
        <w:overflowPunct w:val="0"/>
        <w:autoSpaceDE w:val="0"/>
        <w:autoSpaceDN w:val="0"/>
        <w:adjustRightInd w:val="0"/>
        <w:spacing w:after="0" w:line="240" w:lineRule="auto"/>
        <w:ind w:left="3261" w:firstLine="284"/>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телефон </w:t>
      </w:r>
      <w:r w:rsidR="006C02A2">
        <w:rPr>
          <w:rFonts w:ascii="Times New Roman" w:eastAsia="Times New Roman" w:hAnsi="Times New Roman"/>
          <w:sz w:val="24"/>
          <w:szCs w:val="24"/>
          <w:lang w:eastAsia="ru-RU"/>
        </w:rPr>
        <w:t>___________________________________________</w:t>
      </w:r>
    </w:p>
    <w:p w:rsidR="0020375A" w:rsidRPr="00D90594" w:rsidRDefault="0020375A" w:rsidP="0020375A">
      <w:pPr>
        <w:autoSpaceDE w:val="0"/>
        <w:autoSpaceDN w:val="0"/>
        <w:adjustRightInd w:val="0"/>
        <w:spacing w:after="0" w:line="240" w:lineRule="auto"/>
        <w:jc w:val="right"/>
        <w:rPr>
          <w:rFonts w:ascii="Times New Roman" w:eastAsia="Times New Roman" w:hAnsi="Times New Roman"/>
          <w:bCs/>
          <w:sz w:val="24"/>
          <w:szCs w:val="24"/>
          <w:lang w:eastAsia="ru-RU"/>
        </w:rPr>
      </w:pPr>
    </w:p>
    <w:p w:rsidR="0020375A" w:rsidRPr="00D90594" w:rsidRDefault="0020375A" w:rsidP="0020375A">
      <w:pPr>
        <w:autoSpaceDE w:val="0"/>
        <w:autoSpaceDN w:val="0"/>
        <w:adjustRightInd w:val="0"/>
        <w:spacing w:after="0" w:line="240" w:lineRule="auto"/>
        <w:jc w:val="center"/>
        <w:rPr>
          <w:rFonts w:ascii="Times New Roman" w:eastAsia="Times New Roman" w:hAnsi="Times New Roman"/>
          <w:bCs/>
          <w:sz w:val="24"/>
          <w:szCs w:val="24"/>
          <w:lang w:eastAsia="ru-RU"/>
        </w:rPr>
      </w:pPr>
      <w:r w:rsidRPr="00D90594">
        <w:rPr>
          <w:rFonts w:ascii="Times New Roman" w:eastAsia="Times New Roman" w:hAnsi="Times New Roman"/>
          <w:bCs/>
          <w:sz w:val="24"/>
          <w:szCs w:val="24"/>
          <w:lang w:eastAsia="ru-RU"/>
        </w:rPr>
        <w:t xml:space="preserve">ЗАЯВЛЕНИЕ </w:t>
      </w:r>
    </w:p>
    <w:p w:rsidR="0020375A" w:rsidRPr="00D90594" w:rsidRDefault="0020375A" w:rsidP="0020375A">
      <w:pPr>
        <w:shd w:val="clear" w:color="auto" w:fill="FFFFFF"/>
        <w:spacing w:after="0" w:line="240" w:lineRule="auto"/>
        <w:jc w:val="center"/>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об отсутствии решения о ликвидации заявителя - юридического лица, </w:t>
      </w:r>
    </w:p>
    <w:p w:rsidR="0020375A" w:rsidRPr="00D90594" w:rsidRDefault="0020375A" w:rsidP="0020375A">
      <w:pPr>
        <w:shd w:val="clear" w:color="auto" w:fill="FFFFFF"/>
        <w:spacing w:after="0" w:line="240" w:lineRule="auto"/>
        <w:jc w:val="center"/>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об отсутствии решения арбитражного суда о признании заявителя – юридического лица, индивидуаль</w:t>
      </w:r>
      <w:r>
        <w:rPr>
          <w:rFonts w:ascii="Times New Roman" w:eastAsia="Times New Roman" w:hAnsi="Times New Roman"/>
          <w:sz w:val="24"/>
          <w:szCs w:val="24"/>
          <w:lang w:eastAsia="ru-RU"/>
        </w:rPr>
        <w:t xml:space="preserve">ного предпринимателя банкротом </w:t>
      </w:r>
      <w:r w:rsidRPr="00D90594">
        <w:rPr>
          <w:rFonts w:ascii="Times New Roman" w:eastAsia="Times New Roman" w:hAnsi="Times New Roman"/>
          <w:sz w:val="24"/>
          <w:szCs w:val="24"/>
          <w:lang w:eastAsia="ru-RU"/>
        </w:rPr>
        <w:t xml:space="preserve">и об открытии конкурсного производства, </w:t>
      </w:r>
    </w:p>
    <w:p w:rsidR="0020375A" w:rsidRPr="00D90594" w:rsidRDefault="0020375A" w:rsidP="0020375A">
      <w:pPr>
        <w:shd w:val="clear" w:color="auto" w:fill="FFFFFF"/>
        <w:spacing w:after="0" w:line="240" w:lineRule="auto"/>
        <w:jc w:val="center"/>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об отсутствии решения о приостан</w:t>
      </w:r>
      <w:r w:rsidR="001954F5">
        <w:rPr>
          <w:rFonts w:ascii="Times New Roman" w:eastAsia="Times New Roman" w:hAnsi="Times New Roman"/>
          <w:sz w:val="24"/>
          <w:szCs w:val="24"/>
          <w:lang w:eastAsia="ru-RU"/>
        </w:rPr>
        <w:t xml:space="preserve">овлении деятельности заявителя </w:t>
      </w:r>
      <w:r w:rsidRPr="00D90594">
        <w:rPr>
          <w:rFonts w:ascii="Times New Roman" w:eastAsia="Times New Roman" w:hAnsi="Times New Roman"/>
          <w:sz w:val="24"/>
          <w:szCs w:val="24"/>
          <w:lang w:eastAsia="ru-RU"/>
        </w:rPr>
        <w:t>в порядке, предусмотренном</w:t>
      </w:r>
      <w:r>
        <w:rPr>
          <w:rFonts w:ascii="Times New Roman" w:eastAsia="Times New Roman" w:hAnsi="Times New Roman"/>
          <w:sz w:val="24"/>
          <w:szCs w:val="24"/>
          <w:lang w:eastAsia="ru-RU"/>
        </w:rPr>
        <w:t xml:space="preserve"> Кодексом Российской Федерации </w:t>
      </w:r>
      <w:r w:rsidRPr="00D90594">
        <w:rPr>
          <w:rFonts w:ascii="Times New Roman" w:eastAsia="Times New Roman" w:hAnsi="Times New Roman"/>
          <w:sz w:val="24"/>
          <w:szCs w:val="24"/>
          <w:lang w:eastAsia="ru-RU"/>
        </w:rPr>
        <w:t>об адм</w:t>
      </w:r>
      <w:r>
        <w:rPr>
          <w:rFonts w:ascii="Times New Roman" w:eastAsia="Times New Roman" w:hAnsi="Times New Roman"/>
          <w:sz w:val="24"/>
          <w:szCs w:val="24"/>
          <w:lang w:eastAsia="ru-RU"/>
        </w:rPr>
        <w:t xml:space="preserve">инистративных правонарушениях, </w:t>
      </w:r>
      <w:r w:rsidRPr="00D90594">
        <w:rPr>
          <w:rFonts w:ascii="Times New Roman" w:eastAsia="Times New Roman" w:hAnsi="Times New Roman"/>
          <w:sz w:val="24"/>
          <w:szCs w:val="24"/>
          <w:lang w:eastAsia="ru-RU"/>
        </w:rPr>
        <w:t xml:space="preserve">об отсутствии задолженности </w:t>
      </w:r>
      <w:r w:rsidR="001954F5">
        <w:rPr>
          <w:rFonts w:ascii="Times New Roman" w:eastAsia="Times New Roman" w:hAnsi="Times New Roman"/>
          <w:sz w:val="24"/>
          <w:szCs w:val="24"/>
          <w:lang w:eastAsia="ru-RU"/>
        </w:rPr>
        <w:t xml:space="preserve">по начисленным налогам, сборам </w:t>
      </w:r>
      <w:r w:rsidRPr="00D90594">
        <w:rPr>
          <w:rFonts w:ascii="Times New Roman" w:eastAsia="Times New Roman" w:hAnsi="Times New Roman"/>
          <w:sz w:val="24"/>
          <w:szCs w:val="24"/>
          <w:lang w:eastAsia="ru-RU"/>
        </w:rPr>
        <w:t>и иным платежам в бюджеты любого уровня или государственные внебюджетные фонды</w:t>
      </w:r>
    </w:p>
    <w:p w:rsidR="0020375A" w:rsidRPr="00D90594" w:rsidRDefault="0020375A" w:rsidP="0020375A">
      <w:pPr>
        <w:spacing w:after="0" w:line="240" w:lineRule="auto"/>
        <w:ind w:left="283"/>
        <w:jc w:val="both"/>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Сообщаю(ем), что в отношении___________</w:t>
      </w:r>
      <w:r>
        <w:rPr>
          <w:rFonts w:ascii="Times New Roman" w:eastAsia="Times New Roman" w:hAnsi="Times New Roman"/>
          <w:sz w:val="24"/>
          <w:szCs w:val="24"/>
          <w:lang w:eastAsia="ru-RU"/>
        </w:rPr>
        <w:t>____________________________________________</w:t>
      </w:r>
    </w:p>
    <w:p w:rsidR="0020375A" w:rsidRPr="00D90594" w:rsidRDefault="0020375A" w:rsidP="0020375A">
      <w:pPr>
        <w:spacing w:after="0" w:line="240" w:lineRule="auto"/>
        <w:jc w:val="center"/>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   (наименование юридического лица или фамилия, имя, отчество индивидуального предпринимателя)</w:t>
      </w:r>
    </w:p>
    <w:p w:rsidR="0020375A" w:rsidRPr="00D90594" w:rsidRDefault="0020375A" w:rsidP="0020375A">
      <w:pPr>
        <w:numPr>
          <w:ilvl w:val="0"/>
          <w:numId w:val="19"/>
        </w:numPr>
        <w:tabs>
          <w:tab w:val="clear" w:pos="360"/>
          <w:tab w:val="num"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20375A" w:rsidRPr="00D90594" w:rsidRDefault="0020375A" w:rsidP="0020375A">
      <w:pPr>
        <w:numPr>
          <w:ilvl w:val="0"/>
          <w:numId w:val="19"/>
        </w:numPr>
        <w:tabs>
          <w:tab w:val="clear" w:pos="360"/>
          <w:tab w:val="num"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0375A" w:rsidRPr="001954F5" w:rsidRDefault="0020375A" w:rsidP="00B93D97">
      <w:pPr>
        <w:numPr>
          <w:ilvl w:val="0"/>
          <w:numId w:val="19"/>
        </w:numPr>
        <w:tabs>
          <w:tab w:val="clear" w:pos="360"/>
          <w:tab w:val="num"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4"/>
          <w:szCs w:val="24"/>
          <w:lang w:eastAsia="ru-RU"/>
        </w:rPr>
      </w:pPr>
      <w:r w:rsidRPr="001954F5">
        <w:rPr>
          <w:rFonts w:ascii="Times New Roman" w:eastAsia="Times New Roman" w:hAnsi="Times New Roman"/>
          <w:sz w:val="24"/>
          <w:szCs w:val="24"/>
          <w:lang w:eastAsia="ru-RU"/>
        </w:rPr>
        <w:t>отсутствует задолженность по начисленным налогам, сборам и иным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    ________________________________     _____________________</w:t>
      </w:r>
    </w:p>
    <w:p w:rsidR="0020375A" w:rsidRPr="001954F5" w:rsidRDefault="0020375A" w:rsidP="0020375A">
      <w:pPr>
        <w:overflowPunct w:val="0"/>
        <w:autoSpaceDE w:val="0"/>
        <w:autoSpaceDN w:val="0"/>
        <w:adjustRightInd w:val="0"/>
        <w:spacing w:after="0" w:line="240" w:lineRule="auto"/>
        <w:textAlignment w:val="baseline"/>
        <w:rPr>
          <w:rFonts w:ascii="Times New Roman" w:eastAsia="Times New Roman" w:hAnsi="Times New Roman"/>
          <w:bCs/>
          <w:sz w:val="24"/>
          <w:szCs w:val="24"/>
          <w:lang w:eastAsia="ru-RU"/>
        </w:rPr>
      </w:pPr>
      <w:r w:rsidRPr="00D90594">
        <w:rPr>
          <w:rFonts w:ascii="Times New Roman" w:eastAsia="Times New Roman" w:hAnsi="Times New Roman"/>
          <w:bCs/>
          <w:sz w:val="24"/>
          <w:szCs w:val="24"/>
          <w:lang w:eastAsia="ru-RU"/>
        </w:rPr>
        <w:t xml:space="preserve">          </w:t>
      </w:r>
      <w:r w:rsidRPr="001954F5">
        <w:rPr>
          <w:rFonts w:ascii="Times New Roman" w:eastAsia="Times New Roman" w:hAnsi="Times New Roman"/>
          <w:bCs/>
          <w:sz w:val="20"/>
          <w:szCs w:val="20"/>
          <w:lang w:eastAsia="ru-RU"/>
        </w:rPr>
        <w:t xml:space="preserve">   (Ф.И.О.)                    (должность (при </w:t>
      </w:r>
      <w:proofErr w:type="gramStart"/>
      <w:r w:rsidR="001954F5" w:rsidRPr="001954F5">
        <w:rPr>
          <w:rFonts w:ascii="Times New Roman" w:eastAsia="Times New Roman" w:hAnsi="Times New Roman"/>
          <w:bCs/>
          <w:sz w:val="20"/>
          <w:szCs w:val="20"/>
          <w:lang w:eastAsia="ru-RU"/>
        </w:rPr>
        <w:t xml:space="preserve">наличии)  </w:t>
      </w:r>
      <w:r w:rsidRPr="001954F5">
        <w:rPr>
          <w:rFonts w:ascii="Times New Roman" w:eastAsia="Times New Roman" w:hAnsi="Times New Roman"/>
          <w:bCs/>
          <w:sz w:val="20"/>
          <w:szCs w:val="20"/>
          <w:lang w:eastAsia="ru-RU"/>
        </w:rPr>
        <w:t xml:space="preserve"> </w:t>
      </w:r>
      <w:proofErr w:type="gramEnd"/>
      <w:r w:rsidRPr="001954F5">
        <w:rPr>
          <w:rFonts w:ascii="Times New Roman" w:eastAsia="Times New Roman" w:hAnsi="Times New Roman"/>
          <w:bCs/>
          <w:sz w:val="20"/>
          <w:szCs w:val="20"/>
          <w:lang w:eastAsia="ru-RU"/>
        </w:rPr>
        <w:t xml:space="preserve">                      </w:t>
      </w:r>
      <w:r w:rsidR="001954F5">
        <w:rPr>
          <w:rFonts w:ascii="Times New Roman" w:eastAsia="Times New Roman" w:hAnsi="Times New Roman"/>
          <w:bCs/>
          <w:sz w:val="20"/>
          <w:szCs w:val="20"/>
          <w:lang w:eastAsia="ru-RU"/>
        </w:rPr>
        <w:t xml:space="preserve">                      </w:t>
      </w:r>
      <w:r w:rsidRPr="001954F5">
        <w:rPr>
          <w:rFonts w:ascii="Times New Roman" w:eastAsia="Times New Roman" w:hAnsi="Times New Roman"/>
          <w:bCs/>
          <w:sz w:val="20"/>
          <w:szCs w:val="20"/>
          <w:lang w:eastAsia="ru-RU"/>
        </w:rPr>
        <w:t xml:space="preserve"> (подпись)</w:t>
      </w:r>
      <w:r w:rsidRPr="001954F5">
        <w:rPr>
          <w:rFonts w:ascii="Times New Roman" w:eastAsia="Times New Roman" w:hAnsi="Times New Roman"/>
          <w:bCs/>
          <w:sz w:val="24"/>
          <w:szCs w:val="24"/>
          <w:lang w:eastAsia="ru-RU"/>
        </w:rPr>
        <w:t xml:space="preserve">  </w:t>
      </w:r>
      <w:r w:rsidR="001954F5">
        <w:rPr>
          <w:rFonts w:ascii="Times New Roman" w:eastAsia="Times New Roman" w:hAnsi="Times New Roman"/>
          <w:bCs/>
          <w:sz w:val="24"/>
          <w:szCs w:val="24"/>
          <w:lang w:eastAsia="ru-RU"/>
        </w:rPr>
        <w:t xml:space="preserve"> </w:t>
      </w:r>
    </w:p>
    <w:p w:rsidR="0020375A" w:rsidRPr="001954F5" w:rsidRDefault="001954F5" w:rsidP="0020375A">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ru-RU"/>
        </w:rPr>
      </w:pPr>
      <w:r w:rsidRPr="001954F5">
        <w:rPr>
          <w:rFonts w:ascii="Times New Roman" w:eastAsia="Times New Roman" w:hAnsi="Times New Roman"/>
          <w:bCs/>
          <w:sz w:val="20"/>
          <w:szCs w:val="20"/>
          <w:lang w:eastAsia="ru-RU"/>
        </w:rPr>
        <w:t>Печать (при наличии)</w:t>
      </w:r>
    </w:p>
    <w:p w:rsidR="0020375A" w:rsidRPr="00192088" w:rsidRDefault="001954F5" w:rsidP="0020375A">
      <w:pPr>
        <w:overflowPunct w:val="0"/>
        <w:autoSpaceDE w:val="0"/>
        <w:autoSpaceDN w:val="0"/>
        <w:adjustRightInd w:val="0"/>
        <w:spacing w:after="0" w:line="240" w:lineRule="auto"/>
        <w:ind w:left="5529" w:right="2267" w:hanging="851"/>
        <w:jc w:val="center"/>
        <w:textAlignment w:val="baseline"/>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 xml:space="preserve">     </w:t>
      </w:r>
      <w:r w:rsidR="0020375A">
        <w:rPr>
          <w:rFonts w:ascii="Times New Roman" w:eastAsia="Times New Roman" w:hAnsi="Times New Roman"/>
          <w:sz w:val="24"/>
          <w:szCs w:val="24"/>
          <w:lang w:eastAsia="ru-RU"/>
        </w:rPr>
        <w:t xml:space="preserve">   </w:t>
      </w:r>
      <w:r w:rsidR="00894CEF">
        <w:rPr>
          <w:rFonts w:ascii="Times New Roman" w:eastAsia="Times New Roman" w:hAnsi="Times New Roman"/>
          <w:sz w:val="24"/>
          <w:szCs w:val="24"/>
          <w:lang w:eastAsia="ru-RU"/>
        </w:rPr>
        <w:t>Приложение 3</w:t>
      </w:r>
    </w:p>
    <w:p w:rsidR="0020375A" w:rsidRDefault="0020375A" w:rsidP="0020375A">
      <w:pPr>
        <w:overflowPunct w:val="0"/>
        <w:autoSpaceDE w:val="0"/>
        <w:autoSpaceDN w:val="0"/>
        <w:adjustRightInd w:val="0"/>
        <w:spacing w:after="0" w:line="240" w:lineRule="auto"/>
        <w:ind w:left="5670"/>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документации об</w:t>
      </w:r>
      <w:r w:rsidRPr="00D90594">
        <w:rPr>
          <w:rFonts w:ascii="Times New Roman" w:eastAsia="Times New Roman" w:hAnsi="Times New Roman"/>
          <w:sz w:val="24"/>
          <w:szCs w:val="24"/>
          <w:lang w:eastAsia="ru-RU"/>
        </w:rPr>
        <w:t xml:space="preserve"> открытом аукцион</w:t>
      </w:r>
      <w:r>
        <w:rPr>
          <w:rFonts w:ascii="Times New Roman" w:eastAsia="Times New Roman" w:hAnsi="Times New Roman"/>
          <w:sz w:val="24"/>
          <w:szCs w:val="24"/>
          <w:lang w:eastAsia="ru-RU"/>
        </w:rPr>
        <w:t xml:space="preserve">е </w:t>
      </w:r>
      <w:r w:rsidR="00894CEF">
        <w:rPr>
          <w:rFonts w:ascii="Times New Roman" w:eastAsia="Times New Roman" w:hAnsi="Times New Roman"/>
          <w:sz w:val="24"/>
          <w:szCs w:val="24"/>
          <w:lang w:eastAsia="ru-RU"/>
        </w:rPr>
        <w:t xml:space="preserve">в электронной форме </w:t>
      </w:r>
      <w:r>
        <w:rPr>
          <w:rFonts w:ascii="Times New Roman" w:eastAsia="Times New Roman" w:hAnsi="Times New Roman"/>
          <w:sz w:val="24"/>
          <w:szCs w:val="24"/>
          <w:lang w:eastAsia="ru-RU"/>
        </w:rPr>
        <w:t xml:space="preserve">на право </w:t>
      </w:r>
      <w:r w:rsidRPr="00D90594">
        <w:rPr>
          <w:rFonts w:ascii="Times New Roman" w:eastAsia="Times New Roman" w:hAnsi="Times New Roman"/>
          <w:sz w:val="24"/>
          <w:szCs w:val="24"/>
          <w:lang w:eastAsia="ru-RU"/>
        </w:rPr>
        <w:t>за</w:t>
      </w:r>
      <w:r w:rsidR="00894CEF">
        <w:rPr>
          <w:rFonts w:ascii="Times New Roman" w:eastAsia="Times New Roman" w:hAnsi="Times New Roman"/>
          <w:sz w:val="24"/>
          <w:szCs w:val="24"/>
          <w:lang w:eastAsia="ru-RU"/>
        </w:rPr>
        <w:t xml:space="preserve">ключения договора на размещение </w:t>
      </w:r>
      <w:r w:rsidRPr="00D90594">
        <w:rPr>
          <w:rFonts w:ascii="Times New Roman" w:eastAsia="Times New Roman" w:hAnsi="Times New Roman"/>
          <w:sz w:val="24"/>
          <w:szCs w:val="24"/>
          <w:lang w:eastAsia="ru-RU"/>
        </w:rPr>
        <w:t>нестационарного торгового объекта</w:t>
      </w: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СОГЛАСИЕ</w:t>
      </w: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на обработку персональных данных</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Я, ____________________________________________________________________</w:t>
      </w:r>
      <w:r>
        <w:rPr>
          <w:rFonts w:ascii="Times New Roman" w:eastAsia="Times New Roman" w:hAnsi="Times New Roman"/>
          <w:sz w:val="24"/>
          <w:szCs w:val="24"/>
          <w:lang w:eastAsia="ru-RU"/>
        </w:rPr>
        <w:t>______________</w:t>
      </w:r>
      <w:r w:rsidRPr="00D90594">
        <w:rPr>
          <w:rFonts w:ascii="Times New Roman" w:eastAsia="Times New Roman" w:hAnsi="Times New Roman"/>
          <w:sz w:val="24"/>
          <w:szCs w:val="24"/>
          <w:lang w:eastAsia="ru-RU"/>
        </w:rPr>
        <w:t>,</w:t>
      </w: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vertAlign w:val="superscript"/>
          <w:lang w:eastAsia="ru-RU"/>
        </w:rPr>
        <w:t>(ФИО)</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______________________________________________________________________ </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______________________________________________________________________,</w:t>
      </w: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vertAlign w:val="superscript"/>
          <w:lang w:eastAsia="ru-RU"/>
        </w:rPr>
      </w:pPr>
      <w:r w:rsidRPr="00D90594">
        <w:rPr>
          <w:rFonts w:ascii="Times New Roman" w:eastAsia="Times New Roman" w:hAnsi="Times New Roman"/>
          <w:sz w:val="24"/>
          <w:szCs w:val="24"/>
          <w:vertAlign w:val="superscript"/>
          <w:lang w:eastAsia="ru-RU"/>
        </w:rPr>
        <w:t>(паспортные данные)</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зарегистрированный по адресу: _______________________________________ ______________________________________________________________________</w:t>
      </w:r>
    </w:p>
    <w:p w:rsidR="0020375A" w:rsidRPr="00D90594"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в соответствии с п. 1 ст. 9 закона РФ от 27.07.2006 г. № 152-ФЗ «О персональных данных» даю разрешение на обработку моих персональных данных любым законодательно дозволенным способом.</w:t>
      </w:r>
    </w:p>
    <w:p w:rsidR="0020375A" w:rsidRPr="00D90594" w:rsidRDefault="0020375A" w:rsidP="0020375A">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ab/>
        <w:t>Настоящее разрешение действительно со дня его подписания до дня отзыва в письменной форме.</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_______________________/_____________________________________________</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vertAlign w:val="superscript"/>
          <w:lang w:eastAsia="ru-RU"/>
        </w:rPr>
      </w:pPr>
      <w:r w:rsidRPr="00D90594">
        <w:rPr>
          <w:rFonts w:ascii="Times New Roman" w:eastAsia="Times New Roman" w:hAnsi="Times New Roman"/>
          <w:sz w:val="24"/>
          <w:szCs w:val="24"/>
          <w:vertAlign w:val="superscript"/>
          <w:lang w:eastAsia="ru-RU"/>
        </w:rPr>
        <w:t xml:space="preserve">           (</w:t>
      </w:r>
      <w:proofErr w:type="gramStart"/>
      <w:r w:rsidRPr="00D90594">
        <w:rPr>
          <w:rFonts w:ascii="Times New Roman" w:eastAsia="Times New Roman" w:hAnsi="Times New Roman"/>
          <w:sz w:val="24"/>
          <w:szCs w:val="24"/>
          <w:vertAlign w:val="superscript"/>
          <w:lang w:eastAsia="ru-RU"/>
        </w:rPr>
        <w:t xml:space="preserve">Подпись)   </w:t>
      </w:r>
      <w:proofErr w:type="gramEnd"/>
      <w:r w:rsidRPr="00D90594">
        <w:rPr>
          <w:rFonts w:ascii="Times New Roman" w:eastAsia="Times New Roman" w:hAnsi="Times New Roman"/>
          <w:sz w:val="24"/>
          <w:szCs w:val="24"/>
          <w:vertAlign w:val="superscript"/>
          <w:lang w:eastAsia="ru-RU"/>
        </w:rPr>
        <w:t xml:space="preserve">                                                                    (Расшифровка)</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 Дата:</w:t>
      </w: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ind w:firstLine="5670"/>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ind w:firstLine="5387"/>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894CEF">
        <w:rPr>
          <w:rFonts w:ascii="Times New Roman" w:eastAsia="Times New Roman" w:hAnsi="Times New Roman"/>
          <w:sz w:val="24"/>
          <w:szCs w:val="24"/>
          <w:lang w:eastAsia="ru-RU"/>
        </w:rPr>
        <w:t>Приложение 4</w:t>
      </w:r>
      <w:r>
        <w:rPr>
          <w:rFonts w:ascii="Times New Roman" w:eastAsia="Times New Roman" w:hAnsi="Times New Roman"/>
          <w:sz w:val="24"/>
          <w:szCs w:val="24"/>
          <w:lang w:eastAsia="ru-RU"/>
        </w:rPr>
        <w:t xml:space="preserve">                                                                                </w:t>
      </w:r>
    </w:p>
    <w:p w:rsidR="00894CEF" w:rsidRDefault="001954F5" w:rsidP="0020375A">
      <w:pPr>
        <w:overflowPunct w:val="0"/>
        <w:autoSpaceDE w:val="0"/>
        <w:autoSpaceDN w:val="0"/>
        <w:adjustRightInd w:val="0"/>
        <w:spacing w:after="0" w:line="240" w:lineRule="auto"/>
        <w:ind w:firstLine="5387"/>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0375A" w:rsidRPr="00D90594">
        <w:rPr>
          <w:rFonts w:ascii="Times New Roman" w:eastAsia="Times New Roman" w:hAnsi="Times New Roman"/>
          <w:sz w:val="24"/>
          <w:szCs w:val="24"/>
          <w:lang w:eastAsia="ru-RU"/>
        </w:rPr>
        <w:t xml:space="preserve">к </w:t>
      </w:r>
      <w:r w:rsidR="0020375A">
        <w:rPr>
          <w:rFonts w:ascii="Times New Roman" w:eastAsia="Times New Roman" w:hAnsi="Times New Roman"/>
          <w:sz w:val="24"/>
          <w:szCs w:val="24"/>
          <w:lang w:eastAsia="ru-RU"/>
        </w:rPr>
        <w:t>документации об</w:t>
      </w:r>
      <w:r w:rsidR="0020375A" w:rsidRPr="00D90594">
        <w:rPr>
          <w:rFonts w:ascii="Times New Roman" w:eastAsia="Times New Roman" w:hAnsi="Times New Roman"/>
          <w:sz w:val="24"/>
          <w:szCs w:val="24"/>
          <w:lang w:eastAsia="ru-RU"/>
        </w:rPr>
        <w:t xml:space="preserve"> открытом аукцион</w:t>
      </w:r>
      <w:r w:rsidR="0020375A">
        <w:rPr>
          <w:rFonts w:ascii="Times New Roman" w:eastAsia="Times New Roman" w:hAnsi="Times New Roman"/>
          <w:sz w:val="24"/>
          <w:szCs w:val="24"/>
          <w:lang w:eastAsia="ru-RU"/>
        </w:rPr>
        <w:t xml:space="preserve">е </w:t>
      </w:r>
      <w:r w:rsidR="00894CEF">
        <w:rPr>
          <w:rFonts w:ascii="Times New Roman" w:eastAsia="Times New Roman" w:hAnsi="Times New Roman"/>
          <w:sz w:val="24"/>
          <w:szCs w:val="24"/>
          <w:lang w:eastAsia="ru-RU"/>
        </w:rPr>
        <w:t xml:space="preserve">в </w:t>
      </w:r>
    </w:p>
    <w:p w:rsidR="0020375A" w:rsidRDefault="00894CEF" w:rsidP="0020375A">
      <w:pPr>
        <w:overflowPunct w:val="0"/>
        <w:autoSpaceDE w:val="0"/>
        <w:autoSpaceDN w:val="0"/>
        <w:adjustRightInd w:val="0"/>
        <w:spacing w:after="0" w:line="240" w:lineRule="auto"/>
        <w:ind w:firstLine="5387"/>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электронной форме </w:t>
      </w:r>
      <w:r w:rsidR="0020375A">
        <w:rPr>
          <w:rFonts w:ascii="Times New Roman" w:eastAsia="Times New Roman" w:hAnsi="Times New Roman"/>
          <w:sz w:val="24"/>
          <w:szCs w:val="24"/>
          <w:lang w:eastAsia="ru-RU"/>
        </w:rPr>
        <w:t xml:space="preserve">на </w:t>
      </w:r>
    </w:p>
    <w:p w:rsidR="001954F5" w:rsidRDefault="001954F5" w:rsidP="0020375A">
      <w:pPr>
        <w:overflowPunct w:val="0"/>
        <w:autoSpaceDE w:val="0"/>
        <w:autoSpaceDN w:val="0"/>
        <w:adjustRightInd w:val="0"/>
        <w:spacing w:after="0" w:line="240" w:lineRule="auto"/>
        <w:ind w:firstLine="5387"/>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0375A">
        <w:rPr>
          <w:rFonts w:ascii="Times New Roman" w:eastAsia="Times New Roman" w:hAnsi="Times New Roman"/>
          <w:sz w:val="24"/>
          <w:szCs w:val="24"/>
          <w:lang w:eastAsia="ru-RU"/>
        </w:rPr>
        <w:t xml:space="preserve">право </w:t>
      </w:r>
      <w:r w:rsidR="0020375A" w:rsidRPr="00D90594">
        <w:rPr>
          <w:rFonts w:ascii="Times New Roman" w:eastAsia="Times New Roman" w:hAnsi="Times New Roman"/>
          <w:sz w:val="24"/>
          <w:szCs w:val="24"/>
          <w:lang w:eastAsia="ru-RU"/>
        </w:rPr>
        <w:t xml:space="preserve">заключения договора на </w:t>
      </w:r>
      <w:r>
        <w:rPr>
          <w:rFonts w:ascii="Times New Roman" w:eastAsia="Times New Roman" w:hAnsi="Times New Roman"/>
          <w:sz w:val="24"/>
          <w:szCs w:val="24"/>
          <w:lang w:eastAsia="ru-RU"/>
        </w:rPr>
        <w:t xml:space="preserve">  </w:t>
      </w:r>
    </w:p>
    <w:p w:rsidR="001954F5" w:rsidRDefault="001954F5" w:rsidP="001954F5">
      <w:pPr>
        <w:overflowPunct w:val="0"/>
        <w:autoSpaceDE w:val="0"/>
        <w:autoSpaceDN w:val="0"/>
        <w:adjustRightInd w:val="0"/>
        <w:spacing w:after="0" w:line="240" w:lineRule="auto"/>
        <w:ind w:firstLine="5387"/>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0375A" w:rsidRPr="00D90594">
        <w:rPr>
          <w:rFonts w:ascii="Times New Roman" w:eastAsia="Times New Roman" w:hAnsi="Times New Roman"/>
          <w:sz w:val="24"/>
          <w:szCs w:val="24"/>
          <w:lang w:eastAsia="ru-RU"/>
        </w:rPr>
        <w:t xml:space="preserve">размещение нестационарного торгового </w:t>
      </w:r>
      <w:r>
        <w:rPr>
          <w:rFonts w:ascii="Times New Roman" w:eastAsia="Times New Roman" w:hAnsi="Times New Roman"/>
          <w:sz w:val="24"/>
          <w:szCs w:val="24"/>
          <w:lang w:eastAsia="ru-RU"/>
        </w:rPr>
        <w:t xml:space="preserve"> </w:t>
      </w:r>
    </w:p>
    <w:p w:rsidR="0020375A" w:rsidRDefault="001954F5" w:rsidP="001954F5">
      <w:pPr>
        <w:overflowPunct w:val="0"/>
        <w:autoSpaceDE w:val="0"/>
        <w:autoSpaceDN w:val="0"/>
        <w:adjustRightInd w:val="0"/>
        <w:spacing w:after="0" w:line="240" w:lineRule="auto"/>
        <w:ind w:firstLine="5387"/>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0375A" w:rsidRPr="00D90594">
        <w:rPr>
          <w:rFonts w:ascii="Times New Roman" w:eastAsia="Times New Roman" w:hAnsi="Times New Roman"/>
          <w:sz w:val="24"/>
          <w:szCs w:val="24"/>
          <w:lang w:eastAsia="ru-RU"/>
        </w:rPr>
        <w:t>объекта</w:t>
      </w: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ОПИСЬ</w:t>
      </w:r>
    </w:p>
    <w:p w:rsidR="0020375A" w:rsidRPr="00D90594" w:rsidRDefault="0020375A" w:rsidP="0020375A">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D90594">
        <w:rPr>
          <w:rFonts w:ascii="Times New Roman" w:eastAsia="Times New Roman" w:hAnsi="Times New Roman"/>
          <w:bCs/>
          <w:sz w:val="24"/>
          <w:szCs w:val="24"/>
          <w:lang w:eastAsia="ru-RU"/>
        </w:rPr>
        <w:t>представленных документов для участия в открытом аукционе на право заключения договора</w:t>
      </w:r>
      <w:r>
        <w:rPr>
          <w:rFonts w:ascii="Times New Roman" w:eastAsia="Times New Roman" w:hAnsi="Times New Roman"/>
          <w:bCs/>
          <w:sz w:val="24"/>
          <w:szCs w:val="24"/>
          <w:lang w:eastAsia="ru-RU"/>
        </w:rPr>
        <w:t xml:space="preserve"> аренды</w:t>
      </w:r>
      <w:r w:rsidRPr="00D90594">
        <w:rPr>
          <w:rFonts w:ascii="Times New Roman" w:eastAsia="Times New Roman" w:hAnsi="Times New Roman"/>
          <w:bCs/>
          <w:sz w:val="24"/>
          <w:szCs w:val="24"/>
          <w:lang w:eastAsia="ru-RU"/>
        </w:rPr>
        <w:t xml:space="preserve"> на размещение нестационарного торгового объекта</w:t>
      </w:r>
    </w:p>
    <w:p w:rsidR="0020375A" w:rsidRPr="00D90594" w:rsidRDefault="0020375A" w:rsidP="0020375A">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по лоту №___________ </w:t>
      </w: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по адресу: __________________________________________________________</w:t>
      </w: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__________________________________________________________________</w:t>
      </w: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(полное наименование претендента)</w:t>
      </w:r>
    </w:p>
    <w:p w:rsidR="0020375A" w:rsidRPr="00D90594"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417"/>
        <w:gridCol w:w="1841"/>
        <w:gridCol w:w="1300"/>
      </w:tblGrid>
      <w:tr w:rsidR="0020375A" w:rsidRPr="00D90594" w:rsidTr="00B93D97">
        <w:trPr>
          <w:trHeight w:val="654"/>
        </w:trPr>
        <w:tc>
          <w:tcPr>
            <w:tcW w:w="932" w:type="dxa"/>
            <w:vAlign w:val="center"/>
          </w:tcPr>
          <w:p w:rsidR="0020375A" w:rsidRPr="00D90594" w:rsidRDefault="0020375A" w:rsidP="00B93D97">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п/п</w:t>
            </w:r>
          </w:p>
        </w:tc>
        <w:tc>
          <w:tcPr>
            <w:tcW w:w="5417" w:type="dxa"/>
            <w:vAlign w:val="center"/>
          </w:tcPr>
          <w:p w:rsidR="0020375A" w:rsidRPr="00D90594" w:rsidRDefault="0020375A" w:rsidP="00B93D97">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Наименование документа</w:t>
            </w:r>
          </w:p>
        </w:tc>
        <w:tc>
          <w:tcPr>
            <w:tcW w:w="1841" w:type="dxa"/>
            <w:vAlign w:val="center"/>
          </w:tcPr>
          <w:p w:rsidR="0020375A" w:rsidRPr="00D90594" w:rsidRDefault="0020375A" w:rsidP="00B93D97">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Количество листов</w:t>
            </w:r>
          </w:p>
        </w:tc>
        <w:tc>
          <w:tcPr>
            <w:tcW w:w="1300" w:type="dxa"/>
            <w:vAlign w:val="center"/>
          </w:tcPr>
          <w:p w:rsidR="0020375A" w:rsidRPr="00D90594" w:rsidRDefault="0020375A" w:rsidP="00B93D97">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Номера листов</w:t>
            </w: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r w:rsidR="0020375A" w:rsidRPr="00D90594" w:rsidTr="00B93D97">
        <w:trPr>
          <w:trHeight w:val="325"/>
        </w:trPr>
        <w:tc>
          <w:tcPr>
            <w:tcW w:w="932"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5417"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841"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c>
          <w:tcPr>
            <w:tcW w:w="1300" w:type="dxa"/>
          </w:tcPr>
          <w:p w:rsidR="0020375A" w:rsidRPr="00D90594" w:rsidRDefault="0020375A" w:rsidP="00B93D97">
            <w:pPr>
              <w:overflowPunct w:val="0"/>
              <w:autoSpaceDE w:val="0"/>
              <w:autoSpaceDN w:val="0"/>
              <w:adjustRightInd w:val="0"/>
              <w:spacing w:after="0" w:line="480" w:lineRule="auto"/>
              <w:jc w:val="center"/>
              <w:textAlignment w:val="baseline"/>
              <w:rPr>
                <w:rFonts w:ascii="Times New Roman" w:eastAsia="Times New Roman" w:hAnsi="Times New Roman"/>
                <w:sz w:val="24"/>
                <w:szCs w:val="24"/>
                <w:lang w:eastAsia="ru-RU"/>
              </w:rPr>
            </w:pPr>
          </w:p>
        </w:tc>
      </w:tr>
    </w:tbl>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Pr="00D90594"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________________       _______________________________         ___________________</w:t>
      </w:r>
    </w:p>
    <w:p w:rsidR="0020375A" w:rsidRPr="00894CEF" w:rsidRDefault="0020375A" w:rsidP="0020375A">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ru-RU"/>
        </w:rPr>
      </w:pPr>
      <w:r w:rsidRPr="00D90594">
        <w:rPr>
          <w:rFonts w:ascii="Times New Roman" w:eastAsia="Times New Roman" w:hAnsi="Times New Roman"/>
          <w:bCs/>
          <w:sz w:val="24"/>
          <w:szCs w:val="24"/>
          <w:lang w:eastAsia="ru-RU"/>
        </w:rPr>
        <w:t xml:space="preserve">             </w:t>
      </w:r>
      <w:r w:rsidRPr="00894CEF">
        <w:rPr>
          <w:rFonts w:ascii="Times New Roman" w:eastAsia="Times New Roman" w:hAnsi="Times New Roman"/>
          <w:bCs/>
          <w:sz w:val="20"/>
          <w:szCs w:val="20"/>
          <w:lang w:eastAsia="ru-RU"/>
        </w:rPr>
        <w:t xml:space="preserve">(Ф.И.О.)                    (должность (при </w:t>
      </w:r>
      <w:proofErr w:type="gramStart"/>
      <w:r w:rsidRPr="00894CEF">
        <w:rPr>
          <w:rFonts w:ascii="Times New Roman" w:eastAsia="Times New Roman" w:hAnsi="Times New Roman"/>
          <w:bCs/>
          <w:sz w:val="20"/>
          <w:szCs w:val="20"/>
          <w:lang w:eastAsia="ru-RU"/>
        </w:rPr>
        <w:t xml:space="preserve">наличии)   </w:t>
      </w:r>
      <w:proofErr w:type="gramEnd"/>
      <w:r w:rsidRPr="00894CEF">
        <w:rPr>
          <w:rFonts w:ascii="Times New Roman" w:eastAsia="Times New Roman" w:hAnsi="Times New Roman"/>
          <w:bCs/>
          <w:sz w:val="20"/>
          <w:szCs w:val="20"/>
          <w:lang w:eastAsia="ru-RU"/>
        </w:rPr>
        <w:t xml:space="preserve">                         </w:t>
      </w:r>
      <w:r w:rsidR="00894CEF">
        <w:rPr>
          <w:rFonts w:ascii="Times New Roman" w:eastAsia="Times New Roman" w:hAnsi="Times New Roman"/>
          <w:bCs/>
          <w:sz w:val="20"/>
          <w:szCs w:val="20"/>
          <w:lang w:eastAsia="ru-RU"/>
        </w:rPr>
        <w:t xml:space="preserve">                   </w:t>
      </w:r>
      <w:r w:rsidRPr="00894CEF">
        <w:rPr>
          <w:rFonts w:ascii="Times New Roman" w:eastAsia="Times New Roman" w:hAnsi="Times New Roman"/>
          <w:bCs/>
          <w:sz w:val="20"/>
          <w:szCs w:val="20"/>
          <w:lang w:eastAsia="ru-RU"/>
        </w:rPr>
        <w:t xml:space="preserve"> (подпись)  </w:t>
      </w:r>
    </w:p>
    <w:p w:rsidR="0020375A" w:rsidRPr="00894CEF" w:rsidRDefault="0020375A" w:rsidP="0020375A">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ru-RU"/>
        </w:rPr>
      </w:pPr>
    </w:p>
    <w:p w:rsidR="0020375A" w:rsidRPr="00894CEF" w:rsidRDefault="0020375A" w:rsidP="0020375A">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ru-RU"/>
        </w:rPr>
      </w:pPr>
      <w:r w:rsidRPr="00894CEF">
        <w:rPr>
          <w:rFonts w:ascii="Times New Roman" w:eastAsia="Times New Roman" w:hAnsi="Times New Roman"/>
          <w:bCs/>
          <w:sz w:val="20"/>
          <w:szCs w:val="20"/>
          <w:lang w:eastAsia="ru-RU"/>
        </w:rPr>
        <w:t>Печать (при наличии)</w:t>
      </w: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ind w:firstLine="5160"/>
        <w:textAlignment w:val="baseline"/>
        <w:rPr>
          <w:rFonts w:ascii="Times New Roman" w:eastAsia="Times New Roman" w:hAnsi="Times New Roman"/>
          <w:sz w:val="24"/>
          <w:szCs w:val="24"/>
          <w:lang w:eastAsia="ru-RU"/>
        </w:rPr>
      </w:pPr>
    </w:p>
    <w:p w:rsidR="0020375A" w:rsidRDefault="00894CEF" w:rsidP="0020375A">
      <w:pPr>
        <w:overflowPunct w:val="0"/>
        <w:autoSpaceDE w:val="0"/>
        <w:autoSpaceDN w:val="0"/>
        <w:adjustRightInd w:val="0"/>
        <w:spacing w:after="0" w:line="240" w:lineRule="auto"/>
        <w:ind w:firstLine="516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5</w:t>
      </w:r>
      <w:r w:rsidR="0020375A" w:rsidRPr="000A392F">
        <w:rPr>
          <w:rFonts w:ascii="Times New Roman" w:eastAsia="Times New Roman" w:hAnsi="Times New Roman"/>
          <w:sz w:val="24"/>
          <w:szCs w:val="24"/>
          <w:lang w:eastAsia="ru-RU"/>
        </w:rPr>
        <w:t xml:space="preserve">                                                                                   </w:t>
      </w:r>
    </w:p>
    <w:p w:rsidR="00894CEF" w:rsidRDefault="0020375A" w:rsidP="0020375A">
      <w:pPr>
        <w:overflowPunct w:val="0"/>
        <w:autoSpaceDE w:val="0"/>
        <w:autoSpaceDN w:val="0"/>
        <w:adjustRightInd w:val="0"/>
        <w:spacing w:after="0" w:line="240" w:lineRule="auto"/>
        <w:ind w:firstLine="5160"/>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документации об</w:t>
      </w:r>
      <w:r w:rsidRPr="00D90594">
        <w:rPr>
          <w:rFonts w:ascii="Times New Roman" w:eastAsia="Times New Roman" w:hAnsi="Times New Roman"/>
          <w:sz w:val="24"/>
          <w:szCs w:val="24"/>
          <w:lang w:eastAsia="ru-RU"/>
        </w:rPr>
        <w:t xml:space="preserve"> открытом аукцион</w:t>
      </w:r>
      <w:r>
        <w:rPr>
          <w:rFonts w:ascii="Times New Roman" w:eastAsia="Times New Roman" w:hAnsi="Times New Roman"/>
          <w:sz w:val="24"/>
          <w:szCs w:val="24"/>
          <w:lang w:eastAsia="ru-RU"/>
        </w:rPr>
        <w:t>е</w:t>
      </w:r>
      <w:r w:rsidR="00894CEF">
        <w:rPr>
          <w:rFonts w:ascii="Times New Roman" w:eastAsia="Times New Roman" w:hAnsi="Times New Roman"/>
          <w:sz w:val="24"/>
          <w:szCs w:val="24"/>
          <w:lang w:eastAsia="ru-RU"/>
        </w:rPr>
        <w:t xml:space="preserve"> в </w:t>
      </w:r>
    </w:p>
    <w:p w:rsidR="0020375A" w:rsidRDefault="00894CEF" w:rsidP="0020375A">
      <w:pPr>
        <w:overflowPunct w:val="0"/>
        <w:autoSpaceDE w:val="0"/>
        <w:autoSpaceDN w:val="0"/>
        <w:adjustRightInd w:val="0"/>
        <w:spacing w:after="0" w:line="240" w:lineRule="auto"/>
        <w:ind w:firstLine="516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электронной форме</w:t>
      </w:r>
      <w:r w:rsidR="0020375A">
        <w:rPr>
          <w:rFonts w:ascii="Times New Roman" w:eastAsia="Times New Roman" w:hAnsi="Times New Roman"/>
          <w:sz w:val="24"/>
          <w:szCs w:val="24"/>
          <w:lang w:eastAsia="ru-RU"/>
        </w:rPr>
        <w:t xml:space="preserve"> на право </w:t>
      </w:r>
    </w:p>
    <w:p w:rsidR="0020375A" w:rsidRDefault="0020375A" w:rsidP="0020375A">
      <w:pPr>
        <w:overflowPunct w:val="0"/>
        <w:autoSpaceDE w:val="0"/>
        <w:autoSpaceDN w:val="0"/>
        <w:adjustRightInd w:val="0"/>
        <w:spacing w:after="0" w:line="240" w:lineRule="auto"/>
        <w:ind w:firstLine="5160"/>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заключения договора на размещение </w:t>
      </w:r>
    </w:p>
    <w:p w:rsidR="0020375A" w:rsidRDefault="0020375A" w:rsidP="0020375A">
      <w:pPr>
        <w:overflowPunct w:val="0"/>
        <w:autoSpaceDE w:val="0"/>
        <w:autoSpaceDN w:val="0"/>
        <w:adjustRightInd w:val="0"/>
        <w:spacing w:after="0" w:line="240" w:lineRule="auto"/>
        <w:ind w:firstLine="5160"/>
        <w:textAlignment w:val="baseline"/>
        <w:rPr>
          <w:rFonts w:ascii="Times New Roman" w:eastAsia="Arial" w:hAnsi="Times New Roman"/>
          <w:sz w:val="24"/>
          <w:szCs w:val="24"/>
          <w:lang w:eastAsia="ar-SA"/>
        </w:rPr>
      </w:pPr>
      <w:r w:rsidRPr="00D90594">
        <w:rPr>
          <w:rFonts w:ascii="Times New Roman" w:eastAsia="Times New Roman" w:hAnsi="Times New Roman"/>
          <w:sz w:val="24"/>
          <w:szCs w:val="24"/>
          <w:lang w:eastAsia="ru-RU"/>
        </w:rPr>
        <w:t>нестационарного торгового объекта</w:t>
      </w:r>
      <w:r>
        <w:rPr>
          <w:rFonts w:ascii="Times New Roman" w:eastAsia="Arial" w:hAnsi="Times New Roman"/>
          <w:sz w:val="24"/>
          <w:szCs w:val="24"/>
          <w:lang w:eastAsia="ar-SA"/>
        </w:rPr>
        <w:t xml:space="preserve"> </w:t>
      </w:r>
    </w:p>
    <w:p w:rsidR="0079429D" w:rsidRDefault="0079429D" w:rsidP="0020375A">
      <w:pPr>
        <w:widowControl w:val="0"/>
        <w:suppressAutoHyphens/>
        <w:autoSpaceDE w:val="0"/>
        <w:spacing w:after="0" w:line="240" w:lineRule="auto"/>
        <w:ind w:firstLine="540"/>
        <w:jc w:val="right"/>
        <w:rPr>
          <w:rFonts w:ascii="Times New Roman" w:eastAsia="Arial" w:hAnsi="Times New Roman"/>
          <w:sz w:val="24"/>
          <w:szCs w:val="24"/>
          <w:lang w:eastAsia="ar-SA"/>
        </w:rPr>
      </w:pPr>
    </w:p>
    <w:p w:rsidR="0020375A" w:rsidRDefault="0020375A" w:rsidP="0020375A">
      <w:pPr>
        <w:widowControl w:val="0"/>
        <w:suppressAutoHyphens/>
        <w:autoSpaceDE w:val="0"/>
        <w:spacing w:after="0" w:line="240" w:lineRule="auto"/>
        <w:ind w:firstLine="540"/>
        <w:jc w:val="right"/>
        <w:rPr>
          <w:rFonts w:ascii="Times New Roman" w:eastAsia="Arial" w:hAnsi="Times New Roman"/>
          <w:sz w:val="24"/>
          <w:szCs w:val="24"/>
          <w:lang w:eastAsia="ar-SA"/>
        </w:rPr>
      </w:pPr>
      <w:r>
        <w:rPr>
          <w:rFonts w:ascii="Times New Roman" w:eastAsia="Arial" w:hAnsi="Times New Roman"/>
          <w:sz w:val="24"/>
          <w:szCs w:val="24"/>
          <w:lang w:eastAsia="ar-SA"/>
        </w:rPr>
        <w:t>ПРОЕКТ</w:t>
      </w:r>
    </w:p>
    <w:p w:rsidR="0079429D" w:rsidRDefault="0079429D" w:rsidP="0020375A">
      <w:pPr>
        <w:widowControl w:val="0"/>
        <w:suppressAutoHyphens/>
        <w:autoSpaceDE w:val="0"/>
        <w:spacing w:after="0" w:line="240" w:lineRule="auto"/>
        <w:ind w:firstLine="540"/>
        <w:jc w:val="right"/>
        <w:rPr>
          <w:rFonts w:ascii="Times New Roman" w:eastAsia="Arial" w:hAnsi="Times New Roman"/>
          <w:sz w:val="24"/>
          <w:szCs w:val="24"/>
          <w:lang w:eastAsia="ar-SA"/>
        </w:rPr>
      </w:pPr>
    </w:p>
    <w:p w:rsidR="00EA3E9F" w:rsidRDefault="00EA3E9F" w:rsidP="0020375A">
      <w:pPr>
        <w:widowControl w:val="0"/>
        <w:suppressAutoHyphens/>
        <w:autoSpaceDE w:val="0"/>
        <w:spacing w:after="0" w:line="240" w:lineRule="auto"/>
        <w:ind w:firstLine="540"/>
        <w:jc w:val="right"/>
        <w:rPr>
          <w:rFonts w:ascii="Times New Roman" w:eastAsia="Arial" w:hAnsi="Times New Roman"/>
          <w:sz w:val="24"/>
          <w:szCs w:val="24"/>
          <w:lang w:eastAsia="ar-SA"/>
        </w:rPr>
      </w:pPr>
    </w:p>
    <w:p w:rsidR="0079429D" w:rsidRPr="00D90594" w:rsidRDefault="0079429D" w:rsidP="0020375A">
      <w:pPr>
        <w:widowControl w:val="0"/>
        <w:suppressAutoHyphens/>
        <w:autoSpaceDE w:val="0"/>
        <w:spacing w:after="0" w:line="240" w:lineRule="auto"/>
        <w:ind w:firstLine="540"/>
        <w:jc w:val="right"/>
        <w:rPr>
          <w:rFonts w:ascii="Times New Roman" w:eastAsia="Arial" w:hAnsi="Times New Roman"/>
          <w:sz w:val="24"/>
          <w:szCs w:val="24"/>
          <w:lang w:eastAsia="ar-SA"/>
        </w:rPr>
      </w:pPr>
    </w:p>
    <w:p w:rsidR="0020375A" w:rsidRPr="00E127A9" w:rsidRDefault="0020375A" w:rsidP="0020375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E127A9">
        <w:rPr>
          <w:rFonts w:ascii="Times New Roman" w:eastAsia="Times New Roman" w:hAnsi="Times New Roman"/>
          <w:b/>
          <w:sz w:val="24"/>
          <w:szCs w:val="24"/>
          <w:lang w:eastAsia="ru-RU"/>
        </w:rPr>
        <w:t>Договор № _______</w:t>
      </w:r>
    </w:p>
    <w:p w:rsidR="0020375A" w:rsidRDefault="0020375A" w:rsidP="0020375A">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E127A9">
        <w:rPr>
          <w:rFonts w:ascii="Times New Roman" w:eastAsia="Times New Roman" w:hAnsi="Times New Roman"/>
          <w:b/>
          <w:sz w:val="24"/>
          <w:szCs w:val="24"/>
          <w:lang w:eastAsia="ru-RU"/>
        </w:rPr>
        <w:t>на размещение нестационарного торгового объекта</w:t>
      </w:r>
    </w:p>
    <w:p w:rsidR="00EA3E9F" w:rsidRDefault="00EA3E9F" w:rsidP="0020375A">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p>
    <w:p w:rsidR="0079429D" w:rsidRPr="00D90594" w:rsidRDefault="0079429D" w:rsidP="0020375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20375A" w:rsidRDefault="0020375A" w:rsidP="0020375A">
      <w:pPr>
        <w:autoSpaceDE w:val="0"/>
        <w:autoSpaceDN w:val="0"/>
        <w:adjustRightInd w:val="0"/>
        <w:spacing w:after="0" w:line="240" w:lineRule="auto"/>
        <w:jc w:val="both"/>
        <w:rPr>
          <w:rFonts w:ascii="Times New Roman" w:eastAsia="Times New Roman" w:hAnsi="Times New Roman"/>
          <w:sz w:val="24"/>
          <w:szCs w:val="24"/>
          <w:lang w:eastAsia="ru-RU"/>
        </w:rPr>
      </w:pPr>
      <w:r w:rsidRPr="00A86043">
        <w:rPr>
          <w:rFonts w:ascii="Times New Roman" w:eastAsia="Times New Roman" w:hAnsi="Times New Roman"/>
          <w:sz w:val="24"/>
          <w:szCs w:val="24"/>
          <w:lang w:eastAsia="ru-RU"/>
        </w:rPr>
        <w:t xml:space="preserve">с. Звериноголовское                        </w:t>
      </w:r>
      <w:r w:rsidRPr="00A86043">
        <w:rPr>
          <w:rFonts w:ascii="Times New Roman" w:eastAsia="Times New Roman" w:hAnsi="Times New Roman"/>
          <w:sz w:val="24"/>
          <w:szCs w:val="24"/>
          <w:lang w:eastAsia="ru-RU"/>
        </w:rPr>
        <w:tab/>
      </w:r>
      <w:r w:rsidRPr="00A86043">
        <w:rPr>
          <w:rFonts w:ascii="Times New Roman" w:eastAsia="Times New Roman" w:hAnsi="Times New Roman"/>
          <w:sz w:val="24"/>
          <w:szCs w:val="24"/>
          <w:lang w:eastAsia="ru-RU"/>
        </w:rPr>
        <w:tab/>
      </w:r>
      <w:r w:rsidRPr="00A86043">
        <w:rPr>
          <w:rFonts w:ascii="Times New Roman" w:eastAsia="Times New Roman" w:hAnsi="Times New Roman"/>
          <w:sz w:val="24"/>
          <w:szCs w:val="24"/>
          <w:lang w:eastAsia="ru-RU"/>
        </w:rPr>
        <w:tab/>
        <w:t xml:space="preserve">                            </w:t>
      </w:r>
      <w:r w:rsidRPr="00A86043">
        <w:rPr>
          <w:rFonts w:ascii="Times New Roman" w:eastAsia="Times New Roman" w:hAnsi="Times New Roman"/>
          <w:sz w:val="24"/>
          <w:szCs w:val="24"/>
          <w:lang w:eastAsia="ru-RU"/>
        </w:rPr>
        <w:tab/>
        <w:t xml:space="preserve"> «__» __________20__ г.</w:t>
      </w:r>
    </w:p>
    <w:p w:rsidR="0020375A" w:rsidRPr="00012EEF" w:rsidRDefault="0020375A" w:rsidP="0020375A">
      <w:pPr>
        <w:autoSpaceDE w:val="0"/>
        <w:autoSpaceDN w:val="0"/>
        <w:adjustRightInd w:val="0"/>
        <w:spacing w:after="0" w:line="240" w:lineRule="auto"/>
        <w:jc w:val="both"/>
        <w:rPr>
          <w:rFonts w:ascii="Times New Roman" w:eastAsia="Times New Roman" w:hAnsi="Times New Roman"/>
          <w:sz w:val="24"/>
          <w:szCs w:val="24"/>
          <w:highlight w:val="yellow"/>
          <w:lang w:eastAsia="ru-RU"/>
        </w:rPr>
      </w:pPr>
    </w:p>
    <w:p w:rsidR="0020375A" w:rsidRPr="0055457F" w:rsidRDefault="0020375A" w:rsidP="0020375A">
      <w:pPr>
        <w:autoSpaceDE w:val="0"/>
        <w:autoSpaceDN w:val="0"/>
        <w:adjustRightInd w:val="0"/>
        <w:spacing w:after="0" w:line="240" w:lineRule="auto"/>
        <w:jc w:val="both"/>
        <w:rPr>
          <w:rFonts w:ascii="Times New Roman" w:eastAsia="Times New Roman" w:hAnsi="Times New Roman"/>
          <w:sz w:val="24"/>
          <w:szCs w:val="24"/>
          <w:lang w:eastAsia="ru-RU"/>
        </w:rPr>
      </w:pPr>
      <w:r w:rsidRPr="00A86043">
        <w:rPr>
          <w:rFonts w:ascii="Times New Roman" w:eastAsia="Times New Roman" w:hAnsi="Times New Roman"/>
          <w:sz w:val="24"/>
          <w:szCs w:val="24"/>
          <w:lang w:eastAsia="ru-RU"/>
        </w:rPr>
        <w:tab/>
      </w:r>
      <w:r w:rsidRPr="000A392F">
        <w:rPr>
          <w:rFonts w:ascii="Times New Roman" w:eastAsia="Times New Roman" w:hAnsi="Times New Roman"/>
          <w:sz w:val="24"/>
          <w:szCs w:val="24"/>
          <w:lang w:eastAsia="ru-RU"/>
        </w:rPr>
        <w:t>Администрация Звериноголовского муниципаль</w:t>
      </w:r>
      <w:r w:rsidR="00BC430B">
        <w:rPr>
          <w:rFonts w:ascii="Times New Roman" w:eastAsia="Times New Roman" w:hAnsi="Times New Roman"/>
          <w:sz w:val="24"/>
          <w:szCs w:val="24"/>
          <w:lang w:eastAsia="ru-RU"/>
        </w:rPr>
        <w:t>ного округа Курганской области</w:t>
      </w:r>
      <w:r w:rsidRPr="000A392F">
        <w:rPr>
          <w:rFonts w:ascii="Times New Roman" w:eastAsia="Times New Roman" w:hAnsi="Times New Roman"/>
          <w:sz w:val="24"/>
          <w:szCs w:val="24"/>
          <w:lang w:eastAsia="ru-RU"/>
        </w:rPr>
        <w:t>, в лице Главы Звериноголовского муниципального округа Курганской области Панкратовой Марины Александровны, действующей на основании Устава Звериноголовского муниципального округа Курганской области</w:t>
      </w:r>
      <w:r w:rsidRPr="0055457F">
        <w:rPr>
          <w:rFonts w:ascii="Times New Roman" w:eastAsia="Times New Roman" w:hAnsi="Times New Roman"/>
          <w:sz w:val="24"/>
          <w:szCs w:val="24"/>
          <w:lang w:eastAsia="ru-RU"/>
        </w:rPr>
        <w:t>, в дальнейшем Уполномоченный орган, с одной стороны и _____________________________________________</w:t>
      </w:r>
      <w:r>
        <w:rPr>
          <w:rFonts w:ascii="Times New Roman" w:eastAsia="Times New Roman" w:hAnsi="Times New Roman"/>
          <w:sz w:val="24"/>
          <w:szCs w:val="24"/>
          <w:lang w:eastAsia="ru-RU"/>
        </w:rPr>
        <w:t>____________</w:t>
      </w:r>
      <w:r w:rsidR="006501B0">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_____</w:t>
      </w:r>
      <w:r w:rsidRPr="0055457F">
        <w:rPr>
          <w:rFonts w:ascii="Times New Roman" w:eastAsia="Times New Roman" w:hAnsi="Times New Roman"/>
          <w:sz w:val="24"/>
          <w:szCs w:val="24"/>
          <w:lang w:eastAsia="ru-RU"/>
        </w:rPr>
        <w:t xml:space="preserve">, </w:t>
      </w:r>
    </w:p>
    <w:p w:rsidR="0020375A" w:rsidRPr="00D90594" w:rsidRDefault="0020375A" w:rsidP="0020375A">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5457F">
        <w:rPr>
          <w:rFonts w:ascii="Times New Roman" w:eastAsia="Times New Roman" w:hAnsi="Times New Roman"/>
          <w:sz w:val="20"/>
          <w:szCs w:val="20"/>
          <w:lang w:eastAsia="ru-RU"/>
        </w:rPr>
        <w:t xml:space="preserve">   (наименование организации</w:t>
      </w:r>
      <w:r w:rsidRPr="00D90594">
        <w:rPr>
          <w:rFonts w:ascii="Times New Roman" w:eastAsia="Times New Roman" w:hAnsi="Times New Roman"/>
          <w:sz w:val="20"/>
          <w:szCs w:val="20"/>
          <w:lang w:eastAsia="ru-RU"/>
        </w:rPr>
        <w:t>, Ф.И.О. индивидуального предпринимателя)</w:t>
      </w:r>
    </w:p>
    <w:p w:rsidR="00BC430B" w:rsidRDefault="0020375A" w:rsidP="0020375A">
      <w:pPr>
        <w:autoSpaceDE w:val="0"/>
        <w:autoSpaceDN w:val="0"/>
        <w:adjustRightInd w:val="0"/>
        <w:spacing w:after="0" w:line="240" w:lineRule="auto"/>
        <w:jc w:val="both"/>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в лице _____________________________</w:t>
      </w:r>
      <w:r>
        <w:rPr>
          <w:rFonts w:ascii="Times New Roman" w:eastAsia="Times New Roman" w:hAnsi="Times New Roman"/>
          <w:sz w:val="24"/>
          <w:szCs w:val="24"/>
          <w:lang w:eastAsia="ru-RU"/>
        </w:rPr>
        <w:t>_____________________</w:t>
      </w:r>
      <w:r w:rsidR="006501B0">
        <w:rPr>
          <w:rFonts w:ascii="Times New Roman" w:eastAsia="Times New Roman" w:hAnsi="Times New Roman"/>
          <w:sz w:val="24"/>
          <w:szCs w:val="24"/>
          <w:lang w:eastAsia="ru-RU"/>
        </w:rPr>
        <w:t>_______</w:t>
      </w:r>
      <w:r w:rsidRPr="00D90594">
        <w:rPr>
          <w:rFonts w:ascii="Times New Roman" w:eastAsia="Times New Roman" w:hAnsi="Times New Roman"/>
          <w:sz w:val="24"/>
          <w:szCs w:val="24"/>
          <w:lang w:eastAsia="ru-RU"/>
        </w:rPr>
        <w:t xml:space="preserve">____, действующий на </w:t>
      </w:r>
      <w:r w:rsidR="00BC430B">
        <w:rPr>
          <w:rFonts w:ascii="Times New Roman" w:eastAsia="Times New Roman" w:hAnsi="Times New Roman"/>
          <w:sz w:val="24"/>
          <w:szCs w:val="24"/>
          <w:lang w:eastAsia="ru-RU"/>
        </w:rPr>
        <w:t xml:space="preserve"> </w:t>
      </w:r>
    </w:p>
    <w:p w:rsidR="00BC430B" w:rsidRPr="00BC430B" w:rsidRDefault="00BC430B" w:rsidP="0020375A">
      <w:pPr>
        <w:autoSpaceDE w:val="0"/>
        <w:autoSpaceDN w:val="0"/>
        <w:adjustRightInd w:val="0"/>
        <w:spacing w:after="0" w:line="240" w:lineRule="auto"/>
        <w:jc w:val="both"/>
        <w:rPr>
          <w:rFonts w:ascii="Times New Roman" w:eastAsia="Times New Roman" w:hAnsi="Times New Roman"/>
          <w:lang w:eastAsia="ru-RU"/>
        </w:rPr>
      </w:pPr>
      <w:r w:rsidRPr="00BC430B">
        <w:rPr>
          <w:rFonts w:ascii="Times New Roman" w:eastAsia="Times New Roman" w:hAnsi="Times New Roman"/>
          <w:lang w:eastAsia="ru-RU"/>
        </w:rPr>
        <w:t xml:space="preserve">                                             (должность, Ф.И.О.)</w:t>
      </w:r>
    </w:p>
    <w:p w:rsidR="0020375A" w:rsidRDefault="0020375A" w:rsidP="0020375A">
      <w:pPr>
        <w:autoSpaceDE w:val="0"/>
        <w:autoSpaceDN w:val="0"/>
        <w:adjustRightInd w:val="0"/>
        <w:spacing w:after="0" w:line="240" w:lineRule="auto"/>
        <w:jc w:val="both"/>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основании</w:t>
      </w:r>
      <w:r w:rsidR="00BC430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w:t>
      </w:r>
      <w:r w:rsidRPr="00D90594">
        <w:rPr>
          <w:rFonts w:ascii="Times New Roman" w:eastAsia="Times New Roman" w:hAnsi="Times New Roman"/>
          <w:sz w:val="24"/>
          <w:szCs w:val="24"/>
          <w:lang w:eastAsia="ru-RU"/>
        </w:rPr>
        <w:t>____________, (устава, паспорта)</w:t>
      </w:r>
      <w:r>
        <w:rPr>
          <w:rFonts w:ascii="Times New Roman" w:eastAsia="Times New Roman" w:hAnsi="Times New Roman"/>
          <w:sz w:val="24"/>
          <w:szCs w:val="24"/>
          <w:lang w:eastAsia="ru-RU"/>
        </w:rPr>
        <w:t xml:space="preserve">, </w:t>
      </w:r>
      <w:r w:rsidRPr="00D90594">
        <w:rPr>
          <w:rFonts w:ascii="Times New Roman" w:eastAsia="Times New Roman" w:hAnsi="Times New Roman"/>
          <w:sz w:val="24"/>
          <w:szCs w:val="24"/>
          <w:lang w:eastAsia="ru-RU"/>
        </w:rPr>
        <w:t>имен</w:t>
      </w:r>
      <w:r>
        <w:rPr>
          <w:rFonts w:ascii="Times New Roman" w:eastAsia="Times New Roman" w:hAnsi="Times New Roman"/>
          <w:sz w:val="24"/>
          <w:szCs w:val="24"/>
          <w:lang w:eastAsia="ru-RU"/>
        </w:rPr>
        <w:t>уемое (</w:t>
      </w:r>
      <w:proofErr w:type="spellStart"/>
      <w:r>
        <w:rPr>
          <w:rFonts w:ascii="Times New Roman" w:eastAsia="Times New Roman" w:hAnsi="Times New Roman"/>
          <w:sz w:val="24"/>
          <w:szCs w:val="24"/>
          <w:lang w:eastAsia="ru-RU"/>
        </w:rPr>
        <w:t>ый</w:t>
      </w:r>
      <w:proofErr w:type="spellEnd"/>
      <w:r>
        <w:rPr>
          <w:rFonts w:ascii="Times New Roman" w:eastAsia="Times New Roman" w:hAnsi="Times New Roman"/>
          <w:sz w:val="24"/>
          <w:szCs w:val="24"/>
          <w:lang w:eastAsia="ru-RU"/>
        </w:rPr>
        <w:t xml:space="preserve">) в дальнейшем Субъект </w:t>
      </w:r>
      <w:r w:rsidRPr="00D90594">
        <w:rPr>
          <w:rFonts w:ascii="Times New Roman" w:eastAsia="Times New Roman" w:hAnsi="Times New Roman"/>
          <w:sz w:val="24"/>
          <w:szCs w:val="24"/>
          <w:lang w:eastAsia="ru-RU"/>
        </w:rPr>
        <w:t>торговли, с другой стороны, далее совместно именуемые «Стороны», заключили настоящий Договор о нижеследующем.</w:t>
      </w:r>
    </w:p>
    <w:p w:rsidR="0079429D" w:rsidRPr="00D90594" w:rsidRDefault="0079429D" w:rsidP="0020375A">
      <w:pPr>
        <w:autoSpaceDE w:val="0"/>
        <w:autoSpaceDN w:val="0"/>
        <w:adjustRightInd w:val="0"/>
        <w:spacing w:after="0" w:line="240" w:lineRule="auto"/>
        <w:jc w:val="both"/>
        <w:rPr>
          <w:rFonts w:ascii="Times New Roman" w:eastAsia="Times New Roman" w:hAnsi="Times New Roman"/>
          <w:sz w:val="24"/>
          <w:szCs w:val="24"/>
          <w:lang w:eastAsia="ru-RU"/>
        </w:rPr>
      </w:pPr>
    </w:p>
    <w:p w:rsidR="0020375A" w:rsidRPr="00D90594" w:rsidRDefault="0020375A" w:rsidP="0020375A">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sz w:val="24"/>
          <w:szCs w:val="24"/>
          <w:lang w:eastAsia="ru-RU"/>
        </w:rPr>
      </w:pPr>
      <w:r w:rsidRPr="00575FA2">
        <w:rPr>
          <w:rFonts w:ascii="Times New Roman" w:eastAsia="Times New Roman" w:hAnsi="Times New Roman"/>
          <w:b/>
          <w:sz w:val="24"/>
          <w:szCs w:val="24"/>
          <w:lang w:eastAsia="ru-RU"/>
        </w:rPr>
        <w:t>Раздел 1. Предмет Договора</w:t>
      </w:r>
      <w:r w:rsidR="0079429D">
        <w:rPr>
          <w:rFonts w:ascii="Times New Roman" w:eastAsia="Times New Roman" w:hAnsi="Times New Roman"/>
          <w:b/>
          <w:sz w:val="24"/>
          <w:szCs w:val="24"/>
          <w:lang w:eastAsia="ru-RU"/>
        </w:rPr>
        <w:t>.</w:t>
      </w:r>
    </w:p>
    <w:p w:rsidR="0020375A" w:rsidRPr="00D90594" w:rsidRDefault="0020375A" w:rsidP="0020375A">
      <w:pPr>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D90594">
        <w:rPr>
          <w:rFonts w:ascii="Times New Roman" w:eastAsia="Times New Roman" w:hAnsi="Times New Roman"/>
          <w:sz w:val="24"/>
          <w:szCs w:val="24"/>
          <w:lang w:eastAsia="ru-RU"/>
        </w:rPr>
        <w:t>1. Уполномоченный орган  предоставляет  Субъекту торговли  право на размещение нестационарного торгового объекта - ___________, общей площадью _____</w:t>
      </w:r>
      <w:proofErr w:type="spellStart"/>
      <w:r w:rsidRPr="00D90594">
        <w:rPr>
          <w:rFonts w:ascii="Times New Roman" w:eastAsia="Times New Roman" w:hAnsi="Times New Roman"/>
          <w:sz w:val="24"/>
          <w:szCs w:val="24"/>
          <w:lang w:eastAsia="ru-RU"/>
        </w:rPr>
        <w:t>кв.м</w:t>
      </w:r>
      <w:proofErr w:type="spellEnd"/>
      <w:r w:rsidRPr="00D90594">
        <w:rPr>
          <w:rFonts w:ascii="Times New Roman" w:eastAsia="Times New Roman" w:hAnsi="Times New Roman"/>
          <w:sz w:val="24"/>
          <w:szCs w:val="24"/>
          <w:lang w:eastAsia="ru-RU"/>
        </w:rPr>
        <w:t>., далее – Объект, для осуществления деятельности по розничной продаже: ______________________,</w:t>
      </w:r>
      <w:r>
        <w:rPr>
          <w:rFonts w:ascii="Times New Roman" w:eastAsia="Times New Roman" w:hAnsi="Times New Roman"/>
          <w:sz w:val="24"/>
          <w:szCs w:val="24"/>
          <w:lang w:eastAsia="ru-RU"/>
        </w:rPr>
        <w:t xml:space="preserve"> </w:t>
      </w:r>
      <w:r w:rsidRPr="00D90594">
        <w:rPr>
          <w:rFonts w:ascii="Times New Roman" w:eastAsia="Times New Roman" w:hAnsi="Times New Roman"/>
          <w:sz w:val="24"/>
          <w:szCs w:val="24"/>
          <w:lang w:eastAsia="ru-RU"/>
        </w:rPr>
        <w:t xml:space="preserve">по адресному ориентиру в соответствии со схемой размещения нестационарных торговых объектов на территории </w:t>
      </w:r>
      <w:r w:rsidR="00EB2736">
        <w:rPr>
          <w:rFonts w:ascii="Times New Roman" w:eastAsia="Times New Roman" w:hAnsi="Times New Roman"/>
          <w:sz w:val="24"/>
          <w:szCs w:val="24"/>
          <w:lang w:eastAsia="ru-RU"/>
        </w:rPr>
        <w:t>Звериноголовского района</w:t>
      </w:r>
      <w:r w:rsidRPr="00D90594">
        <w:rPr>
          <w:rFonts w:ascii="Times New Roman" w:eastAsia="Times New Roman" w:hAnsi="Times New Roman"/>
          <w:sz w:val="24"/>
          <w:szCs w:val="24"/>
          <w:lang w:eastAsia="ru-RU"/>
        </w:rPr>
        <w:t xml:space="preserve">: _________________________, номер в схеме размещения нестационарных торговых объектов на территории </w:t>
      </w:r>
      <w:r>
        <w:rPr>
          <w:rFonts w:ascii="Times New Roman" w:eastAsia="Times New Roman" w:hAnsi="Times New Roman"/>
          <w:sz w:val="24"/>
          <w:szCs w:val="24"/>
          <w:lang w:eastAsia="ru-RU"/>
        </w:rPr>
        <w:t>Звериноголовского района</w:t>
      </w:r>
      <w:r w:rsidRPr="00D90594">
        <w:rPr>
          <w:rFonts w:ascii="Times New Roman" w:eastAsia="Times New Roman" w:hAnsi="Times New Roman"/>
          <w:sz w:val="24"/>
          <w:szCs w:val="24"/>
          <w:lang w:eastAsia="ru-RU"/>
        </w:rPr>
        <w:t xml:space="preserve"> – </w:t>
      </w:r>
      <w:r w:rsidR="00EA3E9F">
        <w:rPr>
          <w:rFonts w:ascii="Times New Roman" w:eastAsia="Times New Roman" w:hAnsi="Times New Roman"/>
          <w:sz w:val="24"/>
          <w:szCs w:val="24"/>
          <w:lang w:eastAsia="ru-RU"/>
        </w:rPr>
        <w:t>____</w:t>
      </w:r>
      <w:r w:rsidRPr="00D90594">
        <w:rPr>
          <w:rFonts w:ascii="Times New Roman" w:eastAsia="Times New Roman" w:hAnsi="Times New Roman"/>
          <w:sz w:val="24"/>
          <w:szCs w:val="24"/>
          <w:lang w:eastAsia="ru-RU"/>
        </w:rPr>
        <w:t>, согласно ситуационному плану размещения Объекта (Приложение 1 к Договору), а Субъект торговли обязуется разместить и обеспечить в течение всего срока действия договора функционирование нестационарного торгового объекта на условиях и в порядке, предусмотренных настоящим Договором.</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2. Настоящий Договор заключен в соответствии со схемой размещения нестационарных торговых объектов на территории </w:t>
      </w:r>
      <w:r>
        <w:rPr>
          <w:rFonts w:ascii="Times New Roman" w:eastAsia="Times New Roman" w:hAnsi="Times New Roman"/>
          <w:sz w:val="24"/>
          <w:szCs w:val="24"/>
          <w:lang w:eastAsia="ru-RU"/>
        </w:rPr>
        <w:t>Звериноголовского района</w:t>
      </w:r>
      <w:r w:rsidRPr="00D90594">
        <w:rPr>
          <w:rFonts w:ascii="Times New Roman" w:eastAsia="Times New Roman" w:hAnsi="Times New Roman"/>
          <w:sz w:val="24"/>
          <w:szCs w:val="24"/>
          <w:lang w:eastAsia="ru-RU"/>
        </w:rPr>
        <w:t xml:space="preserve">, утвержденной постановлением Администрации </w:t>
      </w:r>
      <w:r>
        <w:rPr>
          <w:rFonts w:ascii="Times New Roman" w:eastAsia="Times New Roman" w:hAnsi="Times New Roman"/>
          <w:sz w:val="24"/>
          <w:szCs w:val="24"/>
          <w:lang w:eastAsia="ru-RU"/>
        </w:rPr>
        <w:t>Звериноголовского района</w:t>
      </w:r>
      <w:r w:rsidRPr="00D90594">
        <w:rPr>
          <w:rFonts w:ascii="Times New Roman" w:eastAsia="Times New Roman" w:hAnsi="Times New Roman"/>
          <w:sz w:val="24"/>
          <w:szCs w:val="24"/>
          <w:lang w:eastAsia="ru-RU"/>
        </w:rPr>
        <w:t xml:space="preserve"> от</w:t>
      </w:r>
      <w:r>
        <w:rPr>
          <w:rFonts w:ascii="Times New Roman" w:eastAsia="Times New Roman" w:hAnsi="Times New Roman"/>
          <w:sz w:val="24"/>
          <w:szCs w:val="24"/>
          <w:lang w:eastAsia="ru-RU"/>
        </w:rPr>
        <w:t xml:space="preserve"> 18 апреля 2021 г. </w:t>
      </w:r>
      <w:r w:rsidRPr="00D905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102,</w:t>
      </w:r>
      <w:r w:rsidRPr="00D90594">
        <w:rPr>
          <w:rFonts w:ascii="Times New Roman" w:eastAsia="Times New Roman" w:hAnsi="Times New Roman"/>
          <w:sz w:val="24"/>
          <w:szCs w:val="24"/>
          <w:lang w:eastAsia="ru-RU"/>
        </w:rPr>
        <w:t xml:space="preserve"> по результатам торгов на право заключения договора на размещение нестационарного торгового объекта (протокол аукциона от ______________№ ____). </w:t>
      </w:r>
    </w:p>
    <w:p w:rsidR="0020375A" w:rsidRPr="00D90594" w:rsidRDefault="0020375A" w:rsidP="0020375A">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3. Настоящий Договор действует с ____</w:t>
      </w:r>
      <w:r>
        <w:rPr>
          <w:rFonts w:ascii="Times New Roman" w:eastAsia="Times New Roman" w:hAnsi="Times New Roman"/>
          <w:sz w:val="24"/>
          <w:szCs w:val="24"/>
          <w:lang w:eastAsia="ru-RU"/>
        </w:rPr>
        <w:t>____</w:t>
      </w:r>
      <w:r w:rsidRPr="00D90594">
        <w:rPr>
          <w:rFonts w:ascii="Times New Roman" w:eastAsia="Times New Roman" w:hAnsi="Times New Roman"/>
          <w:sz w:val="24"/>
          <w:szCs w:val="24"/>
          <w:lang w:eastAsia="ru-RU"/>
        </w:rPr>
        <w:t>_____ 20</w:t>
      </w:r>
      <w:r>
        <w:rPr>
          <w:rFonts w:ascii="Times New Roman" w:eastAsia="Times New Roman" w:hAnsi="Times New Roman"/>
          <w:sz w:val="24"/>
          <w:szCs w:val="24"/>
          <w:lang w:eastAsia="ru-RU"/>
        </w:rPr>
        <w:t>___</w:t>
      </w:r>
      <w:r w:rsidRPr="00D90594">
        <w:rPr>
          <w:rFonts w:ascii="Times New Roman" w:eastAsia="Times New Roman" w:hAnsi="Times New Roman"/>
          <w:sz w:val="24"/>
          <w:szCs w:val="24"/>
          <w:lang w:eastAsia="ru-RU"/>
        </w:rPr>
        <w:t xml:space="preserve"> года по </w:t>
      </w:r>
      <w:r>
        <w:rPr>
          <w:rFonts w:ascii="Times New Roman" w:eastAsia="Times New Roman" w:hAnsi="Times New Roman"/>
          <w:sz w:val="24"/>
          <w:szCs w:val="24"/>
          <w:lang w:eastAsia="ru-RU"/>
        </w:rPr>
        <w:t>____________20___</w:t>
      </w:r>
      <w:r w:rsidRPr="00D90594">
        <w:rPr>
          <w:rFonts w:ascii="Times New Roman" w:eastAsia="Times New Roman" w:hAnsi="Times New Roman"/>
          <w:sz w:val="24"/>
          <w:szCs w:val="24"/>
          <w:lang w:eastAsia="ru-RU"/>
        </w:rPr>
        <w:t xml:space="preserve"> года.</w:t>
      </w:r>
    </w:p>
    <w:p w:rsidR="0020375A"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4. Фактическое размещение (установка) нестационарного торгового объекта осуществляется Субъектом торговли в срок до _______________20 __ года.</w:t>
      </w:r>
    </w:p>
    <w:p w:rsidR="0079429D" w:rsidRPr="00D90594" w:rsidRDefault="0079429D"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20375A" w:rsidRPr="00D90594" w:rsidRDefault="0020375A" w:rsidP="0020375A">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sz w:val="24"/>
          <w:szCs w:val="24"/>
          <w:lang w:eastAsia="ru-RU"/>
        </w:rPr>
      </w:pPr>
      <w:r w:rsidRPr="00575FA2">
        <w:rPr>
          <w:rFonts w:ascii="Times New Roman" w:eastAsia="Times New Roman" w:hAnsi="Times New Roman"/>
          <w:b/>
          <w:sz w:val="24"/>
          <w:szCs w:val="24"/>
          <w:lang w:eastAsia="ru-RU"/>
        </w:rPr>
        <w:t>Раздел 2. Права и обязанности Сторон</w:t>
      </w:r>
      <w:r w:rsidR="0079429D">
        <w:rPr>
          <w:rFonts w:ascii="Times New Roman" w:eastAsia="Times New Roman" w:hAnsi="Times New Roman"/>
          <w:b/>
          <w:sz w:val="24"/>
          <w:szCs w:val="24"/>
          <w:lang w:eastAsia="ru-RU"/>
        </w:rPr>
        <w:t>.</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5. Уполномоченный орган вправе:</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1) Осуществлять контроль за выполнением Субъектом торговли условий настоящего Договора и соблюдением требований нормативно-правовых актов, регулирующих размещение нестационарных торговых объектов на территории </w:t>
      </w:r>
      <w:r>
        <w:rPr>
          <w:rFonts w:ascii="Times New Roman" w:eastAsia="Times New Roman" w:hAnsi="Times New Roman"/>
          <w:sz w:val="24"/>
          <w:szCs w:val="24"/>
          <w:lang w:eastAsia="ru-RU"/>
        </w:rPr>
        <w:t xml:space="preserve">Звериноголовского </w:t>
      </w:r>
      <w:r w:rsidR="00C51CC5">
        <w:rPr>
          <w:rFonts w:ascii="Times New Roman" w:eastAsia="Times New Roman" w:hAnsi="Times New Roman"/>
          <w:sz w:val="24"/>
          <w:szCs w:val="24"/>
          <w:lang w:eastAsia="ru-RU"/>
        </w:rPr>
        <w:t xml:space="preserve">муниципального округа </w:t>
      </w:r>
      <w:r w:rsidR="00C51CC5">
        <w:rPr>
          <w:rFonts w:ascii="Times New Roman" w:eastAsia="Times New Roman" w:hAnsi="Times New Roman"/>
          <w:sz w:val="24"/>
          <w:szCs w:val="24"/>
          <w:lang w:eastAsia="ru-RU"/>
        </w:rPr>
        <w:lastRenderedPageBreak/>
        <w:t>Курганской области</w:t>
      </w:r>
      <w:r w:rsidRPr="00D90594">
        <w:rPr>
          <w:rFonts w:ascii="Times New Roman" w:eastAsia="Times New Roman" w:hAnsi="Times New Roman"/>
          <w:sz w:val="24"/>
          <w:szCs w:val="24"/>
          <w:lang w:eastAsia="ru-RU"/>
        </w:rPr>
        <w:t>.</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2) </w:t>
      </w:r>
      <w:proofErr w:type="gramStart"/>
      <w:r>
        <w:rPr>
          <w:rFonts w:ascii="Times New Roman" w:eastAsia="Times New Roman" w:hAnsi="Times New Roman"/>
          <w:sz w:val="24"/>
          <w:szCs w:val="24"/>
          <w:lang w:eastAsia="ru-RU"/>
        </w:rPr>
        <w:t>В</w:t>
      </w:r>
      <w:proofErr w:type="gramEnd"/>
      <w:r w:rsidRPr="00D90594">
        <w:rPr>
          <w:rFonts w:ascii="Times New Roman" w:eastAsia="Times New Roman" w:hAnsi="Times New Roman"/>
          <w:sz w:val="24"/>
          <w:szCs w:val="24"/>
          <w:lang w:eastAsia="ru-RU"/>
        </w:rPr>
        <w:t xml:space="preserve"> одностороннем порядке отказаться от исполнения настоящего Договора в случаях, установленных настоящим Договором.</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6. Уполномоченный орган обязан предоставить Субъекту торговли право на размещение нестационарного торгового объекта в соответствии с условиями настоящего Договора. </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7. Субъект торговли вправе в одностороннем порядке отказаться от исполнения настоящего Договора в случаях, установленных настоящим Договором</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8. Субъект торговли обязан:</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1) Разместить нестационарный торговый объект в соответствии с условиями настоящего Договора. </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2) Обеспечить функционирование нестационарного торгового объекта на условиях и в порядке, предусмотренных настоящим Договором.</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D90594">
        <w:rPr>
          <w:rFonts w:ascii="Times New Roman" w:eastAsia="Times New Roman" w:hAnsi="Times New Roman"/>
          <w:sz w:val="24"/>
          <w:szCs w:val="24"/>
          <w:lang w:eastAsia="ru-RU"/>
        </w:rPr>
        <w:t xml:space="preserve">) Использовать нестационарный торговый объект по назначению, указанному в </w:t>
      </w:r>
      <w:hyperlink w:anchor="Par453" w:history="1">
        <w:r w:rsidRPr="00D90594">
          <w:rPr>
            <w:rFonts w:ascii="Times New Roman" w:eastAsia="Times New Roman" w:hAnsi="Times New Roman"/>
            <w:sz w:val="24"/>
            <w:szCs w:val="24"/>
            <w:lang w:eastAsia="ru-RU"/>
          </w:rPr>
          <w:t>пункте</w:t>
        </w:r>
      </w:hyperlink>
      <w:r w:rsidRPr="00D90594">
        <w:rPr>
          <w:rFonts w:ascii="Times New Roman" w:eastAsia="Times New Roman" w:hAnsi="Times New Roman"/>
          <w:sz w:val="24"/>
          <w:szCs w:val="24"/>
          <w:lang w:eastAsia="ru-RU"/>
        </w:rPr>
        <w:t xml:space="preserve"> 1 раздела 1 настоящего Договора.</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D90594">
        <w:rPr>
          <w:rFonts w:ascii="Times New Roman" w:eastAsia="Times New Roman" w:hAnsi="Times New Roman"/>
          <w:sz w:val="24"/>
          <w:szCs w:val="24"/>
          <w:lang w:eastAsia="ru-RU"/>
        </w:rPr>
        <w:t>) Своевременно и в полном объеме вносить плату по настоящему Договору.</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D90594">
        <w:rPr>
          <w:rFonts w:ascii="Times New Roman" w:eastAsia="Times New Roman" w:hAnsi="Times New Roman"/>
          <w:sz w:val="24"/>
          <w:szCs w:val="24"/>
          <w:lang w:eastAsia="ru-RU"/>
        </w:rPr>
        <w:t>) Обеспечить сохранение внешнего вида, местоположение и размеры Объекта в течение срока, установленного в пункте 3 раздела 1 настоящего Договора.</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90594">
        <w:rPr>
          <w:rFonts w:ascii="Times New Roman" w:eastAsia="Times New Roman" w:hAnsi="Times New Roman"/>
          <w:sz w:val="24"/>
          <w:szCs w:val="24"/>
          <w:lang w:eastAsia="ru-RU"/>
        </w:rPr>
        <w:t>) Обеспечить</w:t>
      </w:r>
      <w:r>
        <w:rPr>
          <w:rFonts w:ascii="Times New Roman" w:eastAsia="Times New Roman" w:hAnsi="Times New Roman"/>
          <w:sz w:val="24"/>
          <w:szCs w:val="24"/>
          <w:lang w:eastAsia="ru-RU"/>
        </w:rPr>
        <w:t xml:space="preserve"> благоустройство прилегающей к </w:t>
      </w:r>
      <w:r w:rsidRPr="00D90594">
        <w:rPr>
          <w:rFonts w:ascii="Times New Roman" w:eastAsia="Times New Roman" w:hAnsi="Times New Roman"/>
          <w:sz w:val="24"/>
          <w:szCs w:val="24"/>
          <w:lang w:eastAsia="ru-RU"/>
        </w:rPr>
        <w:t xml:space="preserve">нестационарному торговому объекту территории в соответствии с требованиями, установленными Правилами благоустройства территории </w:t>
      </w:r>
      <w:r>
        <w:rPr>
          <w:rFonts w:ascii="Times New Roman" w:eastAsia="Times New Roman" w:hAnsi="Times New Roman"/>
          <w:sz w:val="24"/>
          <w:szCs w:val="24"/>
          <w:lang w:eastAsia="ru-RU"/>
        </w:rPr>
        <w:t xml:space="preserve">Искровского </w:t>
      </w:r>
      <w:r w:rsidRPr="00D90594">
        <w:rPr>
          <w:rFonts w:ascii="Times New Roman" w:eastAsia="Times New Roman" w:hAnsi="Times New Roman"/>
          <w:sz w:val="24"/>
          <w:szCs w:val="24"/>
          <w:lang w:eastAsia="ru-RU"/>
        </w:rPr>
        <w:t xml:space="preserve">сельсовета, утвержденными решением </w:t>
      </w:r>
      <w:r>
        <w:rPr>
          <w:rFonts w:ascii="Times New Roman" w:eastAsia="Times New Roman" w:hAnsi="Times New Roman"/>
          <w:sz w:val="24"/>
          <w:szCs w:val="24"/>
          <w:lang w:eastAsia="ru-RU"/>
        </w:rPr>
        <w:t>сельской</w:t>
      </w:r>
      <w:r w:rsidRPr="00D90594">
        <w:rPr>
          <w:rFonts w:ascii="Times New Roman" w:eastAsia="Times New Roman" w:hAnsi="Times New Roman"/>
          <w:sz w:val="24"/>
          <w:szCs w:val="24"/>
          <w:lang w:eastAsia="ru-RU"/>
        </w:rPr>
        <w:t xml:space="preserve"> Думы.</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D90594">
        <w:rPr>
          <w:rFonts w:ascii="Times New Roman" w:eastAsia="Times New Roman" w:hAnsi="Times New Roman"/>
          <w:sz w:val="24"/>
          <w:szCs w:val="24"/>
          <w:lang w:eastAsia="ru-RU"/>
        </w:rPr>
        <w:t xml:space="preserve">)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нестационарного торгового объекта в соответствии с Правилами благоустройства территории сельсовета, утвержденными решением </w:t>
      </w:r>
      <w:r>
        <w:rPr>
          <w:rFonts w:ascii="Times New Roman" w:eastAsia="Times New Roman" w:hAnsi="Times New Roman"/>
          <w:sz w:val="24"/>
          <w:szCs w:val="24"/>
          <w:lang w:eastAsia="ru-RU"/>
        </w:rPr>
        <w:t>сельской</w:t>
      </w:r>
      <w:r w:rsidRPr="00D90594">
        <w:rPr>
          <w:rFonts w:ascii="Times New Roman" w:eastAsia="Times New Roman" w:hAnsi="Times New Roman"/>
          <w:sz w:val="24"/>
          <w:szCs w:val="24"/>
          <w:lang w:eastAsia="ru-RU"/>
        </w:rPr>
        <w:t xml:space="preserve"> Думы.</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D90594">
        <w:rPr>
          <w:rFonts w:ascii="Times New Roman" w:eastAsia="Times New Roman" w:hAnsi="Times New Roman"/>
          <w:sz w:val="24"/>
          <w:szCs w:val="24"/>
          <w:lang w:eastAsia="ru-RU"/>
        </w:rPr>
        <w:t>) Обеспечить при размещении и использовании нестационарного торгового объекта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нестационарного торгового объекта.</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D90594">
        <w:rPr>
          <w:rFonts w:ascii="Times New Roman" w:eastAsia="Times New Roman" w:hAnsi="Times New Roman"/>
          <w:sz w:val="24"/>
          <w:szCs w:val="24"/>
          <w:lang w:eastAsia="ru-RU"/>
        </w:rPr>
        <w:t>) Не допускать:</w:t>
      </w:r>
    </w:p>
    <w:p w:rsidR="0020375A" w:rsidRPr="00D90594"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а) передачу или уступку прав по настоящему Договору третьим лицам, а также осуществление третьим лицом торговой деятельности с использованием нестационарного торгового объекта;</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б) 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w:t>
      </w:r>
    </w:p>
    <w:p w:rsidR="0020375A" w:rsidRPr="00D90594" w:rsidRDefault="0020375A" w:rsidP="0020375A">
      <w:pPr>
        <w:widowControl w:val="0"/>
        <w:suppressAutoHyphens/>
        <w:autoSpaceDE w:val="0"/>
        <w:spacing w:after="0" w:line="240" w:lineRule="auto"/>
        <w:ind w:firstLine="708"/>
        <w:jc w:val="both"/>
        <w:rPr>
          <w:rFonts w:ascii="Times New Roman" w:eastAsia="Arial" w:hAnsi="Times New Roman"/>
          <w:sz w:val="24"/>
          <w:szCs w:val="24"/>
          <w:lang w:eastAsia="ar-SA"/>
        </w:rPr>
      </w:pPr>
      <w:r w:rsidRPr="00D90594">
        <w:rPr>
          <w:rFonts w:ascii="Times New Roman" w:eastAsia="Arial" w:hAnsi="Times New Roman"/>
          <w:sz w:val="24"/>
          <w:szCs w:val="24"/>
          <w:lang w:eastAsia="ar-SA"/>
        </w:rPr>
        <w:t xml:space="preserve">в) 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 </w:t>
      </w:r>
      <w:r>
        <w:rPr>
          <w:rFonts w:ascii="Times New Roman" w:eastAsia="Arial" w:hAnsi="Times New Roman"/>
          <w:sz w:val="24"/>
          <w:szCs w:val="24"/>
          <w:lang w:eastAsia="ar-SA"/>
        </w:rPr>
        <w:t>сельсовета</w:t>
      </w:r>
      <w:r w:rsidRPr="00D90594">
        <w:rPr>
          <w:rFonts w:ascii="Times New Roman" w:eastAsia="Arial" w:hAnsi="Times New Roman"/>
          <w:sz w:val="24"/>
          <w:szCs w:val="24"/>
          <w:lang w:eastAsia="ar-SA"/>
        </w:rPr>
        <w:t>.</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D90594">
        <w:rPr>
          <w:rFonts w:ascii="Times New Roman" w:eastAsia="Times New Roman" w:hAnsi="Times New Roman"/>
          <w:sz w:val="24"/>
          <w:szCs w:val="24"/>
          <w:lang w:eastAsia="ru-RU"/>
        </w:rPr>
        <w:t xml:space="preserve">) При расторжении, прекращении настоящего Договора не позднее 30 дней, с момента получения уведомления о демонтаже нестационарного торгового объекта от Уполномоченного органа, своими силами и за свой счет обеспечить демонтаж и вывоз нестационарного торгового объекта с места его размещения, а также вывоз продукции и иного имущества. </w:t>
      </w:r>
    </w:p>
    <w:p w:rsidR="0020375A"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При этом не допускается оставление на месте прежнего размещения нестационарного торгового объекта му</w:t>
      </w:r>
      <w:r>
        <w:rPr>
          <w:rFonts w:ascii="Times New Roman" w:eastAsia="Times New Roman" w:hAnsi="Times New Roman"/>
          <w:sz w:val="24"/>
          <w:szCs w:val="24"/>
          <w:lang w:eastAsia="ru-RU"/>
        </w:rPr>
        <w:t>сора, остатков продукции и т.п.</w:t>
      </w:r>
    </w:p>
    <w:p w:rsidR="0079429D" w:rsidRPr="00D90594" w:rsidRDefault="0079429D"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20375A" w:rsidRDefault="0020375A" w:rsidP="0020375A">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b/>
          <w:sz w:val="24"/>
          <w:szCs w:val="24"/>
          <w:lang w:eastAsia="ru-RU"/>
        </w:rPr>
      </w:pPr>
      <w:r w:rsidRPr="00575FA2">
        <w:rPr>
          <w:rFonts w:ascii="Times New Roman" w:eastAsia="Times New Roman" w:hAnsi="Times New Roman"/>
          <w:b/>
          <w:sz w:val="24"/>
          <w:szCs w:val="24"/>
          <w:lang w:eastAsia="ru-RU"/>
        </w:rPr>
        <w:t>Раздел 3. Плата и расчеты по Договору</w:t>
      </w:r>
      <w:r w:rsidR="0079429D">
        <w:rPr>
          <w:rFonts w:ascii="Times New Roman" w:eastAsia="Times New Roman" w:hAnsi="Times New Roman"/>
          <w:b/>
          <w:sz w:val="24"/>
          <w:szCs w:val="24"/>
          <w:lang w:eastAsia="ru-RU"/>
        </w:rPr>
        <w:t>.</w:t>
      </w:r>
    </w:p>
    <w:p w:rsidR="0020375A" w:rsidRPr="00D90594" w:rsidRDefault="0020375A" w:rsidP="0020375A">
      <w:pPr>
        <w:widowControl w:val="0"/>
        <w:suppressAutoHyphens/>
        <w:autoSpaceDE w:val="0"/>
        <w:spacing w:after="0" w:line="240" w:lineRule="auto"/>
        <w:ind w:firstLine="708"/>
        <w:jc w:val="both"/>
        <w:rPr>
          <w:rFonts w:ascii="Times New Roman" w:eastAsia="Arial" w:hAnsi="Times New Roman"/>
          <w:sz w:val="24"/>
          <w:szCs w:val="24"/>
          <w:lang w:eastAsia="ar-SA"/>
        </w:rPr>
      </w:pPr>
      <w:r>
        <w:rPr>
          <w:rFonts w:ascii="Times New Roman" w:eastAsia="Arial" w:hAnsi="Times New Roman"/>
          <w:sz w:val="24"/>
          <w:szCs w:val="24"/>
          <w:lang w:eastAsia="ar-SA"/>
        </w:rPr>
        <w:t>9</w:t>
      </w:r>
      <w:r w:rsidRPr="00D90594">
        <w:rPr>
          <w:rFonts w:ascii="Times New Roman" w:eastAsia="Arial" w:hAnsi="Times New Roman"/>
          <w:sz w:val="24"/>
          <w:szCs w:val="24"/>
          <w:lang w:eastAsia="ar-SA"/>
        </w:rPr>
        <w:t>. Субъект торговли в течение всего срока действия Договора вносит плату за размещение нестационарного торгового объекта (далее – Плата):</w:t>
      </w:r>
    </w:p>
    <w:p w:rsidR="0020375A" w:rsidRPr="00D90594"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4"/>
          <w:szCs w:val="24"/>
          <w:lang w:eastAsia="ru-RU"/>
        </w:rPr>
      </w:pPr>
      <w:r w:rsidRPr="00D90594">
        <w:rPr>
          <w:rFonts w:ascii="Times New Roman" w:eastAsia="Times New Roman" w:hAnsi="Times New Roman"/>
          <w:sz w:val="24"/>
          <w:szCs w:val="24"/>
          <w:lang w:eastAsia="ru-RU"/>
        </w:rPr>
        <w:t xml:space="preserve">1) Размер Платы по Договору составляет </w:t>
      </w:r>
      <w:r w:rsidRPr="00D90594">
        <w:rPr>
          <w:rFonts w:ascii="Times New Roman" w:eastAsia="Times New Roman" w:hAnsi="Times New Roman"/>
          <w:color w:val="000000"/>
          <w:sz w:val="24"/>
          <w:szCs w:val="24"/>
          <w:lang w:eastAsia="ru-RU"/>
        </w:rPr>
        <w:t>__________________ рублей</w:t>
      </w:r>
      <w:r w:rsidRPr="00D90594">
        <w:rPr>
          <w:rFonts w:ascii="Times New Roman" w:eastAsia="Times New Roman" w:hAnsi="Times New Roman"/>
          <w:sz w:val="24"/>
          <w:szCs w:val="24"/>
          <w:lang w:eastAsia="ru-RU"/>
        </w:rPr>
        <w:t xml:space="preserve"> в год за размещение нестационарного торгового объекта. </w:t>
      </w:r>
    </w:p>
    <w:p w:rsidR="0020375A" w:rsidRDefault="0020375A" w:rsidP="0020375A">
      <w:pPr>
        <w:spacing w:after="0" w:line="240" w:lineRule="auto"/>
        <w:ind w:firstLine="709"/>
        <w:jc w:val="both"/>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w:t>
      </w:r>
      <w:r>
        <w:rPr>
          <w:rFonts w:ascii="Times New Roman" w:eastAsia="Times New Roman" w:hAnsi="Times New Roman"/>
          <w:sz w:val="24"/>
          <w:szCs w:val="24"/>
          <w:lang w:eastAsia="ru-RU"/>
        </w:rPr>
        <w:t>Звериноголовского района</w:t>
      </w:r>
      <w:r w:rsidRPr="00D90594">
        <w:rPr>
          <w:rFonts w:ascii="Times New Roman" w:eastAsia="Times New Roman" w:hAnsi="Times New Roman"/>
          <w:sz w:val="24"/>
          <w:szCs w:val="24"/>
          <w:lang w:eastAsia="ru-RU"/>
        </w:rPr>
        <w:t xml:space="preserve"> (далее – Методика) и является неотъемлемой частью настоящего Договора (Приложение 2 к Договору).</w:t>
      </w:r>
    </w:p>
    <w:p w:rsidR="0020375A" w:rsidRPr="00D90594" w:rsidRDefault="00E34F4D" w:rsidP="0020375A">
      <w:pPr>
        <w:spacing w:after="0" w:line="240" w:lineRule="auto"/>
        <w:ind w:firstLine="709"/>
        <w:jc w:val="both"/>
        <w:rPr>
          <w:rFonts w:ascii="Times New Roman" w:eastAsia="Times New Roman" w:hAnsi="Times New Roman"/>
          <w:sz w:val="24"/>
          <w:szCs w:val="24"/>
          <w:lang w:eastAsia="ru-RU"/>
        </w:rPr>
      </w:pPr>
      <w:r w:rsidRPr="005F0BA6">
        <w:rPr>
          <w:rFonts w:ascii="Times New Roman" w:eastAsia="Times New Roman" w:hAnsi="Times New Roman"/>
          <w:sz w:val="24"/>
          <w:szCs w:val="24"/>
          <w:lang w:eastAsia="ru-RU"/>
        </w:rPr>
        <w:lastRenderedPageBreak/>
        <w:t>Задаток в</w:t>
      </w:r>
      <w:r w:rsidR="0020375A" w:rsidRPr="005F0BA6">
        <w:rPr>
          <w:rFonts w:ascii="Times New Roman" w:eastAsia="Times New Roman" w:hAnsi="Times New Roman"/>
          <w:sz w:val="24"/>
          <w:szCs w:val="24"/>
          <w:lang w:eastAsia="ru-RU"/>
        </w:rPr>
        <w:t xml:space="preserve"> размере </w:t>
      </w:r>
      <w:r w:rsidR="000A11AE" w:rsidRPr="000A11AE">
        <w:rPr>
          <w:rFonts w:ascii="Times New Roman" w:eastAsia="Times New Roman" w:hAnsi="Times New Roman"/>
          <w:sz w:val="24"/>
          <w:szCs w:val="24"/>
          <w:lang w:eastAsia="ru-RU"/>
        </w:rPr>
        <w:t xml:space="preserve">139,55 </w:t>
      </w:r>
      <w:r w:rsidR="0020375A" w:rsidRPr="005F0BA6">
        <w:rPr>
          <w:rFonts w:ascii="Times New Roman" w:eastAsia="Times New Roman" w:hAnsi="Times New Roman"/>
          <w:sz w:val="24"/>
          <w:szCs w:val="24"/>
          <w:lang w:eastAsia="ru-RU"/>
        </w:rPr>
        <w:t>(</w:t>
      </w:r>
      <w:r w:rsidR="0079429D">
        <w:rPr>
          <w:rFonts w:ascii="Times New Roman" w:eastAsia="Times New Roman" w:hAnsi="Times New Roman"/>
          <w:sz w:val="24"/>
          <w:szCs w:val="24"/>
          <w:lang w:eastAsia="ru-RU"/>
        </w:rPr>
        <w:t xml:space="preserve">Сто </w:t>
      </w:r>
      <w:r w:rsidR="000A11AE" w:rsidRPr="000A11AE">
        <w:rPr>
          <w:rFonts w:ascii="Times New Roman" w:eastAsia="Times New Roman" w:hAnsi="Times New Roman"/>
          <w:sz w:val="24"/>
          <w:szCs w:val="24"/>
          <w:lang w:eastAsia="ru-RU"/>
        </w:rPr>
        <w:t>тридцать девять</w:t>
      </w:r>
      <w:r w:rsidR="0020375A" w:rsidRPr="005F0BA6">
        <w:rPr>
          <w:rFonts w:ascii="Times New Roman" w:eastAsia="Times New Roman" w:hAnsi="Times New Roman"/>
          <w:sz w:val="24"/>
          <w:szCs w:val="24"/>
          <w:lang w:eastAsia="ru-RU"/>
        </w:rPr>
        <w:t>) рублей</w:t>
      </w:r>
      <w:r w:rsidR="000A11AE">
        <w:rPr>
          <w:rFonts w:ascii="Times New Roman" w:eastAsia="Times New Roman" w:hAnsi="Times New Roman"/>
          <w:sz w:val="24"/>
          <w:szCs w:val="24"/>
          <w:lang w:eastAsia="ru-RU"/>
        </w:rPr>
        <w:t xml:space="preserve"> 55 коп.</w:t>
      </w:r>
      <w:r w:rsidR="0079429D">
        <w:rPr>
          <w:rFonts w:ascii="Times New Roman" w:eastAsia="Times New Roman" w:hAnsi="Times New Roman"/>
          <w:sz w:val="24"/>
          <w:szCs w:val="24"/>
          <w:lang w:eastAsia="ru-RU"/>
        </w:rPr>
        <w:t>,</w:t>
      </w:r>
      <w:r w:rsidR="0020375A" w:rsidRPr="005F0BA6">
        <w:rPr>
          <w:rFonts w:ascii="Times New Roman" w:eastAsia="Times New Roman" w:hAnsi="Times New Roman"/>
          <w:sz w:val="24"/>
          <w:szCs w:val="24"/>
          <w:lang w:eastAsia="ru-RU"/>
        </w:rPr>
        <w:t xml:space="preserve"> перечисленный Субъектом торговли для участия в аукционе, засчитывается в счет оплаты цены права заключения Договора.</w:t>
      </w:r>
    </w:p>
    <w:p w:rsidR="0020375A" w:rsidRPr="00D90594" w:rsidRDefault="0020375A" w:rsidP="0020375A">
      <w:pPr>
        <w:spacing w:after="0" w:line="240" w:lineRule="auto"/>
        <w:ind w:firstLine="709"/>
        <w:jc w:val="both"/>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2) Плата по Договору исчисляется с ____________________________.</w:t>
      </w:r>
    </w:p>
    <w:p w:rsidR="0079429D"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 xml:space="preserve">Субъект торговли обязан </w:t>
      </w:r>
      <w:r w:rsidRPr="00D90594">
        <w:rPr>
          <w:rFonts w:ascii="Times New Roman" w:eastAsia="Times New Roman" w:hAnsi="Times New Roman"/>
          <w:sz w:val="24"/>
          <w:szCs w:val="24"/>
          <w:lang w:eastAsia="ru-RU"/>
        </w:rPr>
        <w:t>еже</w:t>
      </w:r>
      <w:r>
        <w:rPr>
          <w:rFonts w:ascii="Times New Roman" w:eastAsia="Times New Roman" w:hAnsi="Times New Roman"/>
          <w:sz w:val="24"/>
          <w:szCs w:val="24"/>
          <w:lang w:eastAsia="ru-RU"/>
        </w:rPr>
        <w:t>квартальн</w:t>
      </w:r>
      <w:r w:rsidRPr="00D90594">
        <w:rPr>
          <w:rFonts w:ascii="Times New Roman" w:eastAsia="Times New Roman" w:hAnsi="Times New Roman"/>
          <w:sz w:val="24"/>
          <w:szCs w:val="24"/>
          <w:lang w:eastAsia="ru-RU"/>
        </w:rPr>
        <w:t xml:space="preserve">о, не позднее </w:t>
      </w:r>
      <w:r>
        <w:rPr>
          <w:rFonts w:ascii="Times New Roman" w:eastAsia="Times New Roman" w:hAnsi="Times New Roman"/>
          <w:sz w:val="24"/>
          <w:szCs w:val="24"/>
          <w:lang w:eastAsia="ru-RU"/>
        </w:rPr>
        <w:t>5 числа месяца, следующего за отчетным кварталом</w:t>
      </w:r>
      <w:r w:rsidRPr="00D90594">
        <w:rPr>
          <w:rFonts w:ascii="Times New Roman" w:eastAsia="Times New Roman" w:hAnsi="Times New Roman"/>
          <w:sz w:val="24"/>
          <w:szCs w:val="24"/>
          <w:lang w:eastAsia="ru-RU"/>
        </w:rPr>
        <w:t xml:space="preserve">, вносить Плату на расчетный счет Уполномоченного органа: </w:t>
      </w:r>
      <w:r w:rsidRPr="00A02EAB">
        <w:rPr>
          <w:rFonts w:ascii="Times New Roman" w:eastAsia="Times New Roman" w:hAnsi="Times New Roman"/>
          <w:sz w:val="24"/>
          <w:szCs w:val="24"/>
          <w:lang w:eastAsia="ru-RU"/>
        </w:rPr>
        <w:t>Получатель: УФК по Курганской области (Администрация Звериноголовского муниципаль</w:t>
      </w:r>
      <w:r>
        <w:rPr>
          <w:rFonts w:ascii="Times New Roman" w:eastAsia="Times New Roman" w:hAnsi="Times New Roman"/>
          <w:sz w:val="24"/>
          <w:szCs w:val="24"/>
          <w:lang w:eastAsia="ru-RU"/>
        </w:rPr>
        <w:t xml:space="preserve">ного округа Курганской области); </w:t>
      </w:r>
    </w:p>
    <w:p w:rsidR="0079429D"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02EAB">
        <w:rPr>
          <w:rFonts w:ascii="Times New Roman" w:eastAsia="Times New Roman" w:hAnsi="Times New Roman"/>
          <w:sz w:val="24"/>
          <w:szCs w:val="24"/>
          <w:lang w:eastAsia="ru-RU"/>
        </w:rPr>
        <w:t>ИНН 450000</w:t>
      </w:r>
      <w:r>
        <w:rPr>
          <w:rFonts w:ascii="Times New Roman" w:eastAsia="Times New Roman" w:hAnsi="Times New Roman"/>
          <w:sz w:val="24"/>
          <w:szCs w:val="24"/>
          <w:lang w:eastAsia="ru-RU"/>
        </w:rPr>
        <w:t xml:space="preserve">3350; </w:t>
      </w:r>
    </w:p>
    <w:p w:rsidR="0079429D"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КПП 450001001; </w:t>
      </w:r>
    </w:p>
    <w:p w:rsidR="0079429D"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р/с 03100643000000014300; </w:t>
      </w:r>
    </w:p>
    <w:p w:rsidR="0079429D"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к/с 40102810345370000037 </w:t>
      </w:r>
      <w:r w:rsidRPr="00A02EAB">
        <w:rPr>
          <w:rFonts w:ascii="Times New Roman" w:eastAsia="Times New Roman" w:hAnsi="Times New Roman"/>
          <w:sz w:val="24"/>
          <w:szCs w:val="24"/>
          <w:lang w:eastAsia="ru-RU"/>
        </w:rPr>
        <w:t xml:space="preserve">в ОТДЕЛЕНИЕ КУРГАН БАНКА РОССИИ//УФК </w:t>
      </w:r>
      <w:r>
        <w:rPr>
          <w:rFonts w:ascii="Times New Roman" w:eastAsia="Times New Roman" w:hAnsi="Times New Roman"/>
          <w:sz w:val="24"/>
          <w:szCs w:val="24"/>
          <w:lang w:eastAsia="ru-RU"/>
        </w:rPr>
        <w:t xml:space="preserve">по Курганской области г. Курган; </w:t>
      </w:r>
    </w:p>
    <w:p w:rsidR="0079429D"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02EAB">
        <w:rPr>
          <w:rFonts w:ascii="Times New Roman" w:eastAsia="Times New Roman" w:hAnsi="Times New Roman"/>
          <w:sz w:val="24"/>
          <w:szCs w:val="24"/>
          <w:lang w:eastAsia="ru-RU"/>
        </w:rPr>
        <w:t xml:space="preserve">БИК 013735150; </w:t>
      </w:r>
    </w:p>
    <w:p w:rsidR="0079429D"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02EAB">
        <w:rPr>
          <w:rFonts w:ascii="Times New Roman" w:eastAsia="Times New Roman" w:hAnsi="Times New Roman"/>
          <w:sz w:val="24"/>
          <w:szCs w:val="24"/>
          <w:lang w:eastAsia="ru-RU"/>
        </w:rPr>
        <w:t xml:space="preserve">ОКТМО 37509000; </w:t>
      </w:r>
    </w:p>
    <w:p w:rsidR="0079429D"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A02EAB">
        <w:rPr>
          <w:rFonts w:ascii="Times New Roman" w:eastAsia="Times New Roman" w:hAnsi="Times New Roman"/>
          <w:sz w:val="24"/>
          <w:szCs w:val="24"/>
          <w:lang w:eastAsia="ru-RU"/>
        </w:rPr>
        <w:t>КБК 700</w:t>
      </w:r>
      <w:r>
        <w:rPr>
          <w:rFonts w:ascii="Times New Roman" w:eastAsia="Times New Roman" w:hAnsi="Times New Roman"/>
          <w:sz w:val="24"/>
          <w:szCs w:val="24"/>
          <w:lang w:eastAsia="ru-RU"/>
        </w:rPr>
        <w:t xml:space="preserve"> 111 09080 14 0000 120. </w:t>
      </w:r>
    </w:p>
    <w:p w:rsidR="0020375A" w:rsidRDefault="0020375A" w:rsidP="0020375A">
      <w:pPr>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нестационарного торгового объекта.</w:t>
      </w:r>
    </w:p>
    <w:p w:rsidR="0020375A" w:rsidRDefault="0020375A" w:rsidP="0020375A">
      <w:pPr>
        <w:spacing w:after="0" w:line="240" w:lineRule="auto"/>
        <w:ind w:firstLine="708"/>
        <w:jc w:val="both"/>
        <w:rPr>
          <w:rFonts w:ascii="Times New Roman" w:eastAsia="Times New Roman" w:hAnsi="Times New Roman"/>
          <w:sz w:val="24"/>
          <w:szCs w:val="24"/>
          <w:lang w:eastAsia="ru-RU"/>
        </w:rPr>
      </w:pPr>
      <w:r w:rsidRPr="00D90594">
        <w:rPr>
          <w:rFonts w:ascii="Times New Roman" w:eastAsia="Times New Roman" w:hAnsi="Times New Roman"/>
          <w:sz w:val="24"/>
          <w:szCs w:val="24"/>
          <w:lang w:eastAsia="ru-RU"/>
        </w:rPr>
        <w:t>По согласованию с Уполномоченным органом допускается оплата в размере, превышающем еже</w:t>
      </w:r>
      <w:r>
        <w:rPr>
          <w:rFonts w:ascii="Times New Roman" w:eastAsia="Times New Roman" w:hAnsi="Times New Roman"/>
          <w:sz w:val="24"/>
          <w:szCs w:val="24"/>
          <w:lang w:eastAsia="ru-RU"/>
        </w:rPr>
        <w:t>квартальный платеж.</w:t>
      </w:r>
    </w:p>
    <w:p w:rsidR="0020375A" w:rsidRPr="00D90594" w:rsidRDefault="0020375A" w:rsidP="0020375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Размер Платы по Договору пересматривается не чаще одного раза в год с учетом изменения индекса потребительских цен (коэффициента инфляции) Курганской области. Основанием для изменения размера платы является письменное уведомление, направленное Уполномоченным органом в адрес Субъекта торговли. </w:t>
      </w:r>
    </w:p>
    <w:p w:rsidR="0020375A"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D90594">
        <w:rPr>
          <w:rFonts w:ascii="Times New Roman" w:eastAsia="Times New Roman" w:hAnsi="Times New Roman"/>
          <w:sz w:val="24"/>
          <w:szCs w:val="24"/>
          <w:lang w:eastAsia="ru-RU"/>
        </w:rPr>
        <w:t xml:space="preserve">. В случае изменения среднего уровня кадастровой стоимости земель населенных пунктов по </w:t>
      </w:r>
      <w:r>
        <w:rPr>
          <w:rFonts w:ascii="Times New Roman" w:eastAsia="Times New Roman" w:hAnsi="Times New Roman"/>
          <w:sz w:val="24"/>
          <w:szCs w:val="24"/>
          <w:lang w:eastAsia="ru-RU"/>
        </w:rPr>
        <w:t>Звериноголовск</w:t>
      </w:r>
      <w:r w:rsidR="003C6FAF">
        <w:rPr>
          <w:rFonts w:ascii="Times New Roman" w:eastAsia="Times New Roman" w:hAnsi="Times New Roman"/>
          <w:sz w:val="24"/>
          <w:szCs w:val="24"/>
          <w:lang w:eastAsia="ru-RU"/>
        </w:rPr>
        <w:t>ому  муниципальному округу Курганской области</w:t>
      </w:r>
      <w:r w:rsidRPr="00D90594">
        <w:rPr>
          <w:rFonts w:ascii="Times New Roman" w:eastAsia="Times New Roman" w:hAnsi="Times New Roman"/>
          <w:sz w:val="24"/>
          <w:szCs w:val="24"/>
          <w:lang w:eastAsia="ru-RU"/>
        </w:rPr>
        <w:t>,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нестационарного торгового объекта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p>
    <w:p w:rsidR="0079429D" w:rsidRPr="00D90594" w:rsidRDefault="0079429D"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20375A" w:rsidRPr="00D90594" w:rsidRDefault="0020375A" w:rsidP="0020375A">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sz w:val="24"/>
          <w:szCs w:val="24"/>
          <w:lang w:eastAsia="ru-RU"/>
        </w:rPr>
      </w:pPr>
      <w:r w:rsidRPr="00575FA2">
        <w:rPr>
          <w:rFonts w:ascii="Times New Roman" w:eastAsia="Times New Roman" w:hAnsi="Times New Roman"/>
          <w:b/>
          <w:sz w:val="24"/>
          <w:szCs w:val="24"/>
          <w:lang w:eastAsia="ru-RU"/>
        </w:rPr>
        <w:t>Раздел 4. Ответственность Сторон</w:t>
      </w:r>
      <w:r w:rsidR="0079429D">
        <w:rPr>
          <w:rFonts w:ascii="Times New Roman" w:eastAsia="Times New Roman" w:hAnsi="Times New Roman"/>
          <w:b/>
          <w:sz w:val="24"/>
          <w:szCs w:val="24"/>
          <w:lang w:eastAsia="ru-RU"/>
        </w:rPr>
        <w:t>.</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D90594">
        <w:rPr>
          <w:rFonts w:ascii="Times New Roman" w:eastAsia="Times New Roman" w:hAnsi="Times New Roman"/>
          <w:sz w:val="24"/>
          <w:szCs w:val="24"/>
          <w:lang w:eastAsia="ru-RU"/>
        </w:rPr>
        <w:t>.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Pr="00D90594">
        <w:rPr>
          <w:rFonts w:ascii="Times New Roman" w:eastAsia="Times New Roman" w:hAnsi="Times New Roman"/>
          <w:sz w:val="24"/>
          <w:szCs w:val="24"/>
          <w:lang w:eastAsia="ru-RU"/>
        </w:rPr>
        <w:t xml:space="preserve">. За нарушение сроков внесения </w:t>
      </w:r>
      <w:r>
        <w:rPr>
          <w:rFonts w:ascii="Times New Roman" w:eastAsia="Times New Roman" w:hAnsi="Times New Roman"/>
          <w:sz w:val="24"/>
          <w:szCs w:val="24"/>
          <w:lang w:eastAsia="ru-RU"/>
        </w:rPr>
        <w:t>платы по договору</w:t>
      </w:r>
      <w:r w:rsidRPr="00D90594">
        <w:rPr>
          <w:rFonts w:ascii="Times New Roman" w:eastAsia="Times New Roman" w:hAnsi="Times New Roman"/>
          <w:sz w:val="24"/>
          <w:szCs w:val="24"/>
          <w:lang w:eastAsia="ru-RU"/>
        </w:rPr>
        <w:t xml:space="preserve"> заключения Договора, Субъект торговли выплачивает Уполномочен</w:t>
      </w:r>
      <w:r>
        <w:rPr>
          <w:rFonts w:ascii="Times New Roman" w:eastAsia="Times New Roman" w:hAnsi="Times New Roman"/>
          <w:sz w:val="24"/>
          <w:szCs w:val="24"/>
          <w:lang w:eastAsia="ru-RU"/>
        </w:rPr>
        <w:t>ному органу пени из расчета 0,1</w:t>
      </w:r>
      <w:r w:rsidRPr="00D90594">
        <w:rPr>
          <w:rFonts w:ascii="Times New Roman" w:eastAsia="Times New Roman" w:hAnsi="Times New Roman"/>
          <w:sz w:val="24"/>
          <w:szCs w:val="24"/>
          <w:lang w:eastAsia="ru-RU"/>
        </w:rPr>
        <w:t xml:space="preserve">% от размера невнесенной </w:t>
      </w:r>
      <w:r>
        <w:rPr>
          <w:rFonts w:ascii="Times New Roman" w:eastAsia="Times New Roman" w:hAnsi="Times New Roman"/>
          <w:sz w:val="24"/>
          <w:szCs w:val="24"/>
          <w:lang w:eastAsia="ru-RU"/>
        </w:rPr>
        <w:t>платы по договору</w:t>
      </w:r>
      <w:r w:rsidRPr="00D90594">
        <w:rPr>
          <w:rFonts w:ascii="Times New Roman" w:eastAsia="Times New Roman" w:hAnsi="Times New Roman"/>
          <w:sz w:val="24"/>
          <w:szCs w:val="24"/>
          <w:lang w:eastAsia="ru-RU"/>
        </w:rPr>
        <w:t xml:space="preserve"> заключения Договора за каждый календарный день просрочки.</w:t>
      </w:r>
    </w:p>
    <w:p w:rsidR="0020375A"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D90594">
        <w:rPr>
          <w:rFonts w:ascii="Times New Roman" w:eastAsia="Times New Roman" w:hAnsi="Times New Roman"/>
          <w:sz w:val="24"/>
          <w:szCs w:val="24"/>
          <w:lang w:eastAsia="ru-RU"/>
        </w:rPr>
        <w:t>.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79429D" w:rsidRPr="00D90594" w:rsidRDefault="0079429D"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20375A" w:rsidRPr="00575FA2" w:rsidRDefault="0020375A" w:rsidP="0020375A">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b/>
          <w:sz w:val="24"/>
          <w:szCs w:val="24"/>
          <w:lang w:eastAsia="ru-RU"/>
        </w:rPr>
      </w:pPr>
      <w:r w:rsidRPr="00575FA2">
        <w:rPr>
          <w:rFonts w:ascii="Times New Roman" w:eastAsia="Times New Roman" w:hAnsi="Times New Roman"/>
          <w:b/>
          <w:sz w:val="24"/>
          <w:szCs w:val="24"/>
          <w:lang w:eastAsia="ru-RU"/>
        </w:rPr>
        <w:t>Раздел 5. Расторжение и прекращение Договора</w:t>
      </w:r>
      <w:r w:rsidR="0079429D">
        <w:rPr>
          <w:rFonts w:ascii="Times New Roman" w:eastAsia="Times New Roman" w:hAnsi="Times New Roman"/>
          <w:b/>
          <w:sz w:val="24"/>
          <w:szCs w:val="24"/>
          <w:lang w:eastAsia="ru-RU"/>
        </w:rPr>
        <w:t>.</w:t>
      </w:r>
    </w:p>
    <w:p w:rsidR="0020375A" w:rsidRPr="00D90594" w:rsidRDefault="0020375A" w:rsidP="0020375A">
      <w:pPr>
        <w:widowControl w:val="0"/>
        <w:suppressAutoHyphens/>
        <w:autoSpaceDE w:val="0"/>
        <w:spacing w:after="0" w:line="240" w:lineRule="auto"/>
        <w:ind w:firstLine="709"/>
        <w:jc w:val="both"/>
        <w:rPr>
          <w:rFonts w:ascii="Times New Roman" w:eastAsia="Arial" w:hAnsi="Times New Roman"/>
          <w:sz w:val="24"/>
          <w:szCs w:val="24"/>
          <w:lang w:eastAsia="ar-SA"/>
        </w:rPr>
      </w:pPr>
      <w:r>
        <w:rPr>
          <w:rFonts w:ascii="Times New Roman" w:eastAsia="Arial" w:hAnsi="Times New Roman"/>
          <w:sz w:val="24"/>
          <w:szCs w:val="24"/>
          <w:lang w:eastAsia="ar-SA"/>
        </w:rPr>
        <w:t>15</w:t>
      </w:r>
      <w:r w:rsidRPr="00D90594">
        <w:rPr>
          <w:rFonts w:ascii="Times New Roman" w:eastAsia="Arial" w:hAnsi="Times New Roman"/>
          <w:sz w:val="24"/>
          <w:szCs w:val="24"/>
          <w:lang w:eastAsia="ar-SA"/>
        </w:rPr>
        <w:t>. Настоящий Договор может быть расторгнут по соглашению Сторон или по решению суда.</w:t>
      </w:r>
    </w:p>
    <w:p w:rsidR="0020375A" w:rsidRPr="00D90594" w:rsidRDefault="0020375A" w:rsidP="0020375A">
      <w:pPr>
        <w:widowControl w:val="0"/>
        <w:suppressAutoHyphens/>
        <w:autoSpaceDE w:val="0"/>
        <w:spacing w:after="0" w:line="240" w:lineRule="auto"/>
        <w:ind w:firstLine="709"/>
        <w:jc w:val="both"/>
        <w:rPr>
          <w:rFonts w:ascii="Times New Roman" w:eastAsia="Arial" w:hAnsi="Times New Roman"/>
          <w:sz w:val="24"/>
          <w:szCs w:val="24"/>
          <w:lang w:eastAsia="ar-SA"/>
        </w:rPr>
      </w:pPr>
      <w:r>
        <w:rPr>
          <w:rFonts w:ascii="Times New Roman" w:eastAsia="Arial" w:hAnsi="Times New Roman"/>
          <w:sz w:val="24"/>
          <w:szCs w:val="24"/>
          <w:lang w:eastAsia="ar-SA"/>
        </w:rPr>
        <w:t>16</w:t>
      </w:r>
      <w:r w:rsidRPr="00D90594">
        <w:rPr>
          <w:rFonts w:ascii="Times New Roman" w:eastAsia="Arial" w:hAnsi="Times New Roman"/>
          <w:sz w:val="24"/>
          <w:szCs w:val="24"/>
          <w:lang w:eastAsia="ar-SA"/>
        </w:rPr>
        <w:t>. Окончание срока действия Договора влечет прекращение обязательств сторон по Договору, за исключением исполнения обязательст</w:t>
      </w:r>
      <w:r>
        <w:rPr>
          <w:rFonts w:ascii="Times New Roman" w:eastAsia="Arial" w:hAnsi="Times New Roman"/>
          <w:sz w:val="24"/>
          <w:szCs w:val="24"/>
          <w:lang w:eastAsia="ar-SA"/>
        </w:rPr>
        <w:t>в, предусмотренных подпунктом 10</w:t>
      </w:r>
      <w:r w:rsidRPr="00D90594">
        <w:rPr>
          <w:rFonts w:ascii="Times New Roman" w:eastAsia="Arial" w:hAnsi="Times New Roman"/>
          <w:sz w:val="24"/>
          <w:szCs w:val="24"/>
          <w:lang w:eastAsia="ar-SA"/>
        </w:rPr>
        <w:t xml:space="preserve"> пункта 8 раздела 2 и пунктом 13 раздела 4 Договора.</w:t>
      </w:r>
    </w:p>
    <w:p w:rsidR="0020375A" w:rsidRPr="00D90594" w:rsidRDefault="0020375A" w:rsidP="0020375A">
      <w:pPr>
        <w:widowControl w:val="0"/>
        <w:suppressAutoHyphens/>
        <w:autoSpaceDE w:val="0"/>
        <w:spacing w:after="0" w:line="240" w:lineRule="auto"/>
        <w:ind w:firstLine="709"/>
        <w:jc w:val="both"/>
        <w:rPr>
          <w:rFonts w:ascii="Times New Roman" w:eastAsia="Arial" w:hAnsi="Times New Roman"/>
          <w:color w:val="000000"/>
          <w:sz w:val="24"/>
          <w:szCs w:val="24"/>
          <w:shd w:val="clear" w:color="auto" w:fill="FFFFFF"/>
          <w:lang w:eastAsia="ar-SA"/>
        </w:rPr>
      </w:pPr>
      <w:r>
        <w:rPr>
          <w:rFonts w:ascii="Times New Roman" w:eastAsia="Arial" w:hAnsi="Times New Roman"/>
          <w:sz w:val="24"/>
          <w:szCs w:val="24"/>
          <w:lang w:eastAsia="ar-SA"/>
        </w:rPr>
        <w:t>17</w:t>
      </w:r>
      <w:r w:rsidRPr="00D90594">
        <w:rPr>
          <w:rFonts w:ascii="Times New Roman" w:eastAsia="Arial" w:hAnsi="Times New Roman"/>
          <w:sz w:val="24"/>
          <w:szCs w:val="24"/>
          <w:lang w:eastAsia="ar-SA"/>
        </w:rPr>
        <w:t xml:space="preserve">. Договор считается </w:t>
      </w:r>
      <w:r w:rsidRPr="00D90594">
        <w:rPr>
          <w:rFonts w:ascii="Times New Roman" w:eastAsia="Arial" w:hAnsi="Times New Roman"/>
          <w:color w:val="000000"/>
          <w:sz w:val="24"/>
          <w:szCs w:val="24"/>
          <w:shd w:val="clear" w:color="auto" w:fill="FFFFFF"/>
          <w:lang w:eastAsia="ar-SA"/>
        </w:rPr>
        <w:t xml:space="preserve">расторгнутым в случае одностороннего отказа одной из Сторон от исполнения договора. </w:t>
      </w:r>
    </w:p>
    <w:p w:rsidR="0020375A" w:rsidRPr="00D90594" w:rsidRDefault="0020375A" w:rsidP="0020375A">
      <w:pPr>
        <w:widowControl w:val="0"/>
        <w:suppressAutoHyphens/>
        <w:autoSpaceDE w:val="0"/>
        <w:spacing w:after="0" w:line="240" w:lineRule="auto"/>
        <w:ind w:firstLine="709"/>
        <w:jc w:val="both"/>
        <w:rPr>
          <w:rFonts w:ascii="Times New Roman" w:eastAsia="Arial" w:hAnsi="Times New Roman"/>
          <w:color w:val="000000"/>
          <w:sz w:val="24"/>
          <w:szCs w:val="24"/>
          <w:shd w:val="clear" w:color="auto" w:fill="FFFFFF"/>
          <w:lang w:eastAsia="ar-SA"/>
        </w:rPr>
      </w:pPr>
      <w:r>
        <w:rPr>
          <w:rFonts w:ascii="Times New Roman" w:eastAsia="Arial" w:hAnsi="Times New Roman"/>
          <w:color w:val="000000"/>
          <w:sz w:val="24"/>
          <w:szCs w:val="24"/>
          <w:shd w:val="clear" w:color="auto" w:fill="FFFFFF"/>
          <w:lang w:eastAsia="ar-SA"/>
        </w:rPr>
        <w:t>18</w:t>
      </w:r>
      <w:r w:rsidRPr="00D90594">
        <w:rPr>
          <w:rFonts w:ascii="Times New Roman" w:eastAsia="Arial" w:hAnsi="Times New Roman"/>
          <w:color w:val="000000"/>
          <w:sz w:val="24"/>
          <w:szCs w:val="24"/>
          <w:shd w:val="clear" w:color="auto" w:fill="FFFFFF"/>
          <w:lang w:eastAsia="ar-SA"/>
        </w:rPr>
        <w:t>. Односторонний отказ Уполномоченного органа от исполнения договора допускается в случаях:</w:t>
      </w:r>
    </w:p>
    <w:p w:rsidR="0020375A" w:rsidRPr="00D90594" w:rsidRDefault="0020375A" w:rsidP="0020375A">
      <w:pPr>
        <w:widowControl w:val="0"/>
        <w:suppressAutoHyphens/>
        <w:autoSpaceDE w:val="0"/>
        <w:spacing w:after="0" w:line="240" w:lineRule="auto"/>
        <w:ind w:firstLine="540"/>
        <w:jc w:val="both"/>
        <w:rPr>
          <w:rFonts w:ascii="Times New Roman" w:eastAsia="Arial" w:hAnsi="Times New Roman"/>
          <w:sz w:val="24"/>
          <w:szCs w:val="24"/>
          <w:lang w:eastAsia="ar-SA"/>
        </w:rPr>
      </w:pPr>
      <w:r w:rsidRPr="00D90594">
        <w:rPr>
          <w:rFonts w:ascii="Times New Roman" w:eastAsia="Arial" w:hAnsi="Times New Roman"/>
          <w:sz w:val="24"/>
          <w:szCs w:val="24"/>
          <w:lang w:eastAsia="ar-SA"/>
        </w:rPr>
        <w:lastRenderedPageBreak/>
        <w:t xml:space="preserve">1) принятия Администрацией </w:t>
      </w:r>
      <w:r>
        <w:rPr>
          <w:rFonts w:ascii="Times New Roman" w:eastAsia="Arial" w:hAnsi="Times New Roman"/>
          <w:sz w:val="24"/>
          <w:szCs w:val="24"/>
          <w:lang w:eastAsia="ar-SA"/>
        </w:rPr>
        <w:t xml:space="preserve">Звериноголовского </w:t>
      </w:r>
      <w:r w:rsidR="003C6FAF">
        <w:rPr>
          <w:rFonts w:ascii="Times New Roman" w:eastAsia="Arial" w:hAnsi="Times New Roman"/>
          <w:sz w:val="24"/>
          <w:szCs w:val="24"/>
          <w:lang w:eastAsia="ar-SA"/>
        </w:rPr>
        <w:t>муниципального округа Курганской области</w:t>
      </w:r>
      <w:r w:rsidRPr="00D90594">
        <w:rPr>
          <w:rFonts w:ascii="Times New Roman" w:eastAsia="Arial" w:hAnsi="Times New Roman"/>
          <w:sz w:val="24"/>
          <w:szCs w:val="24"/>
          <w:lang w:eastAsia="ar-SA"/>
        </w:rPr>
        <w:t xml:space="preserve"> следующих решений:</w:t>
      </w:r>
    </w:p>
    <w:p w:rsidR="0020375A" w:rsidRPr="00D90594" w:rsidRDefault="0020375A" w:rsidP="0020375A">
      <w:pPr>
        <w:overflowPunct w:val="0"/>
        <w:autoSpaceDE w:val="0"/>
        <w:autoSpaceDN w:val="0"/>
        <w:adjustRightInd w:val="0"/>
        <w:spacing w:after="0" w:line="240" w:lineRule="auto"/>
        <w:ind w:firstLine="709"/>
        <w:jc w:val="both"/>
        <w:textAlignment w:val="baseline"/>
        <w:rPr>
          <w:rFonts w:ascii="Times New Roman" w:eastAsia="Arial" w:hAnsi="Times New Roman"/>
          <w:sz w:val="24"/>
          <w:szCs w:val="24"/>
          <w:lang w:eastAsia="ar-SA"/>
        </w:rPr>
      </w:pPr>
      <w:r w:rsidRPr="00D90594">
        <w:rPr>
          <w:rFonts w:ascii="Times New Roman" w:eastAsia="Arial" w:hAnsi="Times New Roman"/>
          <w:sz w:val="24"/>
          <w:szCs w:val="24"/>
          <w:lang w:eastAsia="ar-SA"/>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0375A" w:rsidRPr="00D90594" w:rsidRDefault="0020375A" w:rsidP="0020375A">
      <w:pPr>
        <w:overflowPunct w:val="0"/>
        <w:autoSpaceDE w:val="0"/>
        <w:autoSpaceDN w:val="0"/>
        <w:adjustRightInd w:val="0"/>
        <w:spacing w:after="0" w:line="240" w:lineRule="auto"/>
        <w:ind w:firstLine="540"/>
        <w:jc w:val="both"/>
        <w:textAlignment w:val="baseline"/>
        <w:rPr>
          <w:rFonts w:ascii="Times New Roman" w:eastAsia="Arial" w:hAnsi="Times New Roman"/>
          <w:sz w:val="24"/>
          <w:szCs w:val="24"/>
          <w:lang w:eastAsia="ar-SA"/>
        </w:rPr>
      </w:pPr>
      <w:r w:rsidRPr="00D90594">
        <w:rPr>
          <w:rFonts w:ascii="Times New Roman" w:eastAsia="Arial" w:hAnsi="Times New Roman"/>
          <w:sz w:val="24"/>
          <w:szCs w:val="24"/>
          <w:lang w:eastAsia="ar-SA"/>
        </w:rPr>
        <w:t>- об использовании территории, занимаемой нестационарным торговым объектом,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
    <w:p w:rsidR="0020375A" w:rsidRPr="00D90594" w:rsidRDefault="0020375A" w:rsidP="0020375A">
      <w:pPr>
        <w:overflowPunct w:val="0"/>
        <w:autoSpaceDE w:val="0"/>
        <w:autoSpaceDN w:val="0"/>
        <w:adjustRightInd w:val="0"/>
        <w:spacing w:after="0" w:line="240" w:lineRule="auto"/>
        <w:ind w:firstLine="540"/>
        <w:jc w:val="both"/>
        <w:textAlignment w:val="baseline"/>
        <w:rPr>
          <w:rFonts w:ascii="Times New Roman" w:eastAsia="Arial" w:hAnsi="Times New Roman"/>
          <w:sz w:val="24"/>
          <w:szCs w:val="24"/>
          <w:lang w:eastAsia="ar-SA"/>
        </w:rPr>
      </w:pPr>
      <w:r w:rsidRPr="00D90594">
        <w:rPr>
          <w:rFonts w:ascii="Times New Roman" w:eastAsia="Arial" w:hAnsi="Times New Roman"/>
          <w:sz w:val="24"/>
          <w:szCs w:val="24"/>
          <w:lang w:eastAsia="ar-SA"/>
        </w:rPr>
        <w:t>-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20375A" w:rsidRPr="00D90594" w:rsidRDefault="0020375A" w:rsidP="0020375A">
      <w:pPr>
        <w:overflowPunct w:val="0"/>
        <w:autoSpaceDE w:val="0"/>
        <w:autoSpaceDN w:val="0"/>
        <w:adjustRightInd w:val="0"/>
        <w:spacing w:after="0" w:line="240" w:lineRule="auto"/>
        <w:ind w:firstLine="540"/>
        <w:jc w:val="both"/>
        <w:textAlignment w:val="baseline"/>
        <w:rPr>
          <w:rFonts w:ascii="Times New Roman" w:eastAsia="Arial" w:hAnsi="Times New Roman"/>
          <w:sz w:val="24"/>
          <w:szCs w:val="24"/>
          <w:lang w:eastAsia="ar-SA"/>
        </w:rPr>
      </w:pPr>
      <w:r w:rsidRPr="00D90594">
        <w:rPr>
          <w:rFonts w:ascii="Times New Roman" w:eastAsia="Arial" w:hAnsi="Times New Roman"/>
          <w:sz w:val="24"/>
          <w:szCs w:val="24"/>
          <w:lang w:eastAsia="ar-SA"/>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0375A" w:rsidRPr="00D90594" w:rsidRDefault="0020375A" w:rsidP="0020375A">
      <w:pPr>
        <w:overflowPunct w:val="0"/>
        <w:autoSpaceDE w:val="0"/>
        <w:autoSpaceDN w:val="0"/>
        <w:adjustRightInd w:val="0"/>
        <w:spacing w:after="0" w:line="240" w:lineRule="auto"/>
        <w:ind w:firstLine="540"/>
        <w:jc w:val="both"/>
        <w:textAlignment w:val="baseline"/>
        <w:rPr>
          <w:rFonts w:ascii="Times New Roman" w:eastAsia="Arial" w:hAnsi="Times New Roman"/>
          <w:sz w:val="24"/>
          <w:szCs w:val="24"/>
          <w:lang w:eastAsia="ar-SA"/>
        </w:rPr>
      </w:pPr>
      <w:r>
        <w:rPr>
          <w:rFonts w:ascii="Times New Roman" w:eastAsia="Arial" w:hAnsi="Times New Roman"/>
          <w:sz w:val="24"/>
          <w:szCs w:val="24"/>
          <w:lang w:eastAsia="ar-SA"/>
        </w:rPr>
        <w:t xml:space="preserve">- </w:t>
      </w:r>
      <w:r w:rsidRPr="00D90594">
        <w:rPr>
          <w:rFonts w:ascii="Times New Roman" w:eastAsia="Arial" w:hAnsi="Times New Roman"/>
          <w:sz w:val="24"/>
          <w:szCs w:val="24"/>
          <w:lang w:eastAsia="ar-SA"/>
        </w:rPr>
        <w:t>о несоответствии размещения нестационарного торгового объекта требованиям безопасности дорожного движения, (безопасного движения пешеходов);</w:t>
      </w:r>
    </w:p>
    <w:p w:rsidR="0020375A" w:rsidRPr="00D90594" w:rsidRDefault="0020375A" w:rsidP="0020375A">
      <w:pPr>
        <w:widowControl w:val="0"/>
        <w:suppressAutoHyphens/>
        <w:autoSpaceDE w:val="0"/>
        <w:spacing w:after="0" w:line="240" w:lineRule="auto"/>
        <w:ind w:firstLine="540"/>
        <w:jc w:val="both"/>
        <w:rPr>
          <w:rFonts w:ascii="Times New Roman" w:eastAsia="Arial" w:hAnsi="Times New Roman"/>
          <w:sz w:val="24"/>
          <w:szCs w:val="24"/>
          <w:lang w:eastAsia="ar-SA"/>
        </w:rPr>
      </w:pPr>
      <w:r w:rsidRPr="00D90594">
        <w:rPr>
          <w:rFonts w:ascii="Times New Roman" w:eastAsia="Arial" w:hAnsi="Times New Roman"/>
          <w:sz w:val="24"/>
          <w:szCs w:val="24"/>
          <w:lang w:eastAsia="ar-SA"/>
        </w:rPr>
        <w:t>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20375A" w:rsidRPr="00D90594" w:rsidRDefault="0020375A" w:rsidP="0020375A">
      <w:pPr>
        <w:widowControl w:val="0"/>
        <w:suppressAutoHyphens/>
        <w:autoSpaceDE w:val="0"/>
        <w:spacing w:after="0" w:line="240" w:lineRule="auto"/>
        <w:ind w:firstLine="540"/>
        <w:jc w:val="both"/>
        <w:rPr>
          <w:rFonts w:ascii="Times New Roman" w:eastAsia="Arial" w:hAnsi="Times New Roman"/>
          <w:sz w:val="24"/>
          <w:szCs w:val="24"/>
          <w:lang w:eastAsia="ar-SA"/>
        </w:rPr>
      </w:pPr>
      <w:r w:rsidRPr="00D90594">
        <w:rPr>
          <w:rFonts w:ascii="Times New Roman" w:eastAsia="Arial" w:hAnsi="Times New Roman"/>
          <w:sz w:val="24"/>
          <w:szCs w:val="24"/>
          <w:lang w:eastAsia="ar-SA"/>
        </w:rPr>
        <w:t>3) нарушения Субъектом торговли условий настоящего Договора.</w:t>
      </w:r>
    </w:p>
    <w:p w:rsidR="0020375A" w:rsidRPr="00D90594" w:rsidRDefault="0020375A" w:rsidP="0020375A">
      <w:pPr>
        <w:widowControl w:val="0"/>
        <w:suppressAutoHyphens/>
        <w:autoSpaceDE w:val="0"/>
        <w:spacing w:after="0" w:line="240" w:lineRule="auto"/>
        <w:ind w:firstLine="540"/>
        <w:jc w:val="both"/>
        <w:rPr>
          <w:rFonts w:ascii="Times New Roman" w:eastAsia="Arial" w:hAnsi="Times New Roman"/>
          <w:sz w:val="24"/>
          <w:szCs w:val="24"/>
          <w:lang w:eastAsia="ar-SA"/>
        </w:rPr>
      </w:pPr>
      <w:r w:rsidRPr="00D90594">
        <w:rPr>
          <w:rFonts w:ascii="Times New Roman" w:eastAsia="Arial" w:hAnsi="Times New Roman"/>
          <w:sz w:val="24"/>
          <w:szCs w:val="24"/>
          <w:lang w:eastAsia="ar-SA"/>
        </w:rPr>
        <w:t>4) 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20375A" w:rsidRPr="00D90594" w:rsidRDefault="0020375A" w:rsidP="0020375A">
      <w:pPr>
        <w:widowControl w:val="0"/>
        <w:suppressAutoHyphens/>
        <w:autoSpaceDE w:val="0"/>
        <w:spacing w:after="0" w:line="240" w:lineRule="auto"/>
        <w:ind w:firstLine="709"/>
        <w:jc w:val="both"/>
        <w:rPr>
          <w:rFonts w:ascii="Times New Roman" w:eastAsia="Arial" w:hAnsi="Times New Roman"/>
          <w:sz w:val="24"/>
          <w:szCs w:val="24"/>
          <w:lang w:eastAsia="ar-SA"/>
        </w:rPr>
      </w:pPr>
      <w:r>
        <w:rPr>
          <w:rFonts w:ascii="Times New Roman" w:eastAsia="Arial" w:hAnsi="Times New Roman"/>
          <w:sz w:val="24"/>
          <w:szCs w:val="24"/>
          <w:lang w:eastAsia="ar-SA"/>
        </w:rPr>
        <w:t>19</w:t>
      </w:r>
      <w:r w:rsidRPr="00D90594">
        <w:rPr>
          <w:rFonts w:ascii="Times New Roman" w:eastAsia="Arial" w:hAnsi="Times New Roman"/>
          <w:sz w:val="24"/>
          <w:szCs w:val="24"/>
          <w:lang w:eastAsia="ar-SA"/>
        </w:rPr>
        <w:t xml:space="preserve">. </w:t>
      </w:r>
      <w:r w:rsidRPr="00D90594">
        <w:rPr>
          <w:rFonts w:ascii="Times New Roman" w:eastAsia="Arial" w:hAnsi="Times New Roman"/>
          <w:color w:val="000000"/>
          <w:sz w:val="24"/>
          <w:szCs w:val="24"/>
          <w:shd w:val="clear" w:color="auto" w:fill="FFFFFF"/>
          <w:lang w:eastAsia="ar-SA"/>
        </w:rPr>
        <w:t xml:space="preserve">Односторонний отказ Субъекта торговли от исполнения Договора допускается в случае </w:t>
      </w:r>
      <w:r w:rsidRPr="00D90594">
        <w:rPr>
          <w:rFonts w:ascii="Times New Roman" w:eastAsia="Arial" w:hAnsi="Times New Roman"/>
          <w:sz w:val="24"/>
          <w:szCs w:val="24"/>
          <w:lang w:eastAsia="ar-SA"/>
        </w:rPr>
        <w:t>прекращения субъектом торговли в установленном федеральным законодательством порядке своей деятельности.</w:t>
      </w:r>
    </w:p>
    <w:p w:rsidR="0020375A" w:rsidRPr="00D90594" w:rsidRDefault="0020375A" w:rsidP="0020375A">
      <w:pPr>
        <w:widowControl w:val="0"/>
        <w:suppressAutoHyphens/>
        <w:autoSpaceDE w:val="0"/>
        <w:spacing w:after="0" w:line="240" w:lineRule="auto"/>
        <w:ind w:firstLine="709"/>
        <w:jc w:val="both"/>
        <w:rPr>
          <w:rFonts w:ascii="Times New Roman" w:eastAsia="Arial" w:hAnsi="Times New Roman"/>
          <w:sz w:val="24"/>
          <w:szCs w:val="24"/>
          <w:lang w:eastAsia="ar-SA"/>
        </w:rPr>
      </w:pPr>
      <w:r>
        <w:rPr>
          <w:rFonts w:ascii="Times New Roman" w:eastAsia="Arial" w:hAnsi="Times New Roman"/>
          <w:color w:val="000000"/>
          <w:sz w:val="24"/>
          <w:szCs w:val="24"/>
          <w:shd w:val="clear" w:color="auto" w:fill="FFFFFF"/>
          <w:lang w:eastAsia="ar-SA"/>
        </w:rPr>
        <w:t>20</w:t>
      </w:r>
      <w:r w:rsidRPr="00D90594">
        <w:rPr>
          <w:rFonts w:ascii="Times New Roman" w:eastAsia="Arial" w:hAnsi="Times New Roman"/>
          <w:color w:val="000000"/>
          <w:sz w:val="24"/>
          <w:szCs w:val="24"/>
          <w:shd w:val="clear" w:color="auto" w:fill="FFFFFF"/>
          <w:lang w:eastAsia="ar-SA"/>
        </w:rPr>
        <w:t xml:space="preserve">. </w:t>
      </w:r>
      <w:r w:rsidRPr="00D90594">
        <w:rPr>
          <w:rFonts w:ascii="Times New Roman" w:eastAsia="Arial" w:hAnsi="Times New Roman"/>
          <w:sz w:val="24"/>
          <w:szCs w:val="24"/>
          <w:lang w:eastAsia="ar-SA"/>
        </w:rPr>
        <w:t>При одностороннем отказе от исполнения настоящего Договора направляется письменное уведомление об отказе от исполнения Договора.</w:t>
      </w:r>
    </w:p>
    <w:p w:rsidR="0020375A" w:rsidRPr="00D90594" w:rsidRDefault="0020375A" w:rsidP="0020375A">
      <w:pPr>
        <w:widowControl w:val="0"/>
        <w:suppressAutoHyphens/>
        <w:autoSpaceDE w:val="0"/>
        <w:spacing w:after="0" w:line="240" w:lineRule="auto"/>
        <w:ind w:firstLine="709"/>
        <w:jc w:val="both"/>
        <w:rPr>
          <w:rFonts w:ascii="Times New Roman" w:eastAsia="Arial" w:hAnsi="Times New Roman"/>
          <w:sz w:val="24"/>
          <w:szCs w:val="24"/>
          <w:lang w:eastAsia="ar-SA"/>
        </w:rPr>
      </w:pPr>
      <w:r>
        <w:rPr>
          <w:rFonts w:ascii="Times New Roman" w:eastAsia="Arial" w:hAnsi="Times New Roman"/>
          <w:sz w:val="24"/>
          <w:szCs w:val="24"/>
          <w:lang w:eastAsia="ar-SA"/>
        </w:rPr>
        <w:t>21</w:t>
      </w:r>
      <w:r w:rsidRPr="00D90594">
        <w:rPr>
          <w:rFonts w:ascii="Times New Roman" w:eastAsia="Arial" w:hAnsi="Times New Roman"/>
          <w:sz w:val="24"/>
          <w:szCs w:val="24"/>
          <w:lang w:eastAsia="ar-SA"/>
        </w:rPr>
        <w:t>. В случаях, предусмотренных подпунктами 1 и 2 пункта 18 настоящего раздела, Уполномоченный орган извещает Субъект торговли об отказе от исполнения Договора не менее чем за два месяца до начала соответствующих работ.</w:t>
      </w:r>
    </w:p>
    <w:p w:rsidR="0020375A" w:rsidRPr="00D90594" w:rsidRDefault="0020375A" w:rsidP="0020375A">
      <w:pPr>
        <w:widowControl w:val="0"/>
        <w:suppressAutoHyphens/>
        <w:autoSpaceDE w:val="0"/>
        <w:spacing w:after="0" w:line="240" w:lineRule="auto"/>
        <w:ind w:firstLine="709"/>
        <w:jc w:val="both"/>
        <w:rPr>
          <w:rFonts w:ascii="Times New Roman" w:eastAsia="Arial" w:hAnsi="Times New Roman"/>
          <w:sz w:val="24"/>
          <w:szCs w:val="24"/>
          <w:lang w:eastAsia="ar-SA"/>
        </w:rPr>
      </w:pPr>
      <w:r>
        <w:rPr>
          <w:rFonts w:ascii="Times New Roman" w:eastAsia="Arial" w:hAnsi="Times New Roman"/>
          <w:sz w:val="24"/>
          <w:szCs w:val="24"/>
          <w:lang w:eastAsia="ar-SA"/>
        </w:rPr>
        <w:t>22</w:t>
      </w:r>
      <w:r w:rsidRPr="00D90594">
        <w:rPr>
          <w:rFonts w:ascii="Times New Roman" w:eastAsia="Arial" w:hAnsi="Times New Roman"/>
          <w:sz w:val="24"/>
          <w:szCs w:val="24"/>
          <w:lang w:eastAsia="ar-SA"/>
        </w:rPr>
        <w:t>. В случаях, предусмотренных подпунктами 1 и 2 пункта 18 настоящего раздела Договор считается расторгнутым с даты, указанной в уведомлении об отказе от исполнения Договора.</w:t>
      </w:r>
    </w:p>
    <w:p w:rsidR="0020375A" w:rsidRPr="00D90594" w:rsidRDefault="0020375A" w:rsidP="0020375A">
      <w:pPr>
        <w:widowControl w:val="0"/>
        <w:suppressAutoHyphens/>
        <w:autoSpaceDE w:val="0"/>
        <w:spacing w:after="0" w:line="240" w:lineRule="auto"/>
        <w:ind w:firstLine="540"/>
        <w:jc w:val="both"/>
        <w:rPr>
          <w:rFonts w:ascii="Times New Roman" w:eastAsia="Arial" w:hAnsi="Times New Roman"/>
          <w:sz w:val="24"/>
          <w:szCs w:val="24"/>
          <w:lang w:eastAsia="ar-SA"/>
        </w:rPr>
      </w:pPr>
      <w:r w:rsidRPr="00D90594">
        <w:rPr>
          <w:rFonts w:ascii="Times New Roman" w:eastAsia="Arial" w:hAnsi="Times New Roman"/>
          <w:sz w:val="24"/>
          <w:szCs w:val="24"/>
          <w:lang w:eastAsia="ar-SA"/>
        </w:rPr>
        <w:t>В случаях, предусмотренных подпунктами 3 и 4 пункта 18 настоящего раздела Договор считается расторгнутым с момента направления уведомления об отказе от исполнения Договора.</w:t>
      </w:r>
    </w:p>
    <w:p w:rsidR="0020375A" w:rsidRDefault="0020375A" w:rsidP="0020375A">
      <w:pPr>
        <w:widowControl w:val="0"/>
        <w:suppressAutoHyphens/>
        <w:autoSpaceDE w:val="0"/>
        <w:spacing w:after="0" w:line="240" w:lineRule="auto"/>
        <w:ind w:firstLine="540"/>
        <w:jc w:val="both"/>
        <w:rPr>
          <w:rFonts w:ascii="Times New Roman" w:eastAsia="Arial" w:hAnsi="Times New Roman"/>
          <w:sz w:val="24"/>
          <w:szCs w:val="24"/>
          <w:lang w:eastAsia="ar-SA"/>
        </w:rPr>
      </w:pPr>
      <w:r w:rsidRPr="00D90594">
        <w:rPr>
          <w:rFonts w:ascii="Times New Roman" w:eastAsia="Arial" w:hAnsi="Times New Roman"/>
          <w:sz w:val="24"/>
          <w:szCs w:val="24"/>
          <w:lang w:eastAsia="ar-SA"/>
        </w:rPr>
        <w:t>В случае, предусмотренном пунктом 19 настоящего раздела Договор считается расторгнутым с момента получения Уполномоченным органом уведомления об отказе от исполнения Договора.</w:t>
      </w:r>
    </w:p>
    <w:p w:rsidR="0079429D" w:rsidRPr="00D90594" w:rsidRDefault="0079429D" w:rsidP="0020375A">
      <w:pPr>
        <w:widowControl w:val="0"/>
        <w:suppressAutoHyphens/>
        <w:autoSpaceDE w:val="0"/>
        <w:spacing w:after="0" w:line="240" w:lineRule="auto"/>
        <w:ind w:firstLine="540"/>
        <w:jc w:val="both"/>
        <w:rPr>
          <w:rFonts w:ascii="Times New Roman" w:eastAsia="Times New Roman" w:hAnsi="Times New Roman"/>
          <w:sz w:val="24"/>
          <w:szCs w:val="24"/>
          <w:lang w:eastAsia="ru-RU"/>
        </w:rPr>
      </w:pPr>
    </w:p>
    <w:p w:rsidR="0020375A" w:rsidRPr="00575FA2" w:rsidRDefault="0020375A" w:rsidP="0020375A">
      <w:pPr>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b/>
          <w:sz w:val="24"/>
          <w:szCs w:val="24"/>
          <w:lang w:eastAsia="ru-RU"/>
        </w:rPr>
      </w:pPr>
      <w:r w:rsidRPr="00575FA2">
        <w:rPr>
          <w:rFonts w:ascii="Times New Roman" w:eastAsia="Times New Roman" w:hAnsi="Times New Roman"/>
          <w:b/>
          <w:sz w:val="24"/>
          <w:szCs w:val="24"/>
          <w:lang w:eastAsia="ru-RU"/>
        </w:rPr>
        <w:t>Раздел 6. Заключительные положения</w:t>
      </w:r>
      <w:r w:rsidR="0079429D">
        <w:rPr>
          <w:rFonts w:ascii="Times New Roman" w:eastAsia="Times New Roman" w:hAnsi="Times New Roman"/>
          <w:b/>
          <w:sz w:val="24"/>
          <w:szCs w:val="24"/>
          <w:lang w:eastAsia="ru-RU"/>
        </w:rPr>
        <w:t>.</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D90594">
        <w:rPr>
          <w:rFonts w:ascii="Times New Roman" w:eastAsia="Times New Roman" w:hAnsi="Times New Roman"/>
          <w:sz w:val="24"/>
          <w:szCs w:val="24"/>
          <w:lang w:eastAsia="ru-RU"/>
        </w:rPr>
        <w:t>. Вопросы, не урегулированные настоящим Договором, разрешаются в соответствии с действующим законодательством Российской Федерации.</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w:t>
      </w:r>
      <w:r w:rsidRPr="00D90594">
        <w:rPr>
          <w:rFonts w:ascii="Times New Roman" w:eastAsia="Times New Roman" w:hAnsi="Times New Roman"/>
          <w:sz w:val="24"/>
          <w:szCs w:val="24"/>
          <w:lang w:eastAsia="ru-RU"/>
        </w:rPr>
        <w:t xml:space="preserve">Договор составлен в </w:t>
      </w:r>
      <w:r>
        <w:rPr>
          <w:rFonts w:ascii="Times New Roman" w:eastAsia="Times New Roman" w:hAnsi="Times New Roman"/>
          <w:sz w:val="24"/>
          <w:szCs w:val="24"/>
          <w:lang w:eastAsia="ru-RU"/>
        </w:rPr>
        <w:t>трех</w:t>
      </w:r>
      <w:r w:rsidRPr="00D90594">
        <w:rPr>
          <w:rFonts w:ascii="Times New Roman" w:eastAsia="Times New Roman" w:hAnsi="Times New Roman"/>
          <w:sz w:val="24"/>
          <w:szCs w:val="24"/>
          <w:lang w:eastAsia="ru-RU"/>
        </w:rPr>
        <w:t xml:space="preserve"> экземплярах, каждый из которых имеет одинаковую </w:t>
      </w:r>
      <w:r w:rsidRPr="00D90594">
        <w:rPr>
          <w:rFonts w:ascii="Times New Roman" w:eastAsia="Times New Roman" w:hAnsi="Times New Roman"/>
          <w:sz w:val="24"/>
          <w:szCs w:val="24"/>
          <w:lang w:eastAsia="ru-RU"/>
        </w:rPr>
        <w:lastRenderedPageBreak/>
        <w:t>юридическую силу.</w:t>
      </w:r>
    </w:p>
    <w:p w:rsidR="0020375A" w:rsidRPr="00D90594"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Pr="00D90594">
        <w:rPr>
          <w:rFonts w:ascii="Times New Roman" w:eastAsia="Times New Roman" w:hAnsi="Times New Roman"/>
          <w:sz w:val="24"/>
          <w:szCs w:val="24"/>
          <w:lang w:eastAsia="ru-RU"/>
        </w:rPr>
        <w:t>. Споры по Договору разрешаются в Арбитражном суде Курганской области.</w:t>
      </w:r>
    </w:p>
    <w:p w:rsidR="0020375A" w:rsidRDefault="0020375A"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Pr="00D90594">
        <w:rPr>
          <w:rFonts w:ascii="Times New Roman" w:eastAsia="Times New Roman" w:hAnsi="Times New Roman"/>
          <w:sz w:val="24"/>
          <w:szCs w:val="24"/>
          <w:lang w:eastAsia="ru-RU"/>
        </w:rPr>
        <w:t>. Все изменения и (или) дополнения к Договору оформляются сторонами в той же форме, что и Договор.</w:t>
      </w:r>
    </w:p>
    <w:p w:rsidR="0079429D" w:rsidRDefault="0079429D" w:rsidP="0020375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p>
    <w:p w:rsidR="0020375A" w:rsidRDefault="0020375A" w:rsidP="0020375A">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575FA2">
        <w:rPr>
          <w:rFonts w:ascii="Times New Roman" w:eastAsia="Times New Roman" w:hAnsi="Times New Roman"/>
          <w:b/>
          <w:sz w:val="24"/>
          <w:szCs w:val="24"/>
          <w:lang w:eastAsia="ru-RU"/>
        </w:rPr>
        <w:t>Раздел 7. Юридические адреса, банк</w:t>
      </w:r>
      <w:r>
        <w:rPr>
          <w:rFonts w:ascii="Times New Roman" w:eastAsia="Times New Roman" w:hAnsi="Times New Roman"/>
          <w:b/>
          <w:sz w:val="24"/>
          <w:szCs w:val="24"/>
          <w:lang w:eastAsia="ru-RU"/>
        </w:rPr>
        <w:t xml:space="preserve">овские реквизиты </w:t>
      </w:r>
      <w:r w:rsidRPr="00575FA2">
        <w:rPr>
          <w:rFonts w:ascii="Times New Roman" w:eastAsia="Times New Roman" w:hAnsi="Times New Roman"/>
          <w:b/>
          <w:sz w:val="24"/>
          <w:szCs w:val="24"/>
          <w:lang w:eastAsia="ru-RU"/>
        </w:rPr>
        <w:t>и подписи Сторон</w:t>
      </w:r>
    </w:p>
    <w:p w:rsidR="0020375A" w:rsidRDefault="0020375A" w:rsidP="0020375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Уполномоченный орган                                                                                     </w:t>
      </w:r>
      <w:r w:rsidRPr="006551FD">
        <w:rPr>
          <w:rFonts w:ascii="Times New Roman" w:eastAsia="Times New Roman" w:hAnsi="Times New Roman"/>
          <w:sz w:val="24"/>
          <w:szCs w:val="24"/>
          <w:lang w:eastAsia="ru-RU"/>
        </w:rPr>
        <w:t>Субъект торговли</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0375A" w:rsidRPr="006551FD" w:rsidRDefault="0020375A" w:rsidP="0020375A">
      <w:pPr>
        <w:overflowPunct w:val="0"/>
        <w:autoSpaceDE w:val="0"/>
        <w:autoSpaceDN w:val="0"/>
        <w:adjustRightInd w:val="0"/>
        <w:spacing w:after="0" w:line="240" w:lineRule="auto"/>
        <w:ind w:right="5385"/>
        <w:jc w:val="center"/>
        <w:textAlignment w:val="baseline"/>
        <w:rPr>
          <w:rFonts w:ascii="Times New Roman" w:eastAsia="Times New Roman" w:hAnsi="Times New Roman"/>
          <w:b/>
          <w:sz w:val="24"/>
          <w:szCs w:val="24"/>
          <w:lang w:eastAsia="ru-RU"/>
        </w:rPr>
      </w:pPr>
      <w:r w:rsidRPr="006551FD">
        <w:rPr>
          <w:rFonts w:ascii="Times New Roman" w:eastAsia="Times New Roman" w:hAnsi="Times New Roman"/>
          <w:b/>
          <w:sz w:val="24"/>
          <w:szCs w:val="24"/>
          <w:lang w:eastAsia="ru-RU"/>
        </w:rPr>
        <w:t>Администрация</w:t>
      </w:r>
    </w:p>
    <w:p w:rsidR="0020375A" w:rsidRPr="006551FD" w:rsidRDefault="0020375A" w:rsidP="0020375A">
      <w:pPr>
        <w:overflowPunct w:val="0"/>
        <w:autoSpaceDE w:val="0"/>
        <w:autoSpaceDN w:val="0"/>
        <w:adjustRightInd w:val="0"/>
        <w:spacing w:after="0" w:line="240" w:lineRule="auto"/>
        <w:ind w:right="5385"/>
        <w:jc w:val="center"/>
        <w:textAlignment w:val="baseline"/>
        <w:rPr>
          <w:rFonts w:ascii="Times New Roman" w:eastAsia="Times New Roman" w:hAnsi="Times New Roman"/>
          <w:b/>
          <w:sz w:val="24"/>
          <w:szCs w:val="24"/>
          <w:lang w:eastAsia="ru-RU"/>
        </w:rPr>
      </w:pPr>
      <w:r w:rsidRPr="006551FD">
        <w:rPr>
          <w:rFonts w:ascii="Times New Roman" w:eastAsia="Times New Roman" w:hAnsi="Times New Roman"/>
          <w:b/>
          <w:sz w:val="24"/>
          <w:szCs w:val="24"/>
          <w:lang w:eastAsia="ru-RU"/>
        </w:rPr>
        <w:t>Звериноголовского муниципального округа</w:t>
      </w:r>
    </w:p>
    <w:p w:rsidR="0020375A" w:rsidRPr="006551FD" w:rsidRDefault="0020375A" w:rsidP="0020375A">
      <w:pPr>
        <w:overflowPunct w:val="0"/>
        <w:autoSpaceDE w:val="0"/>
        <w:autoSpaceDN w:val="0"/>
        <w:adjustRightInd w:val="0"/>
        <w:spacing w:after="0" w:line="240" w:lineRule="auto"/>
        <w:ind w:right="5243"/>
        <w:jc w:val="center"/>
        <w:textAlignment w:val="baseline"/>
        <w:rPr>
          <w:rFonts w:ascii="Times New Roman" w:eastAsia="Times New Roman" w:hAnsi="Times New Roman"/>
          <w:b/>
          <w:sz w:val="24"/>
          <w:szCs w:val="24"/>
          <w:lang w:eastAsia="ru-RU"/>
        </w:rPr>
      </w:pPr>
      <w:r w:rsidRPr="006551FD">
        <w:rPr>
          <w:rFonts w:ascii="Times New Roman" w:eastAsia="Times New Roman" w:hAnsi="Times New Roman"/>
          <w:b/>
          <w:sz w:val="24"/>
          <w:szCs w:val="24"/>
          <w:lang w:eastAsia="ru-RU"/>
        </w:rPr>
        <w:t>Курганской области</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Курганская обл., </w:t>
      </w:r>
      <w:r w:rsidRPr="00354BAA">
        <w:rPr>
          <w:rFonts w:ascii="Times New Roman" w:eastAsia="Times New Roman" w:hAnsi="Times New Roman"/>
          <w:sz w:val="24"/>
          <w:szCs w:val="24"/>
          <w:lang w:eastAsia="ru-RU"/>
        </w:rPr>
        <w:t>м. р-н Звериноголовский,</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с. п. Звериноголовский сельсовет,</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с. Звериноголовское, ул. Чапаева, 41,</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ИНН 4500003350; КПП 450001001;</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ОГРН 1224500004420</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 xml:space="preserve">р/с 03100643000000014300 </w:t>
      </w: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 xml:space="preserve">Отделение Курган Банка России// УФК по </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Курганской области </w:t>
      </w:r>
      <w:r w:rsidRPr="00354BAA">
        <w:rPr>
          <w:rFonts w:ascii="Times New Roman" w:eastAsia="Times New Roman" w:hAnsi="Times New Roman"/>
          <w:sz w:val="24"/>
          <w:szCs w:val="24"/>
          <w:lang w:eastAsia="ru-RU"/>
        </w:rPr>
        <w:t>г. Курган</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к/с 40102810345370000037 </w:t>
      </w:r>
      <w:r w:rsidRPr="00354BAA">
        <w:rPr>
          <w:rFonts w:ascii="Times New Roman" w:eastAsia="Times New Roman" w:hAnsi="Times New Roman"/>
          <w:sz w:val="24"/>
          <w:szCs w:val="24"/>
          <w:lang w:eastAsia="ru-RU"/>
        </w:rPr>
        <w:t>БИК 013735150</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54BAA">
        <w:rPr>
          <w:rFonts w:ascii="Times New Roman" w:eastAsia="Times New Roman" w:hAnsi="Times New Roman"/>
          <w:sz w:val="24"/>
          <w:szCs w:val="24"/>
          <w:lang w:eastAsia="ru-RU"/>
        </w:rPr>
        <w:t>тел</w:t>
      </w:r>
      <w:r w:rsidRPr="00354BAA">
        <w:rPr>
          <w:rFonts w:ascii="Times New Roman" w:eastAsia="Times New Roman" w:hAnsi="Times New Roman"/>
          <w:sz w:val="24"/>
          <w:szCs w:val="24"/>
          <w:lang w:val="en-US" w:eastAsia="ru-RU"/>
        </w:rPr>
        <w:t xml:space="preserve"> (35240)21505</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r w:rsidRPr="00354BAA">
        <w:rPr>
          <w:rFonts w:ascii="Times New Roman" w:eastAsia="Times New Roman" w:hAnsi="Times New Roman"/>
          <w:sz w:val="24"/>
          <w:szCs w:val="24"/>
          <w:lang w:val="en-US" w:eastAsia="ru-RU"/>
        </w:rPr>
        <w:t>E-mail:  45t00502@kurganobl.ru</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val="en-US" w:eastAsia="ru-RU"/>
        </w:rPr>
      </w:pP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 xml:space="preserve">Глава Звериноголовского муниципального </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округа Курганской области</w:t>
      </w:r>
    </w:p>
    <w:p w:rsidR="0020375A" w:rsidRPr="00354BA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r w:rsidRPr="00354BAA">
        <w:rPr>
          <w:rFonts w:ascii="Times New Roman" w:eastAsia="Times New Roman" w:hAnsi="Times New Roman"/>
          <w:sz w:val="24"/>
          <w:szCs w:val="24"/>
          <w:lang w:eastAsia="ru-RU"/>
        </w:rPr>
        <w:t>____________________М.А. Панкратова</w:t>
      </w: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20375A" w:rsidRDefault="0020375A" w:rsidP="0020375A">
      <w:pPr>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20375A">
      <w:pPr>
        <w:widowControl w:val="0"/>
        <w:overflowPunct w:val="0"/>
        <w:autoSpaceDE w:val="0"/>
        <w:autoSpaceDN w:val="0"/>
        <w:adjustRightInd w:val="0"/>
        <w:spacing w:after="0" w:line="240" w:lineRule="auto"/>
        <w:ind w:left="5529"/>
        <w:textAlignment w:val="baseline"/>
        <w:rPr>
          <w:rFonts w:ascii="Times New Roman" w:hAnsi="Times New Roman"/>
          <w:sz w:val="24"/>
          <w:szCs w:val="24"/>
        </w:rPr>
      </w:pPr>
    </w:p>
    <w:p w:rsidR="0079429D" w:rsidRDefault="0079429D" w:rsidP="000A11AE">
      <w:pPr>
        <w:widowControl w:val="0"/>
        <w:overflowPunct w:val="0"/>
        <w:autoSpaceDE w:val="0"/>
        <w:autoSpaceDN w:val="0"/>
        <w:adjustRightInd w:val="0"/>
        <w:spacing w:after="0" w:line="240" w:lineRule="auto"/>
        <w:textAlignment w:val="baseline"/>
        <w:rPr>
          <w:rFonts w:ascii="Times New Roman" w:hAnsi="Times New Roman"/>
          <w:sz w:val="24"/>
          <w:szCs w:val="24"/>
        </w:rPr>
      </w:pPr>
    </w:p>
    <w:p w:rsidR="0020375A" w:rsidRDefault="0020375A" w:rsidP="0020375A">
      <w:pPr>
        <w:widowControl w:val="0"/>
        <w:overflowPunct w:val="0"/>
        <w:autoSpaceDE w:val="0"/>
        <w:autoSpaceDN w:val="0"/>
        <w:adjustRightInd w:val="0"/>
        <w:spacing w:after="0" w:line="240" w:lineRule="auto"/>
        <w:ind w:left="5529"/>
        <w:textAlignment w:val="baseline"/>
        <w:rPr>
          <w:rFonts w:ascii="Times New Roman" w:eastAsia="Times New Roman" w:hAnsi="Times New Roman"/>
          <w:sz w:val="24"/>
          <w:szCs w:val="24"/>
          <w:lang w:eastAsia="ru-RU"/>
        </w:rPr>
      </w:pPr>
      <w:r w:rsidRPr="009C6795">
        <w:rPr>
          <w:rFonts w:ascii="Times New Roman" w:hAnsi="Times New Roman"/>
          <w:sz w:val="24"/>
          <w:szCs w:val="24"/>
        </w:rPr>
        <w:t xml:space="preserve">Приложение 1 к Договору </w:t>
      </w:r>
      <w:r w:rsidRPr="009C6795">
        <w:rPr>
          <w:rFonts w:ascii="Times New Roman" w:eastAsia="Times New Roman" w:hAnsi="Times New Roman"/>
          <w:sz w:val="24"/>
          <w:szCs w:val="24"/>
          <w:lang w:eastAsia="ru-RU"/>
        </w:rPr>
        <w:t>на размещение нестационарного торгового объекта</w:t>
      </w:r>
      <w:r>
        <w:rPr>
          <w:rFonts w:ascii="Times New Roman" w:eastAsia="Times New Roman" w:hAnsi="Times New Roman"/>
          <w:sz w:val="24"/>
          <w:szCs w:val="24"/>
          <w:lang w:eastAsia="ru-RU"/>
        </w:rPr>
        <w:t xml:space="preserve"> </w:t>
      </w:r>
      <w:r w:rsidR="008C4645">
        <w:rPr>
          <w:rFonts w:ascii="Times New Roman" w:eastAsia="Times New Roman" w:hAnsi="Times New Roman"/>
          <w:sz w:val="24"/>
          <w:szCs w:val="24"/>
          <w:lang w:eastAsia="ru-RU"/>
        </w:rPr>
        <w:t>№_____</w:t>
      </w:r>
      <w:r w:rsidR="001920CA">
        <w:rPr>
          <w:rFonts w:ascii="Times New Roman" w:eastAsia="Times New Roman" w:hAnsi="Times New Roman"/>
          <w:sz w:val="24"/>
          <w:szCs w:val="24"/>
          <w:lang w:eastAsia="ru-RU"/>
        </w:rPr>
        <w:t>от _____________ 202</w:t>
      </w:r>
      <w:r w:rsidR="00282EFD">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года </w:t>
      </w:r>
    </w:p>
    <w:p w:rsidR="00E249FE" w:rsidRDefault="00E249FE" w:rsidP="0020375A">
      <w:pPr>
        <w:widowControl w:val="0"/>
        <w:overflowPunct w:val="0"/>
        <w:autoSpaceDE w:val="0"/>
        <w:autoSpaceDN w:val="0"/>
        <w:adjustRightInd w:val="0"/>
        <w:spacing w:after="0" w:line="240" w:lineRule="auto"/>
        <w:ind w:left="5529"/>
        <w:textAlignment w:val="baseline"/>
        <w:rPr>
          <w:rFonts w:ascii="Times New Roman" w:eastAsia="Times New Roman" w:hAnsi="Times New Roman"/>
          <w:sz w:val="24"/>
          <w:szCs w:val="24"/>
          <w:lang w:eastAsia="ru-RU"/>
        </w:rPr>
      </w:pPr>
    </w:p>
    <w:p w:rsidR="00E249FE" w:rsidRPr="009C6795" w:rsidRDefault="00E249FE" w:rsidP="0020375A">
      <w:pPr>
        <w:widowControl w:val="0"/>
        <w:overflowPunct w:val="0"/>
        <w:autoSpaceDE w:val="0"/>
        <w:autoSpaceDN w:val="0"/>
        <w:adjustRightInd w:val="0"/>
        <w:spacing w:after="0" w:line="240" w:lineRule="auto"/>
        <w:ind w:left="5529"/>
        <w:textAlignment w:val="baseline"/>
        <w:rPr>
          <w:rFonts w:ascii="Times New Roman" w:eastAsia="Times New Roman" w:hAnsi="Times New Roman"/>
          <w:sz w:val="24"/>
          <w:szCs w:val="24"/>
          <w:lang w:eastAsia="ru-RU"/>
        </w:rPr>
      </w:pPr>
    </w:p>
    <w:p w:rsidR="0020375A" w:rsidRDefault="0020375A" w:rsidP="0020375A">
      <w:pPr>
        <w:jc w:val="right"/>
        <w:rPr>
          <w:rFonts w:ascii="Times New Roman" w:hAnsi="Times New Roman"/>
        </w:rPr>
      </w:pPr>
    </w:p>
    <w:p w:rsidR="0020375A" w:rsidRPr="00E249FE" w:rsidRDefault="00E249FE" w:rsidP="00E249FE">
      <w:pPr>
        <w:jc w:val="center"/>
        <w:rPr>
          <w:rFonts w:ascii="Times New Roman" w:hAnsi="Times New Roman"/>
          <w:sz w:val="24"/>
          <w:szCs w:val="24"/>
        </w:rPr>
      </w:pPr>
      <w:r w:rsidRPr="00E249FE">
        <w:rPr>
          <w:rFonts w:ascii="Times New Roman" w:hAnsi="Times New Roman"/>
          <w:sz w:val="24"/>
          <w:szCs w:val="24"/>
        </w:rPr>
        <w:t>Схема размещения нестационарного торгового объекта</w:t>
      </w:r>
    </w:p>
    <w:p w:rsidR="0020375A" w:rsidRDefault="0020375A" w:rsidP="0020375A">
      <w:pPr>
        <w:jc w:val="right"/>
        <w:rPr>
          <w:rFonts w:ascii="Times New Roman" w:hAnsi="Times New Roman"/>
        </w:rPr>
      </w:pPr>
    </w:p>
    <w:p w:rsidR="0020375A" w:rsidRDefault="002F2F3D" w:rsidP="0020375A">
      <w:pPr>
        <w:jc w:val="right"/>
        <w:rPr>
          <w:rFonts w:ascii="Times New Roman" w:hAnsi="Times New Roman"/>
        </w:rPr>
      </w:pPr>
      <w:r w:rsidRPr="0011311C">
        <w:rPr>
          <w:noProof/>
          <w:lang w:eastAsia="ru-RU"/>
        </w:rPr>
        <w:drawing>
          <wp:anchor distT="0" distB="0" distL="114300" distR="114300" simplePos="0" relativeHeight="251658752" behindDoc="1" locked="0" layoutInCell="1" allowOverlap="1" wp14:anchorId="7DBB5603" wp14:editId="16DFA5C2">
            <wp:simplePos x="0" y="0"/>
            <wp:positionH relativeFrom="column">
              <wp:posOffset>263525</wp:posOffset>
            </wp:positionH>
            <wp:positionV relativeFrom="paragraph">
              <wp:posOffset>7620</wp:posOffset>
            </wp:positionV>
            <wp:extent cx="5666740" cy="4105910"/>
            <wp:effectExtent l="0" t="0" r="0" b="0"/>
            <wp:wrapTight wrapText="bothSides">
              <wp:wrapPolygon edited="0">
                <wp:start x="0" y="0"/>
                <wp:lineTo x="0" y="21547"/>
                <wp:lineTo x="21494" y="21547"/>
                <wp:lineTo x="2149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41209" t="32510" r="18064" b="4753"/>
                    <a:stretch/>
                  </pic:blipFill>
                  <pic:spPr bwMode="auto">
                    <a:xfrm>
                      <a:off x="0" y="0"/>
                      <a:ext cx="5666740" cy="4105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E249FE">
      <w:pPr>
        <w:jc w:val="center"/>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20375A" w:rsidP="0020375A">
      <w:pPr>
        <w:jc w:val="right"/>
        <w:rPr>
          <w:rFonts w:ascii="Times New Roman" w:hAnsi="Times New Roman"/>
        </w:rPr>
      </w:pPr>
    </w:p>
    <w:p w:rsidR="008C4645" w:rsidRDefault="008C4645" w:rsidP="0020375A">
      <w:pPr>
        <w:jc w:val="right"/>
        <w:rPr>
          <w:rFonts w:ascii="Times New Roman" w:hAnsi="Times New Roman"/>
        </w:rPr>
      </w:pPr>
    </w:p>
    <w:p w:rsidR="008C4645" w:rsidRDefault="008C4645" w:rsidP="0020375A">
      <w:pPr>
        <w:jc w:val="right"/>
        <w:rPr>
          <w:rFonts w:ascii="Times New Roman" w:hAnsi="Times New Roman"/>
        </w:rPr>
      </w:pPr>
    </w:p>
    <w:p w:rsidR="008C4645" w:rsidRDefault="008C4645" w:rsidP="0020375A">
      <w:pPr>
        <w:jc w:val="right"/>
        <w:rPr>
          <w:rFonts w:ascii="Times New Roman" w:hAnsi="Times New Roman"/>
        </w:rPr>
      </w:pPr>
    </w:p>
    <w:p w:rsidR="008C4645" w:rsidRDefault="008C4645" w:rsidP="0020375A">
      <w:pPr>
        <w:jc w:val="right"/>
        <w:rPr>
          <w:rFonts w:ascii="Times New Roman" w:hAnsi="Times New Roman"/>
        </w:rPr>
      </w:pPr>
    </w:p>
    <w:p w:rsidR="008C4645" w:rsidRDefault="008C4645" w:rsidP="0020375A">
      <w:pPr>
        <w:jc w:val="right"/>
        <w:rPr>
          <w:rFonts w:ascii="Times New Roman" w:hAnsi="Times New Roman"/>
        </w:rPr>
      </w:pPr>
    </w:p>
    <w:p w:rsidR="008C4645" w:rsidRDefault="008C4645" w:rsidP="0020375A">
      <w:pPr>
        <w:jc w:val="right"/>
        <w:rPr>
          <w:rFonts w:ascii="Times New Roman" w:hAnsi="Times New Roman"/>
        </w:rPr>
      </w:pPr>
    </w:p>
    <w:p w:rsidR="008C4645" w:rsidRDefault="008C4645" w:rsidP="0020375A">
      <w:pPr>
        <w:jc w:val="right"/>
        <w:rPr>
          <w:rFonts w:ascii="Times New Roman" w:hAnsi="Times New Roman"/>
        </w:rPr>
      </w:pPr>
    </w:p>
    <w:p w:rsidR="0020375A" w:rsidRDefault="0020375A" w:rsidP="0020375A">
      <w:pPr>
        <w:jc w:val="right"/>
        <w:rPr>
          <w:rFonts w:ascii="Times New Roman" w:hAnsi="Times New Roman"/>
        </w:rPr>
      </w:pPr>
    </w:p>
    <w:p w:rsidR="0020375A" w:rsidRDefault="008C4645" w:rsidP="0020375A">
      <w:pPr>
        <w:ind w:left="5245"/>
        <w:rPr>
          <w:rFonts w:ascii="Times New Roman" w:hAnsi="Times New Roman"/>
        </w:rPr>
      </w:pPr>
      <w:r w:rsidRPr="008C4645">
        <w:rPr>
          <w:rFonts w:ascii="Times New Roman" w:hAnsi="Times New Roman"/>
          <w:sz w:val="24"/>
          <w:szCs w:val="24"/>
        </w:rPr>
        <w:lastRenderedPageBreak/>
        <w:t xml:space="preserve">Приложение </w:t>
      </w:r>
      <w:r>
        <w:rPr>
          <w:rFonts w:ascii="Times New Roman" w:hAnsi="Times New Roman"/>
          <w:sz w:val="24"/>
          <w:szCs w:val="24"/>
        </w:rPr>
        <w:t>2</w:t>
      </w:r>
      <w:r w:rsidRPr="008C4645">
        <w:rPr>
          <w:rFonts w:ascii="Times New Roman" w:hAnsi="Times New Roman"/>
          <w:sz w:val="24"/>
          <w:szCs w:val="24"/>
        </w:rPr>
        <w:t xml:space="preserve"> к Договору на размещение нестационарного торгового объекта №_____от _____________ 202</w:t>
      </w:r>
      <w:r w:rsidR="00282EFD">
        <w:rPr>
          <w:rFonts w:ascii="Times New Roman" w:hAnsi="Times New Roman"/>
          <w:sz w:val="24"/>
          <w:szCs w:val="24"/>
        </w:rPr>
        <w:t>4</w:t>
      </w:r>
      <w:r w:rsidRPr="008C4645">
        <w:rPr>
          <w:rFonts w:ascii="Times New Roman" w:hAnsi="Times New Roman"/>
          <w:sz w:val="24"/>
          <w:szCs w:val="24"/>
        </w:rPr>
        <w:t xml:space="preserve"> года</w:t>
      </w:r>
    </w:p>
    <w:p w:rsidR="0020375A" w:rsidRDefault="0020375A" w:rsidP="0020375A">
      <w:pPr>
        <w:ind w:left="5245"/>
        <w:rPr>
          <w:rFonts w:ascii="Times New Roman" w:hAnsi="Times New Roman"/>
        </w:rPr>
      </w:pPr>
    </w:p>
    <w:p w:rsidR="0020375A" w:rsidRDefault="0020375A" w:rsidP="0020375A">
      <w:pPr>
        <w:ind w:left="5245"/>
        <w:rPr>
          <w:rFonts w:ascii="Times New Roman" w:hAnsi="Times New Roman"/>
        </w:rPr>
      </w:pPr>
    </w:p>
    <w:p w:rsidR="0020375A" w:rsidRDefault="0020375A" w:rsidP="0020375A">
      <w:pPr>
        <w:ind w:left="5245"/>
        <w:rPr>
          <w:rFonts w:ascii="Times New Roman" w:hAnsi="Times New Roman"/>
        </w:rPr>
      </w:pPr>
    </w:p>
    <w:p w:rsidR="0020375A" w:rsidRDefault="0020375A" w:rsidP="0020375A">
      <w:pPr>
        <w:ind w:left="5245"/>
        <w:rPr>
          <w:rFonts w:ascii="Times New Roman" w:hAnsi="Times New Roman"/>
        </w:rPr>
      </w:pPr>
    </w:p>
    <w:p w:rsidR="0020375A" w:rsidRPr="003034CA" w:rsidRDefault="0020375A" w:rsidP="0020375A">
      <w:pPr>
        <w:spacing w:after="0" w:line="240" w:lineRule="auto"/>
        <w:jc w:val="center"/>
        <w:rPr>
          <w:rFonts w:ascii="Times New Roman" w:hAnsi="Times New Roman"/>
          <w:sz w:val="24"/>
          <w:szCs w:val="24"/>
        </w:rPr>
      </w:pPr>
      <w:r w:rsidRPr="003034CA">
        <w:rPr>
          <w:rFonts w:ascii="Times New Roman" w:hAnsi="Times New Roman"/>
          <w:sz w:val="24"/>
          <w:szCs w:val="24"/>
        </w:rPr>
        <w:t xml:space="preserve">Расчет платы по договору </w:t>
      </w:r>
    </w:p>
    <w:p w:rsidR="0020375A" w:rsidRDefault="0020375A" w:rsidP="0020375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r w:rsidRPr="003034CA">
        <w:rPr>
          <w:rFonts w:ascii="Times New Roman" w:eastAsia="Times New Roman" w:hAnsi="Times New Roman"/>
          <w:sz w:val="24"/>
          <w:szCs w:val="24"/>
          <w:lang w:eastAsia="ru-RU"/>
        </w:rPr>
        <w:t>на размещение нестационарного торгового объекта</w:t>
      </w:r>
    </w:p>
    <w:p w:rsidR="0020375A" w:rsidRDefault="0020375A" w:rsidP="0020375A">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ru-RU"/>
        </w:rPr>
      </w:pPr>
    </w:p>
    <w:p w:rsidR="0020375A" w:rsidRDefault="0020375A" w:rsidP="0020375A">
      <w:pPr>
        <w:widowControl w:val="0"/>
        <w:overflowPunct w:val="0"/>
        <w:autoSpaceDE w:val="0"/>
        <w:autoSpaceDN w:val="0"/>
        <w:adjustRightInd w:val="0"/>
        <w:spacing w:after="0" w:line="240" w:lineRule="auto"/>
        <w:ind w:firstLine="708"/>
        <w:jc w:val="both"/>
        <w:textAlignment w:val="baseline"/>
        <w:rPr>
          <w:rFonts w:ascii="Times New Roman" w:hAnsi="Times New Roman"/>
          <w:sz w:val="24"/>
          <w:szCs w:val="24"/>
          <w:shd w:val="clear" w:color="auto" w:fill="FFFFFF"/>
        </w:rPr>
      </w:pPr>
      <w:r w:rsidRPr="004600B5">
        <w:rPr>
          <w:rFonts w:ascii="Times New Roman" w:eastAsia="Times New Roman" w:hAnsi="Times New Roman"/>
          <w:sz w:val="24"/>
          <w:szCs w:val="24"/>
          <w:lang w:eastAsia="ru-RU"/>
        </w:rPr>
        <w:t>Руководствуясь Постановлением</w:t>
      </w:r>
      <w:r w:rsidRPr="004600B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Правительства Курганской области </w:t>
      </w:r>
      <w:r w:rsidRPr="004600B5">
        <w:rPr>
          <w:rFonts w:ascii="Times New Roman" w:hAnsi="Times New Roman"/>
          <w:sz w:val="24"/>
          <w:szCs w:val="24"/>
          <w:shd w:val="clear" w:color="auto" w:fill="FFFFFF"/>
        </w:rPr>
        <w:t>от 26 сентября 2011 года</w:t>
      </w:r>
      <w:r>
        <w:rPr>
          <w:rFonts w:ascii="Times New Roman" w:hAnsi="Times New Roman"/>
          <w:sz w:val="24"/>
          <w:szCs w:val="24"/>
          <w:shd w:val="clear" w:color="auto" w:fill="FFFFFF"/>
        </w:rPr>
        <w:t xml:space="preserve"> №454 «</w:t>
      </w:r>
      <w:r w:rsidRPr="004600B5">
        <w:rPr>
          <w:rFonts w:ascii="Times New Roman" w:hAnsi="Times New Roman"/>
          <w:sz w:val="24"/>
          <w:szCs w:val="24"/>
          <w:shd w:val="clear" w:color="auto" w:fill="FFFFFF"/>
        </w:rPr>
        <w:t>Об утверждении результатов государственной кадастровой оценки земель населенных пунктов в пределах территории Курганской области</w:t>
      </w:r>
      <w:r>
        <w:rPr>
          <w:rFonts w:ascii="Times New Roman" w:hAnsi="Times New Roman"/>
          <w:sz w:val="24"/>
          <w:szCs w:val="24"/>
          <w:shd w:val="clear" w:color="auto" w:fill="FFFFFF"/>
        </w:rPr>
        <w:t xml:space="preserve">», Постановлением Администрации Звериноголовского района от 18 декабря 2019 года №412 «Об утверждении Методики определения размера платы за размещение нестационарного торгового объекта на территории Звериноголовского района» (далее - Методика), </w:t>
      </w:r>
    </w:p>
    <w:p w:rsidR="0020375A" w:rsidRDefault="0020375A" w:rsidP="0020375A">
      <w:pPr>
        <w:widowControl w:val="0"/>
        <w:overflowPunct w:val="0"/>
        <w:autoSpaceDE w:val="0"/>
        <w:autoSpaceDN w:val="0"/>
        <w:adjustRightInd w:val="0"/>
        <w:spacing w:after="0" w:line="240" w:lineRule="auto"/>
        <w:ind w:firstLine="708"/>
        <w:jc w:val="both"/>
        <w:textAlignment w:val="baseline"/>
        <w:rPr>
          <w:rFonts w:ascii="Times New Roman" w:hAnsi="Times New Roman"/>
          <w:sz w:val="24"/>
          <w:szCs w:val="24"/>
          <w:shd w:val="clear" w:color="auto" w:fill="FFFFFF"/>
        </w:rPr>
      </w:pPr>
    </w:p>
    <w:p w:rsidR="0020375A" w:rsidRPr="004600B5" w:rsidRDefault="0020375A" w:rsidP="0020375A">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Согласно п. 8 Методики: </w:t>
      </w:r>
    </w:p>
    <w:p w:rsidR="0020375A" w:rsidRDefault="0020375A" w:rsidP="0020375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rsidR="0020375A" w:rsidRPr="003034CA" w:rsidRDefault="0020375A" w:rsidP="0020375A">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310,12 руб. х 30% / 100% х 15кв.м. = 139</w:t>
      </w:r>
      <w:r w:rsidR="00136CA2">
        <w:rPr>
          <w:rFonts w:ascii="Times New Roman" w:eastAsia="Times New Roman" w:hAnsi="Times New Roman"/>
          <w:sz w:val="24"/>
          <w:szCs w:val="24"/>
          <w:lang w:eastAsia="ru-RU"/>
        </w:rPr>
        <w:t>5,54</w:t>
      </w:r>
      <w:r>
        <w:rPr>
          <w:rFonts w:ascii="Times New Roman" w:eastAsia="Times New Roman" w:hAnsi="Times New Roman"/>
          <w:sz w:val="24"/>
          <w:szCs w:val="24"/>
          <w:lang w:eastAsia="ru-RU"/>
        </w:rPr>
        <w:t xml:space="preserve"> руб. </w:t>
      </w:r>
    </w:p>
    <w:p w:rsidR="00525281" w:rsidRDefault="00525281"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8C4645" w:rsidRDefault="008C4645" w:rsidP="0020375A">
      <w:pPr>
        <w:spacing w:after="0" w:line="240" w:lineRule="auto"/>
        <w:ind w:left="6804"/>
      </w:pPr>
    </w:p>
    <w:p w:rsidR="008C4645" w:rsidRDefault="008C4645" w:rsidP="0020375A">
      <w:pPr>
        <w:spacing w:after="0" w:line="240" w:lineRule="auto"/>
        <w:ind w:left="6804"/>
      </w:pPr>
    </w:p>
    <w:p w:rsidR="008C4645" w:rsidRDefault="008C4645" w:rsidP="0020375A">
      <w:pPr>
        <w:spacing w:after="0" w:line="240" w:lineRule="auto"/>
        <w:ind w:left="6804"/>
      </w:pPr>
    </w:p>
    <w:p w:rsidR="008C4645" w:rsidRDefault="008C4645" w:rsidP="0020375A">
      <w:pPr>
        <w:spacing w:after="0" w:line="240" w:lineRule="auto"/>
        <w:ind w:left="6804"/>
      </w:pPr>
    </w:p>
    <w:p w:rsidR="00E844B3" w:rsidRDefault="00E844B3" w:rsidP="0020375A">
      <w:pPr>
        <w:spacing w:after="0" w:line="240" w:lineRule="auto"/>
        <w:ind w:left="6804"/>
      </w:pPr>
    </w:p>
    <w:p w:rsidR="00E844B3" w:rsidRDefault="00E844B3" w:rsidP="0020375A">
      <w:pPr>
        <w:spacing w:after="0" w:line="240" w:lineRule="auto"/>
        <w:ind w:left="6804"/>
      </w:pPr>
    </w:p>
    <w:p w:rsidR="00E844B3" w:rsidRDefault="00E844B3" w:rsidP="00E844B3">
      <w:pPr>
        <w:overflowPunct w:val="0"/>
        <w:autoSpaceDE w:val="0"/>
        <w:autoSpaceDN w:val="0"/>
        <w:adjustRightInd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                                                                                     </w:t>
      </w:r>
      <w:r w:rsidRPr="004F595E">
        <w:rPr>
          <w:rFonts w:ascii="Times New Roman" w:hAnsi="Times New Roman"/>
          <w:color w:val="000000"/>
          <w:sz w:val="24"/>
          <w:szCs w:val="24"/>
        </w:rPr>
        <w:t xml:space="preserve">Приложение 2 </w:t>
      </w:r>
    </w:p>
    <w:p w:rsidR="00E844B3" w:rsidRDefault="00E844B3" w:rsidP="00E844B3">
      <w:pPr>
        <w:spacing w:after="0" w:line="240" w:lineRule="auto"/>
        <w:rPr>
          <w:rFonts w:ascii="Times New Roman" w:hAnsi="Times New Roman"/>
          <w:sz w:val="24"/>
          <w:szCs w:val="24"/>
        </w:rPr>
      </w:pPr>
      <w:r>
        <w:rPr>
          <w:rFonts w:ascii="Times New Roman" w:hAnsi="Times New Roman"/>
          <w:sz w:val="24"/>
          <w:szCs w:val="24"/>
        </w:rPr>
        <w:t xml:space="preserve">                                                                                     к распоряжению Администрации  </w:t>
      </w:r>
    </w:p>
    <w:p w:rsidR="00E844B3" w:rsidRDefault="00E844B3" w:rsidP="00E844B3">
      <w:pPr>
        <w:spacing w:after="0" w:line="240" w:lineRule="auto"/>
        <w:rPr>
          <w:rFonts w:ascii="Times New Roman" w:hAnsi="Times New Roman"/>
          <w:sz w:val="24"/>
          <w:szCs w:val="24"/>
        </w:rPr>
      </w:pPr>
      <w:r>
        <w:rPr>
          <w:rFonts w:ascii="Times New Roman" w:hAnsi="Times New Roman"/>
          <w:sz w:val="24"/>
          <w:szCs w:val="24"/>
        </w:rPr>
        <w:t xml:space="preserve">                                                                                     </w:t>
      </w:r>
      <w:r w:rsidRPr="001D14A6">
        <w:rPr>
          <w:rFonts w:ascii="Times New Roman" w:hAnsi="Times New Roman"/>
          <w:sz w:val="24"/>
          <w:szCs w:val="24"/>
        </w:rPr>
        <w:t xml:space="preserve">Звериноголовского </w:t>
      </w:r>
      <w:r>
        <w:rPr>
          <w:rFonts w:ascii="Times New Roman" w:hAnsi="Times New Roman"/>
          <w:sz w:val="24"/>
          <w:szCs w:val="24"/>
        </w:rPr>
        <w:t xml:space="preserve">муниципального   </w:t>
      </w:r>
    </w:p>
    <w:p w:rsidR="00E844B3" w:rsidRDefault="00E844B3" w:rsidP="00E844B3">
      <w:pPr>
        <w:spacing w:after="0" w:line="240" w:lineRule="auto"/>
        <w:rPr>
          <w:rFonts w:ascii="Times New Roman" w:hAnsi="Times New Roman"/>
          <w:sz w:val="24"/>
          <w:szCs w:val="24"/>
        </w:rPr>
      </w:pPr>
      <w:r>
        <w:rPr>
          <w:rFonts w:ascii="Times New Roman" w:hAnsi="Times New Roman"/>
          <w:sz w:val="24"/>
          <w:szCs w:val="24"/>
        </w:rPr>
        <w:t xml:space="preserve">                                                                                     округа Курганской области от </w:t>
      </w:r>
      <w:r w:rsidR="00434176">
        <w:rPr>
          <w:rFonts w:ascii="Times New Roman" w:hAnsi="Times New Roman"/>
          <w:sz w:val="24"/>
          <w:szCs w:val="24"/>
        </w:rPr>
        <w:t>6 февраля</w:t>
      </w:r>
      <w:r>
        <w:rPr>
          <w:rFonts w:ascii="Times New Roman" w:hAnsi="Times New Roman"/>
          <w:sz w:val="24"/>
          <w:szCs w:val="24"/>
        </w:rPr>
        <w:t xml:space="preserve">             </w:t>
      </w:r>
    </w:p>
    <w:p w:rsidR="00E844B3" w:rsidRDefault="00E844B3" w:rsidP="00E844B3">
      <w:pPr>
        <w:spacing w:after="0" w:line="240" w:lineRule="auto"/>
        <w:rPr>
          <w:rFonts w:ascii="Times New Roman" w:hAnsi="Times New Roman"/>
          <w:sz w:val="24"/>
          <w:szCs w:val="24"/>
        </w:rPr>
      </w:pPr>
      <w:r>
        <w:rPr>
          <w:rFonts w:ascii="Times New Roman" w:hAnsi="Times New Roman"/>
          <w:sz w:val="24"/>
          <w:szCs w:val="24"/>
        </w:rPr>
        <w:t xml:space="preserve">                                                                                     202</w:t>
      </w:r>
      <w:r w:rsidR="0044762F">
        <w:rPr>
          <w:rFonts w:ascii="Times New Roman" w:hAnsi="Times New Roman"/>
          <w:sz w:val="24"/>
          <w:szCs w:val="24"/>
        </w:rPr>
        <w:t>4</w:t>
      </w:r>
      <w:r w:rsidRPr="007D380B">
        <w:rPr>
          <w:rFonts w:ascii="Times New Roman" w:hAnsi="Times New Roman"/>
          <w:sz w:val="24"/>
          <w:szCs w:val="24"/>
        </w:rPr>
        <w:t xml:space="preserve"> года №</w:t>
      </w:r>
      <w:r w:rsidR="00434176">
        <w:rPr>
          <w:rFonts w:ascii="Times New Roman" w:hAnsi="Times New Roman"/>
          <w:sz w:val="24"/>
          <w:szCs w:val="24"/>
        </w:rPr>
        <w:t xml:space="preserve"> 22-р</w:t>
      </w:r>
      <w:r w:rsidRPr="007D380B">
        <w:rPr>
          <w:rFonts w:ascii="Times New Roman" w:hAnsi="Times New Roman"/>
          <w:sz w:val="24"/>
          <w:szCs w:val="24"/>
        </w:rPr>
        <w:t xml:space="preserve"> «О проведении открытого </w:t>
      </w:r>
      <w:r>
        <w:rPr>
          <w:rFonts w:ascii="Times New Roman" w:hAnsi="Times New Roman"/>
          <w:sz w:val="24"/>
          <w:szCs w:val="24"/>
        </w:rPr>
        <w:t xml:space="preserve">  </w:t>
      </w:r>
    </w:p>
    <w:p w:rsidR="00E844B3" w:rsidRDefault="00E844B3" w:rsidP="00E844B3">
      <w:pPr>
        <w:spacing w:after="0" w:line="240" w:lineRule="auto"/>
        <w:rPr>
          <w:rFonts w:ascii="Times New Roman" w:hAnsi="Times New Roman"/>
          <w:sz w:val="24"/>
          <w:szCs w:val="24"/>
        </w:rPr>
      </w:pPr>
      <w:r>
        <w:rPr>
          <w:rFonts w:ascii="Times New Roman" w:hAnsi="Times New Roman"/>
          <w:sz w:val="24"/>
          <w:szCs w:val="24"/>
        </w:rPr>
        <w:t xml:space="preserve">                                                                                     </w:t>
      </w:r>
      <w:r w:rsidRPr="007D380B">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7D380B">
        <w:rPr>
          <w:rFonts w:ascii="Times New Roman" w:hAnsi="Times New Roman"/>
          <w:sz w:val="24"/>
          <w:szCs w:val="24"/>
        </w:rPr>
        <w:t xml:space="preserve">на право </w:t>
      </w:r>
      <w:r>
        <w:rPr>
          <w:rFonts w:ascii="Times New Roman" w:hAnsi="Times New Roman"/>
          <w:sz w:val="24"/>
          <w:szCs w:val="24"/>
        </w:rPr>
        <w:t xml:space="preserve">  </w:t>
      </w:r>
    </w:p>
    <w:p w:rsidR="00E844B3" w:rsidRDefault="00E844B3" w:rsidP="00E844B3">
      <w:pPr>
        <w:spacing w:after="0" w:line="240" w:lineRule="auto"/>
        <w:rPr>
          <w:rFonts w:ascii="Times New Roman" w:hAnsi="Times New Roman"/>
          <w:sz w:val="24"/>
          <w:szCs w:val="24"/>
        </w:rPr>
      </w:pPr>
      <w:r>
        <w:rPr>
          <w:rFonts w:ascii="Times New Roman" w:hAnsi="Times New Roman"/>
          <w:sz w:val="24"/>
          <w:szCs w:val="24"/>
        </w:rPr>
        <w:t xml:space="preserve">                                                                                     </w:t>
      </w:r>
      <w:r w:rsidRPr="007D380B">
        <w:rPr>
          <w:rFonts w:ascii="Times New Roman" w:hAnsi="Times New Roman"/>
          <w:sz w:val="24"/>
          <w:szCs w:val="24"/>
        </w:rPr>
        <w:t xml:space="preserve">заключения договора на размещение </w:t>
      </w:r>
    </w:p>
    <w:p w:rsidR="00E844B3" w:rsidRPr="007D380B" w:rsidRDefault="00E844B3" w:rsidP="00E844B3">
      <w:pPr>
        <w:spacing w:after="0" w:line="240" w:lineRule="auto"/>
        <w:rPr>
          <w:rFonts w:ascii="Times New Roman" w:hAnsi="Times New Roman"/>
          <w:sz w:val="24"/>
          <w:szCs w:val="24"/>
        </w:rPr>
      </w:pPr>
      <w:r>
        <w:rPr>
          <w:rFonts w:ascii="Times New Roman" w:hAnsi="Times New Roman"/>
          <w:sz w:val="24"/>
          <w:szCs w:val="24"/>
        </w:rPr>
        <w:t xml:space="preserve">                                                                                     </w:t>
      </w:r>
      <w:r w:rsidRPr="007D380B">
        <w:rPr>
          <w:rFonts w:ascii="Times New Roman" w:hAnsi="Times New Roman"/>
          <w:sz w:val="24"/>
          <w:szCs w:val="24"/>
        </w:rPr>
        <w:t>нестационарного торгового объекта»</w:t>
      </w:r>
    </w:p>
    <w:p w:rsidR="00E844B3" w:rsidRPr="004F595E" w:rsidRDefault="00E844B3" w:rsidP="00E844B3">
      <w:pPr>
        <w:spacing w:line="240" w:lineRule="auto"/>
        <w:ind w:firstLine="284"/>
        <w:jc w:val="both"/>
        <w:rPr>
          <w:rFonts w:ascii="Times New Roman" w:hAnsi="Times New Roman"/>
          <w:sz w:val="24"/>
          <w:szCs w:val="24"/>
        </w:rPr>
      </w:pPr>
    </w:p>
    <w:p w:rsidR="00E844B3" w:rsidRPr="006257A2" w:rsidRDefault="00E844B3" w:rsidP="00E844B3">
      <w:pPr>
        <w:spacing w:after="0" w:line="240" w:lineRule="auto"/>
        <w:ind w:firstLine="284"/>
        <w:jc w:val="center"/>
        <w:rPr>
          <w:rFonts w:ascii="Times New Roman" w:hAnsi="Times New Roman"/>
          <w:sz w:val="24"/>
          <w:szCs w:val="24"/>
        </w:rPr>
      </w:pPr>
      <w:r w:rsidRPr="006257A2">
        <w:rPr>
          <w:rFonts w:ascii="Times New Roman" w:hAnsi="Times New Roman"/>
          <w:sz w:val="24"/>
          <w:szCs w:val="24"/>
        </w:rPr>
        <w:t xml:space="preserve">Состав аукционной комиссии по проведению открытого аукциона </w:t>
      </w:r>
    </w:p>
    <w:p w:rsidR="00E844B3" w:rsidRPr="006257A2" w:rsidRDefault="00E844B3" w:rsidP="00E844B3">
      <w:pPr>
        <w:spacing w:after="0" w:line="240" w:lineRule="auto"/>
        <w:ind w:firstLine="284"/>
        <w:jc w:val="center"/>
        <w:rPr>
          <w:rFonts w:ascii="Times New Roman" w:hAnsi="Times New Roman"/>
          <w:sz w:val="24"/>
          <w:szCs w:val="24"/>
        </w:rPr>
      </w:pPr>
      <w:r w:rsidRPr="006257A2">
        <w:rPr>
          <w:rFonts w:ascii="Times New Roman" w:hAnsi="Times New Roman"/>
          <w:sz w:val="24"/>
          <w:szCs w:val="24"/>
        </w:rPr>
        <w:t>на право заключения договора на размещение нестационарного торгового объекта</w:t>
      </w:r>
    </w:p>
    <w:p w:rsidR="00E844B3" w:rsidRPr="004F595E" w:rsidRDefault="00E844B3" w:rsidP="00E844B3">
      <w:pPr>
        <w:spacing w:after="0" w:line="240" w:lineRule="auto"/>
        <w:jc w:val="both"/>
        <w:rPr>
          <w:rFonts w:ascii="Times New Roman" w:hAnsi="Times New Roman"/>
          <w:sz w:val="24"/>
          <w:szCs w:val="24"/>
        </w:rPr>
      </w:pP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
          <w:bCs/>
          <w:sz w:val="24"/>
          <w:szCs w:val="24"/>
          <w:lang w:eastAsia="ru-RU"/>
        </w:rPr>
      </w:pPr>
      <w:r w:rsidRPr="006257A2">
        <w:rPr>
          <w:rFonts w:ascii="Times New Roman" w:eastAsia="Times New Roman" w:hAnsi="Times New Roman"/>
          <w:b/>
          <w:bCs/>
          <w:sz w:val="24"/>
          <w:szCs w:val="24"/>
          <w:lang w:eastAsia="ru-RU"/>
        </w:rPr>
        <w:t xml:space="preserve">Председатель аукционной комиссии по </w:t>
      </w:r>
      <w:r>
        <w:rPr>
          <w:rFonts w:ascii="Times New Roman" w:eastAsia="Times New Roman" w:hAnsi="Times New Roman"/>
          <w:b/>
          <w:bCs/>
          <w:sz w:val="24"/>
          <w:szCs w:val="24"/>
          <w:lang w:eastAsia="ru-RU"/>
        </w:rPr>
        <w:t xml:space="preserve">проведению открытого аукциона </w:t>
      </w:r>
      <w:r w:rsidRPr="0086452A">
        <w:rPr>
          <w:rFonts w:ascii="Times New Roman" w:eastAsia="Times New Roman" w:hAnsi="Times New Roman"/>
          <w:b/>
          <w:bCs/>
          <w:sz w:val="24"/>
          <w:szCs w:val="24"/>
          <w:lang w:eastAsia="ru-RU"/>
        </w:rPr>
        <w:t>на право заключения договора на размещение нестационарного торгового объекта</w:t>
      </w:r>
      <w:r w:rsidRPr="006257A2">
        <w:rPr>
          <w:rFonts w:ascii="Times New Roman" w:eastAsia="Times New Roman" w:hAnsi="Times New Roman"/>
          <w:b/>
          <w:bCs/>
          <w:sz w:val="24"/>
          <w:szCs w:val="24"/>
          <w:lang w:eastAsia="ru-RU"/>
        </w:rPr>
        <w:t xml:space="preserve"> (далее комиссия):</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r w:rsidRPr="006257A2">
        <w:rPr>
          <w:rFonts w:ascii="Times New Roman" w:eastAsia="Times New Roman" w:hAnsi="Times New Roman"/>
          <w:bCs/>
          <w:sz w:val="24"/>
          <w:szCs w:val="24"/>
          <w:lang w:eastAsia="ru-RU"/>
        </w:rPr>
        <w:t xml:space="preserve">Исполняющий обязанности заместителя Главы – начальник УРСТ Администрации Звериноголовского </w:t>
      </w:r>
      <w:r>
        <w:rPr>
          <w:rFonts w:ascii="Times New Roman" w:eastAsia="Times New Roman" w:hAnsi="Times New Roman"/>
          <w:bCs/>
          <w:sz w:val="24"/>
          <w:szCs w:val="24"/>
          <w:lang w:eastAsia="ru-RU"/>
        </w:rPr>
        <w:t>муниципального округа Курганской области</w:t>
      </w:r>
      <w:r w:rsidRPr="006257A2">
        <w:rPr>
          <w:rFonts w:ascii="Times New Roman" w:eastAsia="Times New Roman" w:hAnsi="Times New Roman"/>
          <w:bCs/>
          <w:sz w:val="24"/>
          <w:szCs w:val="24"/>
          <w:lang w:eastAsia="ru-RU"/>
        </w:rPr>
        <w:t>;</w:t>
      </w:r>
    </w:p>
    <w:p w:rsidR="00E844B3" w:rsidRPr="006257A2" w:rsidRDefault="00E844B3" w:rsidP="00E844B3">
      <w:pPr>
        <w:shd w:val="clear" w:color="auto" w:fill="FFFFFF"/>
        <w:spacing w:before="100" w:beforeAutospacing="1" w:after="0" w:afterAutospacing="1" w:line="240" w:lineRule="auto"/>
        <w:jc w:val="both"/>
        <w:rPr>
          <w:rFonts w:ascii="Times New Roman" w:eastAsia="Times New Roman" w:hAnsi="Times New Roman"/>
          <w:b/>
          <w:color w:val="212121"/>
          <w:sz w:val="24"/>
          <w:szCs w:val="24"/>
          <w:lang w:eastAsia="ru-RU"/>
        </w:rPr>
      </w:pPr>
      <w:r w:rsidRPr="006257A2">
        <w:rPr>
          <w:rFonts w:ascii="Times New Roman" w:eastAsia="Times New Roman" w:hAnsi="Times New Roman"/>
          <w:b/>
          <w:color w:val="212121"/>
          <w:sz w:val="24"/>
          <w:szCs w:val="24"/>
          <w:lang w:eastAsia="ru-RU"/>
        </w:rPr>
        <w:t>Заместитель председателя Комиссии:</w:t>
      </w:r>
    </w:p>
    <w:p w:rsidR="00E844B3" w:rsidRPr="006257A2" w:rsidRDefault="00E844B3" w:rsidP="00E844B3">
      <w:pPr>
        <w:shd w:val="clear" w:color="auto" w:fill="FFFFFF"/>
        <w:spacing w:before="100" w:beforeAutospacing="1" w:after="0" w:afterAutospacing="1" w:line="240" w:lineRule="auto"/>
        <w:jc w:val="both"/>
        <w:rPr>
          <w:rFonts w:ascii="Times New Roman" w:eastAsia="Times New Roman" w:hAnsi="Times New Roman"/>
          <w:color w:val="212121"/>
          <w:sz w:val="24"/>
          <w:szCs w:val="24"/>
          <w:lang w:eastAsia="ru-RU"/>
        </w:rPr>
      </w:pPr>
      <w:r w:rsidRPr="006257A2">
        <w:rPr>
          <w:rFonts w:ascii="Times New Roman" w:eastAsia="Times New Roman" w:hAnsi="Times New Roman"/>
          <w:color w:val="212121"/>
          <w:sz w:val="24"/>
          <w:szCs w:val="24"/>
          <w:lang w:eastAsia="ru-RU"/>
        </w:rPr>
        <w:t>Председатель комитета муниципального имущества и земельных отношений Администрации Звериноголовского муниципального округа Курганской области;</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r w:rsidRPr="006257A2">
        <w:rPr>
          <w:rFonts w:ascii="Times New Roman" w:eastAsia="Times New Roman" w:hAnsi="Times New Roman"/>
          <w:b/>
          <w:bCs/>
          <w:sz w:val="24"/>
          <w:szCs w:val="24"/>
          <w:lang w:eastAsia="ru-RU"/>
        </w:rPr>
        <w:t>Члены комиссии:</w:t>
      </w:r>
      <w:r w:rsidRPr="006257A2">
        <w:rPr>
          <w:rFonts w:ascii="Times New Roman" w:eastAsia="Times New Roman" w:hAnsi="Times New Roman"/>
          <w:bCs/>
          <w:sz w:val="24"/>
          <w:szCs w:val="24"/>
          <w:lang w:eastAsia="ru-RU"/>
        </w:rPr>
        <w:t xml:space="preserve"> </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r w:rsidRPr="006257A2">
        <w:rPr>
          <w:rFonts w:ascii="Times New Roman" w:eastAsia="Times New Roman" w:hAnsi="Times New Roman"/>
          <w:bCs/>
          <w:sz w:val="24"/>
          <w:szCs w:val="24"/>
          <w:lang w:eastAsia="ru-RU"/>
        </w:rPr>
        <w:t xml:space="preserve">Управляющий делами – руководитель аппарата Администрации Звериноголовского муниципального округа Курганской области; </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r w:rsidRPr="006257A2">
        <w:rPr>
          <w:rFonts w:ascii="Times New Roman" w:eastAsia="Times New Roman" w:hAnsi="Times New Roman"/>
          <w:bCs/>
          <w:sz w:val="24"/>
          <w:szCs w:val="24"/>
          <w:lang w:eastAsia="ru-RU"/>
        </w:rPr>
        <w:t xml:space="preserve">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 </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p>
    <w:p w:rsidR="00E844B3"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r w:rsidRPr="006257A2">
        <w:rPr>
          <w:rFonts w:ascii="Times New Roman" w:eastAsia="Times New Roman" w:hAnsi="Times New Roman"/>
          <w:b/>
          <w:bCs/>
          <w:sz w:val="24"/>
          <w:szCs w:val="24"/>
          <w:lang w:eastAsia="ru-RU"/>
        </w:rPr>
        <w:t>Секретарь комиссии</w:t>
      </w:r>
      <w:r w:rsidRPr="006257A2">
        <w:rPr>
          <w:rFonts w:ascii="Times New Roman" w:eastAsia="Times New Roman" w:hAnsi="Times New Roman"/>
          <w:bCs/>
          <w:sz w:val="24"/>
          <w:szCs w:val="24"/>
          <w:lang w:eastAsia="ru-RU"/>
        </w:rPr>
        <w:t>:</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bCs/>
          <w:sz w:val="24"/>
          <w:szCs w:val="24"/>
          <w:lang w:eastAsia="ru-RU"/>
        </w:rPr>
      </w:pPr>
      <w:r w:rsidRPr="006257A2">
        <w:rPr>
          <w:rFonts w:ascii="Times New Roman" w:eastAsia="Times New Roman" w:hAnsi="Times New Roman"/>
          <w:bCs/>
          <w:sz w:val="24"/>
          <w:szCs w:val="24"/>
          <w:lang w:eastAsia="ru-RU"/>
        </w:rPr>
        <w:t>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6257A2">
        <w:rPr>
          <w:rFonts w:ascii="Times New Roman" w:eastAsia="Times New Roman" w:hAnsi="Times New Roman"/>
          <w:sz w:val="24"/>
          <w:szCs w:val="24"/>
          <w:lang w:eastAsia="ru-RU"/>
        </w:rPr>
        <w:t>Управляющий делами – руководитель</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6257A2">
        <w:rPr>
          <w:rFonts w:ascii="Times New Roman" w:eastAsia="Times New Roman" w:hAnsi="Times New Roman"/>
          <w:sz w:val="24"/>
          <w:szCs w:val="24"/>
          <w:lang w:eastAsia="ru-RU"/>
        </w:rPr>
        <w:t>аппарата Администрации Звериноголовского</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6257A2">
        <w:rPr>
          <w:rFonts w:ascii="Times New Roman" w:eastAsia="Times New Roman" w:hAnsi="Times New Roman"/>
          <w:sz w:val="24"/>
          <w:szCs w:val="24"/>
          <w:lang w:eastAsia="ru-RU"/>
        </w:rPr>
        <w:t xml:space="preserve">муниципального округа Курганской области  </w:t>
      </w:r>
      <w:r>
        <w:rPr>
          <w:rFonts w:ascii="Times New Roman" w:eastAsia="Times New Roman" w:hAnsi="Times New Roman"/>
          <w:sz w:val="24"/>
          <w:szCs w:val="24"/>
          <w:lang w:eastAsia="ru-RU"/>
        </w:rPr>
        <w:t xml:space="preserve"> </w:t>
      </w:r>
      <w:r w:rsidRPr="006257A2">
        <w:rPr>
          <w:rFonts w:ascii="Times New Roman" w:eastAsia="Times New Roman" w:hAnsi="Times New Roman"/>
          <w:sz w:val="24"/>
          <w:szCs w:val="24"/>
          <w:lang w:eastAsia="ru-RU"/>
        </w:rPr>
        <w:t xml:space="preserve">                                                          О.С. Макоклюй</w:t>
      </w:r>
    </w:p>
    <w:p w:rsidR="00E844B3" w:rsidRPr="006257A2" w:rsidRDefault="00E844B3" w:rsidP="00E844B3">
      <w:pPr>
        <w:tabs>
          <w:tab w:val="left" w:pos="567"/>
        </w:tabs>
        <w:autoSpaceDE w:val="0"/>
        <w:autoSpaceDN w:val="0"/>
        <w:adjustRightInd w:val="0"/>
        <w:spacing w:after="0" w:line="240" w:lineRule="auto"/>
        <w:jc w:val="both"/>
        <w:rPr>
          <w:rFonts w:ascii="Times New Roman" w:eastAsia="Times New Roman" w:hAnsi="Times New Roman"/>
          <w:sz w:val="24"/>
          <w:szCs w:val="24"/>
          <w:lang w:eastAsia="ru-RU"/>
        </w:rPr>
      </w:pPr>
      <w:r w:rsidRPr="006257A2">
        <w:rPr>
          <w:rFonts w:ascii="Times New Roman" w:eastAsia="Times New Roman" w:hAnsi="Times New Roman"/>
          <w:sz w:val="24"/>
          <w:szCs w:val="24"/>
          <w:lang w:eastAsia="ru-RU"/>
        </w:rPr>
        <w:t xml:space="preserve">                                                      </w:t>
      </w:r>
      <w:bookmarkStart w:id="1" w:name="_GoBack"/>
      <w:bookmarkEnd w:id="1"/>
    </w:p>
    <w:p w:rsidR="00E844B3" w:rsidRDefault="00E844B3" w:rsidP="00E844B3">
      <w:pPr>
        <w:tabs>
          <w:tab w:val="left" w:pos="6510"/>
        </w:tabs>
        <w:overflowPunct w:val="0"/>
        <w:autoSpaceDE w:val="0"/>
        <w:autoSpaceDN w:val="0"/>
        <w:adjustRightInd w:val="0"/>
        <w:spacing w:after="0" w:line="240" w:lineRule="auto"/>
        <w:ind w:left="360"/>
        <w:textAlignment w:val="baseline"/>
        <w:rPr>
          <w:rFonts w:ascii="Times New Roman" w:eastAsia="Times New Roman" w:hAnsi="Times New Roman"/>
          <w:sz w:val="24"/>
          <w:szCs w:val="24"/>
          <w:lang w:eastAsia="ru-RU"/>
        </w:rPr>
      </w:pPr>
    </w:p>
    <w:p w:rsidR="00E844B3" w:rsidRDefault="00E844B3" w:rsidP="00E844B3">
      <w:pPr>
        <w:tabs>
          <w:tab w:val="left" w:pos="6510"/>
        </w:tabs>
        <w:overflowPunct w:val="0"/>
        <w:autoSpaceDE w:val="0"/>
        <w:autoSpaceDN w:val="0"/>
        <w:adjustRightInd w:val="0"/>
        <w:spacing w:after="0" w:line="240" w:lineRule="auto"/>
        <w:ind w:left="360"/>
        <w:textAlignment w:val="baseline"/>
        <w:rPr>
          <w:rFonts w:ascii="Times New Roman" w:eastAsia="Times New Roman" w:hAnsi="Times New Roman"/>
          <w:sz w:val="24"/>
          <w:szCs w:val="24"/>
          <w:lang w:eastAsia="ru-RU"/>
        </w:rPr>
      </w:pPr>
    </w:p>
    <w:p w:rsidR="00E844B3" w:rsidRDefault="00E844B3" w:rsidP="00E844B3">
      <w:pPr>
        <w:tabs>
          <w:tab w:val="left" w:pos="6510"/>
        </w:tabs>
        <w:overflowPunct w:val="0"/>
        <w:autoSpaceDE w:val="0"/>
        <w:autoSpaceDN w:val="0"/>
        <w:adjustRightInd w:val="0"/>
        <w:spacing w:after="0" w:line="240" w:lineRule="auto"/>
        <w:ind w:left="360"/>
        <w:textAlignment w:val="baseline"/>
        <w:rPr>
          <w:rFonts w:ascii="Times New Roman" w:eastAsia="Times New Roman" w:hAnsi="Times New Roman"/>
          <w:sz w:val="24"/>
          <w:szCs w:val="24"/>
          <w:lang w:eastAsia="ru-RU"/>
        </w:rPr>
      </w:pPr>
    </w:p>
    <w:p w:rsidR="00E844B3" w:rsidRDefault="00E844B3" w:rsidP="00E844B3">
      <w:pPr>
        <w:tabs>
          <w:tab w:val="left" w:pos="6510"/>
        </w:tabs>
        <w:overflowPunct w:val="0"/>
        <w:autoSpaceDE w:val="0"/>
        <w:autoSpaceDN w:val="0"/>
        <w:adjustRightInd w:val="0"/>
        <w:spacing w:after="0" w:line="240" w:lineRule="auto"/>
        <w:ind w:left="360"/>
        <w:textAlignment w:val="baseline"/>
        <w:rPr>
          <w:rFonts w:ascii="Times New Roman" w:eastAsia="Times New Roman" w:hAnsi="Times New Roman"/>
          <w:sz w:val="24"/>
          <w:szCs w:val="24"/>
          <w:lang w:eastAsia="ru-RU"/>
        </w:rPr>
      </w:pPr>
    </w:p>
    <w:p w:rsidR="00E844B3" w:rsidRDefault="00E844B3" w:rsidP="00E844B3">
      <w:pPr>
        <w:tabs>
          <w:tab w:val="left" w:pos="6510"/>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E844B3" w:rsidRDefault="00E844B3" w:rsidP="00E844B3">
      <w:pPr>
        <w:tabs>
          <w:tab w:val="left" w:pos="6510"/>
        </w:tabs>
        <w:overflowPunct w:val="0"/>
        <w:autoSpaceDE w:val="0"/>
        <w:autoSpaceDN w:val="0"/>
        <w:adjustRightInd w:val="0"/>
        <w:spacing w:after="0" w:line="240" w:lineRule="auto"/>
        <w:textAlignment w:val="baseline"/>
        <w:rPr>
          <w:rFonts w:ascii="Times New Roman" w:eastAsia="Times New Roman" w:hAnsi="Times New Roman"/>
          <w:sz w:val="24"/>
          <w:szCs w:val="24"/>
          <w:lang w:eastAsia="ru-RU"/>
        </w:rPr>
      </w:pPr>
    </w:p>
    <w:p w:rsidR="00E844B3" w:rsidRDefault="00E844B3" w:rsidP="00E844B3">
      <w:pPr>
        <w:tabs>
          <w:tab w:val="left" w:pos="6510"/>
        </w:tabs>
        <w:overflowPunct w:val="0"/>
        <w:autoSpaceDE w:val="0"/>
        <w:autoSpaceDN w:val="0"/>
        <w:adjustRightInd w:val="0"/>
        <w:spacing w:after="0" w:line="240" w:lineRule="auto"/>
        <w:ind w:left="360"/>
        <w:textAlignment w:val="baseline"/>
        <w:rPr>
          <w:rFonts w:ascii="Times New Roman" w:eastAsia="Times New Roman" w:hAnsi="Times New Roman"/>
          <w:sz w:val="24"/>
          <w:szCs w:val="24"/>
          <w:lang w:eastAsia="ru-RU"/>
        </w:rPr>
      </w:pPr>
    </w:p>
    <w:p w:rsidR="00E844B3" w:rsidRDefault="00E844B3" w:rsidP="00E844B3">
      <w:pPr>
        <w:tabs>
          <w:tab w:val="left" w:pos="6510"/>
        </w:tabs>
        <w:overflowPunct w:val="0"/>
        <w:autoSpaceDE w:val="0"/>
        <w:autoSpaceDN w:val="0"/>
        <w:adjustRightInd w:val="0"/>
        <w:spacing w:after="0" w:line="240" w:lineRule="auto"/>
        <w:ind w:left="360"/>
        <w:textAlignment w:val="baseline"/>
        <w:rPr>
          <w:rFonts w:ascii="Times New Roman" w:eastAsia="Times New Roman" w:hAnsi="Times New Roman"/>
          <w:sz w:val="24"/>
          <w:szCs w:val="24"/>
          <w:lang w:eastAsia="ru-RU"/>
        </w:rPr>
      </w:pPr>
    </w:p>
    <w:p w:rsidR="00E844B3" w:rsidRDefault="00E844B3" w:rsidP="00E844B3">
      <w:pPr>
        <w:tabs>
          <w:tab w:val="left" w:pos="6510"/>
        </w:tabs>
        <w:overflowPunct w:val="0"/>
        <w:autoSpaceDE w:val="0"/>
        <w:autoSpaceDN w:val="0"/>
        <w:adjustRightInd w:val="0"/>
        <w:spacing w:after="0" w:line="240" w:lineRule="auto"/>
        <w:ind w:left="360"/>
        <w:textAlignment w:val="baseline"/>
        <w:rPr>
          <w:rFonts w:ascii="Times New Roman" w:eastAsia="Times New Roman" w:hAnsi="Times New Roman"/>
          <w:sz w:val="24"/>
          <w:szCs w:val="24"/>
          <w:lang w:eastAsia="ru-RU"/>
        </w:rPr>
      </w:pPr>
    </w:p>
    <w:p w:rsidR="00E844B3" w:rsidRDefault="00E844B3" w:rsidP="0020375A">
      <w:pPr>
        <w:spacing w:after="0" w:line="240" w:lineRule="auto"/>
        <w:ind w:left="6804"/>
      </w:pPr>
    </w:p>
    <w:sectPr w:rsidR="00E844B3" w:rsidSect="0020375A">
      <w:headerReference w:type="default" r:id="rId22"/>
      <w:pgSz w:w="11906" w:h="16838"/>
      <w:pgMar w:top="709"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19B" w:rsidRDefault="005B119B" w:rsidP="00525281">
      <w:pPr>
        <w:spacing w:after="0" w:line="240" w:lineRule="auto"/>
      </w:pPr>
      <w:r>
        <w:separator/>
      </w:r>
    </w:p>
  </w:endnote>
  <w:endnote w:type="continuationSeparator" w:id="0">
    <w:p w:rsidR="005B119B" w:rsidRDefault="005B119B" w:rsidP="0052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T Astra Serif">
    <w:altName w:val="Rubik"/>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19B" w:rsidRDefault="005B119B" w:rsidP="00525281">
      <w:pPr>
        <w:spacing w:after="0" w:line="240" w:lineRule="auto"/>
      </w:pPr>
      <w:r>
        <w:separator/>
      </w:r>
    </w:p>
  </w:footnote>
  <w:footnote w:type="continuationSeparator" w:id="0">
    <w:p w:rsidR="005B119B" w:rsidRDefault="005B119B" w:rsidP="00525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BC" w:rsidRDefault="003040BC">
    <w:pPr>
      <w:pStyle w:val="10"/>
    </w:pPr>
  </w:p>
  <w:p w:rsidR="003040BC" w:rsidRDefault="003040B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0031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D1BB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3316D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D1519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BD528FF"/>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DA16DE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1"/>
  </w:num>
  <w:num w:numId="3">
    <w:abstractNumId w:val="14"/>
  </w:num>
  <w:num w:numId="4">
    <w:abstractNumId w:val="17"/>
  </w:num>
  <w:num w:numId="5">
    <w:abstractNumId w:val="16"/>
  </w:num>
  <w:num w:numId="6">
    <w:abstractNumId w:val="12"/>
  </w:num>
  <w:num w:numId="7">
    <w:abstractNumId w:val="9"/>
  </w:num>
  <w:num w:numId="8">
    <w:abstractNumId w:val="6"/>
  </w:num>
  <w:num w:numId="9">
    <w:abstractNumId w:val="7"/>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2"/>
  </w:num>
  <w:num w:numId="15">
    <w:abstractNumId w:val="3"/>
  </w:num>
  <w:num w:numId="16">
    <w:abstractNumId w:val="8"/>
  </w:num>
  <w:num w:numId="17">
    <w:abstractNumId w:val="18"/>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5281"/>
    <w:rsid w:val="00000187"/>
    <w:rsid w:val="000270B8"/>
    <w:rsid w:val="0005210D"/>
    <w:rsid w:val="000639D5"/>
    <w:rsid w:val="00071AC1"/>
    <w:rsid w:val="00073A96"/>
    <w:rsid w:val="000741C0"/>
    <w:rsid w:val="00083EA0"/>
    <w:rsid w:val="00091A5B"/>
    <w:rsid w:val="00095DFF"/>
    <w:rsid w:val="000A11AE"/>
    <w:rsid w:val="000B274F"/>
    <w:rsid w:val="000B4751"/>
    <w:rsid w:val="000C2962"/>
    <w:rsid w:val="000C430C"/>
    <w:rsid w:val="000D1F09"/>
    <w:rsid w:val="000D2442"/>
    <w:rsid w:val="000E093D"/>
    <w:rsid w:val="000E5602"/>
    <w:rsid w:val="00100B9A"/>
    <w:rsid w:val="00103DBC"/>
    <w:rsid w:val="00107A26"/>
    <w:rsid w:val="001102A9"/>
    <w:rsid w:val="00111693"/>
    <w:rsid w:val="00123A55"/>
    <w:rsid w:val="00136CA2"/>
    <w:rsid w:val="00147C34"/>
    <w:rsid w:val="00150571"/>
    <w:rsid w:val="001517EE"/>
    <w:rsid w:val="00153319"/>
    <w:rsid w:val="001626A7"/>
    <w:rsid w:val="00164400"/>
    <w:rsid w:val="00182EF8"/>
    <w:rsid w:val="00190AF7"/>
    <w:rsid w:val="001920CA"/>
    <w:rsid w:val="001954F5"/>
    <w:rsid w:val="001B1A7C"/>
    <w:rsid w:val="001B7E78"/>
    <w:rsid w:val="001E54F6"/>
    <w:rsid w:val="001E6AAE"/>
    <w:rsid w:val="0020375A"/>
    <w:rsid w:val="002118D3"/>
    <w:rsid w:val="002119D9"/>
    <w:rsid w:val="00226560"/>
    <w:rsid w:val="002276CD"/>
    <w:rsid w:val="0023592C"/>
    <w:rsid w:val="002516A3"/>
    <w:rsid w:val="00272369"/>
    <w:rsid w:val="002761C8"/>
    <w:rsid w:val="00282EFD"/>
    <w:rsid w:val="002A0BEF"/>
    <w:rsid w:val="002A0E45"/>
    <w:rsid w:val="002A25C5"/>
    <w:rsid w:val="002B49E2"/>
    <w:rsid w:val="002D1806"/>
    <w:rsid w:val="002F12B5"/>
    <w:rsid w:val="002F2F3D"/>
    <w:rsid w:val="003040BC"/>
    <w:rsid w:val="00306B83"/>
    <w:rsid w:val="003122B6"/>
    <w:rsid w:val="00315AA9"/>
    <w:rsid w:val="0033089E"/>
    <w:rsid w:val="0034047D"/>
    <w:rsid w:val="00341927"/>
    <w:rsid w:val="003438B6"/>
    <w:rsid w:val="003511E1"/>
    <w:rsid w:val="00362281"/>
    <w:rsid w:val="003630D6"/>
    <w:rsid w:val="0037312C"/>
    <w:rsid w:val="00390AE9"/>
    <w:rsid w:val="00393650"/>
    <w:rsid w:val="00394291"/>
    <w:rsid w:val="0039693D"/>
    <w:rsid w:val="003C1FBB"/>
    <w:rsid w:val="003C65D2"/>
    <w:rsid w:val="003C6FAF"/>
    <w:rsid w:val="003D3377"/>
    <w:rsid w:val="003D7EB9"/>
    <w:rsid w:val="00404838"/>
    <w:rsid w:val="004206F8"/>
    <w:rsid w:val="00423CF7"/>
    <w:rsid w:val="00434176"/>
    <w:rsid w:val="00435593"/>
    <w:rsid w:val="00437409"/>
    <w:rsid w:val="004440C5"/>
    <w:rsid w:val="00445212"/>
    <w:rsid w:val="0044762F"/>
    <w:rsid w:val="0045288B"/>
    <w:rsid w:val="00454E07"/>
    <w:rsid w:val="0048219F"/>
    <w:rsid w:val="00487652"/>
    <w:rsid w:val="00490E1E"/>
    <w:rsid w:val="00490E77"/>
    <w:rsid w:val="004A018B"/>
    <w:rsid w:val="004A04F7"/>
    <w:rsid w:val="004A0F33"/>
    <w:rsid w:val="004C53BF"/>
    <w:rsid w:val="004E1FCA"/>
    <w:rsid w:val="004E297C"/>
    <w:rsid w:val="004F4F2D"/>
    <w:rsid w:val="00502ED3"/>
    <w:rsid w:val="0051259B"/>
    <w:rsid w:val="00517C8A"/>
    <w:rsid w:val="005205DD"/>
    <w:rsid w:val="00525281"/>
    <w:rsid w:val="0052540C"/>
    <w:rsid w:val="00526919"/>
    <w:rsid w:val="005360BA"/>
    <w:rsid w:val="0055203B"/>
    <w:rsid w:val="00553AD4"/>
    <w:rsid w:val="005614E4"/>
    <w:rsid w:val="00563DB2"/>
    <w:rsid w:val="00570797"/>
    <w:rsid w:val="00584788"/>
    <w:rsid w:val="005A7630"/>
    <w:rsid w:val="005B119B"/>
    <w:rsid w:val="005B2D6E"/>
    <w:rsid w:val="005B4AAB"/>
    <w:rsid w:val="005C4C62"/>
    <w:rsid w:val="005D7BC8"/>
    <w:rsid w:val="00635EC7"/>
    <w:rsid w:val="006439FA"/>
    <w:rsid w:val="00647AF3"/>
    <w:rsid w:val="006501B0"/>
    <w:rsid w:val="00654794"/>
    <w:rsid w:val="00664B75"/>
    <w:rsid w:val="00666D56"/>
    <w:rsid w:val="00675E98"/>
    <w:rsid w:val="00676973"/>
    <w:rsid w:val="0067717D"/>
    <w:rsid w:val="006830E0"/>
    <w:rsid w:val="00684684"/>
    <w:rsid w:val="006910B9"/>
    <w:rsid w:val="00691ADC"/>
    <w:rsid w:val="00693D1A"/>
    <w:rsid w:val="006B0575"/>
    <w:rsid w:val="006B28C9"/>
    <w:rsid w:val="006C02A2"/>
    <w:rsid w:val="006C7F48"/>
    <w:rsid w:val="006E4444"/>
    <w:rsid w:val="006E6955"/>
    <w:rsid w:val="00704C5A"/>
    <w:rsid w:val="00711D4D"/>
    <w:rsid w:val="007220A4"/>
    <w:rsid w:val="0075659C"/>
    <w:rsid w:val="00757ACF"/>
    <w:rsid w:val="0076275F"/>
    <w:rsid w:val="00776977"/>
    <w:rsid w:val="007825C0"/>
    <w:rsid w:val="00786F25"/>
    <w:rsid w:val="0079429D"/>
    <w:rsid w:val="007942AF"/>
    <w:rsid w:val="00794F6F"/>
    <w:rsid w:val="007A1172"/>
    <w:rsid w:val="007A1A20"/>
    <w:rsid w:val="007A6F7B"/>
    <w:rsid w:val="007C4450"/>
    <w:rsid w:val="007D4E9E"/>
    <w:rsid w:val="007D5401"/>
    <w:rsid w:val="007E1B2D"/>
    <w:rsid w:val="007F373F"/>
    <w:rsid w:val="007F55CC"/>
    <w:rsid w:val="007F7886"/>
    <w:rsid w:val="00814546"/>
    <w:rsid w:val="00817363"/>
    <w:rsid w:val="00833AA8"/>
    <w:rsid w:val="00855355"/>
    <w:rsid w:val="00864047"/>
    <w:rsid w:val="00890A15"/>
    <w:rsid w:val="00894CEF"/>
    <w:rsid w:val="008A4CB0"/>
    <w:rsid w:val="008B0DF2"/>
    <w:rsid w:val="008C4645"/>
    <w:rsid w:val="008D266B"/>
    <w:rsid w:val="008E2A8A"/>
    <w:rsid w:val="008F3800"/>
    <w:rsid w:val="00900CE5"/>
    <w:rsid w:val="00904E19"/>
    <w:rsid w:val="0091117D"/>
    <w:rsid w:val="009136AA"/>
    <w:rsid w:val="00927602"/>
    <w:rsid w:val="00931620"/>
    <w:rsid w:val="00934504"/>
    <w:rsid w:val="009451A3"/>
    <w:rsid w:val="009748EE"/>
    <w:rsid w:val="0098016D"/>
    <w:rsid w:val="00986599"/>
    <w:rsid w:val="00990AA8"/>
    <w:rsid w:val="00994BF3"/>
    <w:rsid w:val="009A56D6"/>
    <w:rsid w:val="009B20B5"/>
    <w:rsid w:val="009B2D0A"/>
    <w:rsid w:val="009E3A91"/>
    <w:rsid w:val="009E3F27"/>
    <w:rsid w:val="009E45A6"/>
    <w:rsid w:val="009F2450"/>
    <w:rsid w:val="009F2968"/>
    <w:rsid w:val="009F305A"/>
    <w:rsid w:val="009F704A"/>
    <w:rsid w:val="00A0119E"/>
    <w:rsid w:val="00A13F2D"/>
    <w:rsid w:val="00A21B7B"/>
    <w:rsid w:val="00A26A22"/>
    <w:rsid w:val="00A52913"/>
    <w:rsid w:val="00A80221"/>
    <w:rsid w:val="00A8128E"/>
    <w:rsid w:val="00A83462"/>
    <w:rsid w:val="00A83880"/>
    <w:rsid w:val="00AA3248"/>
    <w:rsid w:val="00AB1AD0"/>
    <w:rsid w:val="00AC1118"/>
    <w:rsid w:val="00AE63C8"/>
    <w:rsid w:val="00AF55BD"/>
    <w:rsid w:val="00B26DB2"/>
    <w:rsid w:val="00B33004"/>
    <w:rsid w:val="00B427F0"/>
    <w:rsid w:val="00B63572"/>
    <w:rsid w:val="00B6447C"/>
    <w:rsid w:val="00B70FB5"/>
    <w:rsid w:val="00B71895"/>
    <w:rsid w:val="00B81ED1"/>
    <w:rsid w:val="00B93D97"/>
    <w:rsid w:val="00BA4B62"/>
    <w:rsid w:val="00BC29F7"/>
    <w:rsid w:val="00BC2CDE"/>
    <w:rsid w:val="00BC2CF7"/>
    <w:rsid w:val="00BC430B"/>
    <w:rsid w:val="00BD3BD9"/>
    <w:rsid w:val="00BE6F24"/>
    <w:rsid w:val="00C00DC3"/>
    <w:rsid w:val="00C105A1"/>
    <w:rsid w:val="00C11FF3"/>
    <w:rsid w:val="00C31349"/>
    <w:rsid w:val="00C34FA7"/>
    <w:rsid w:val="00C450E9"/>
    <w:rsid w:val="00C51CC5"/>
    <w:rsid w:val="00C6002E"/>
    <w:rsid w:val="00C6153F"/>
    <w:rsid w:val="00C718FE"/>
    <w:rsid w:val="00C72327"/>
    <w:rsid w:val="00C8677F"/>
    <w:rsid w:val="00C87EFF"/>
    <w:rsid w:val="00CB2790"/>
    <w:rsid w:val="00CC7FD8"/>
    <w:rsid w:val="00CD7154"/>
    <w:rsid w:val="00CF120A"/>
    <w:rsid w:val="00CF49AD"/>
    <w:rsid w:val="00D1085B"/>
    <w:rsid w:val="00D17DF2"/>
    <w:rsid w:val="00D2476C"/>
    <w:rsid w:val="00D340A8"/>
    <w:rsid w:val="00D5277C"/>
    <w:rsid w:val="00D52E82"/>
    <w:rsid w:val="00D52EFA"/>
    <w:rsid w:val="00D5636D"/>
    <w:rsid w:val="00D70B3D"/>
    <w:rsid w:val="00D75469"/>
    <w:rsid w:val="00D817E1"/>
    <w:rsid w:val="00D974B8"/>
    <w:rsid w:val="00DB1371"/>
    <w:rsid w:val="00DB3ECE"/>
    <w:rsid w:val="00DC01D9"/>
    <w:rsid w:val="00DF2AA4"/>
    <w:rsid w:val="00DF3AA6"/>
    <w:rsid w:val="00E133B2"/>
    <w:rsid w:val="00E201AA"/>
    <w:rsid w:val="00E249FE"/>
    <w:rsid w:val="00E34F4D"/>
    <w:rsid w:val="00E36525"/>
    <w:rsid w:val="00E4135D"/>
    <w:rsid w:val="00E46A87"/>
    <w:rsid w:val="00E52A65"/>
    <w:rsid w:val="00E65EB6"/>
    <w:rsid w:val="00E709F2"/>
    <w:rsid w:val="00E844B3"/>
    <w:rsid w:val="00E84C08"/>
    <w:rsid w:val="00E8631D"/>
    <w:rsid w:val="00E8785E"/>
    <w:rsid w:val="00EA339F"/>
    <w:rsid w:val="00EA3E9F"/>
    <w:rsid w:val="00EA408E"/>
    <w:rsid w:val="00EB145A"/>
    <w:rsid w:val="00EB2736"/>
    <w:rsid w:val="00EB30BB"/>
    <w:rsid w:val="00EB351F"/>
    <w:rsid w:val="00ED6638"/>
    <w:rsid w:val="00EE2F90"/>
    <w:rsid w:val="00EE47EC"/>
    <w:rsid w:val="00EE6D35"/>
    <w:rsid w:val="00EE6FE8"/>
    <w:rsid w:val="00F17E45"/>
    <w:rsid w:val="00F4138F"/>
    <w:rsid w:val="00F45DCF"/>
    <w:rsid w:val="00F533C7"/>
    <w:rsid w:val="00F57656"/>
    <w:rsid w:val="00F661CD"/>
    <w:rsid w:val="00F667BD"/>
    <w:rsid w:val="00F80549"/>
    <w:rsid w:val="00F8668C"/>
    <w:rsid w:val="00F91D12"/>
    <w:rsid w:val="00F976AC"/>
    <w:rsid w:val="00FB13A6"/>
    <w:rsid w:val="00FB755C"/>
    <w:rsid w:val="00FC0F77"/>
    <w:rsid w:val="00FD5343"/>
    <w:rsid w:val="00FE4330"/>
    <w:rsid w:val="00FF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90E54-6354-41E8-B839-196A1CC7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E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10"/>
    <w:uiPriority w:val="99"/>
    <w:semiHidden/>
    <w:qFormat/>
    <w:rsid w:val="009F5C31"/>
  </w:style>
  <w:style w:type="character" w:customStyle="1" w:styleId="11">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12">
    <w:name w:val="Заголовок1"/>
    <w:basedOn w:val="a"/>
    <w:next w:val="a9"/>
    <w:qFormat/>
    <w:rsid w:val="00A27C9F"/>
    <w:pPr>
      <w:keepNext/>
      <w:spacing w:before="240" w:after="120"/>
    </w:pPr>
    <w:rPr>
      <w:rFonts w:ascii="Liberation Sans" w:eastAsia="Microsoft YaHei" w:hAnsi="Liberation Sans" w:cs="Mangal"/>
      <w:sz w:val="28"/>
      <w:szCs w:val="28"/>
    </w:rPr>
  </w:style>
  <w:style w:type="paragraph" w:styleId="a9">
    <w:name w:val="Body Text"/>
    <w:basedOn w:val="a"/>
    <w:rsid w:val="00A27C9F"/>
    <w:pPr>
      <w:spacing w:after="140" w:line="276" w:lineRule="auto"/>
    </w:pPr>
  </w:style>
  <w:style w:type="paragraph" w:styleId="aa">
    <w:name w:val="List"/>
    <w:basedOn w:val="a9"/>
    <w:rsid w:val="00A27C9F"/>
    <w:rPr>
      <w:rFonts w:cs="Mangal"/>
    </w:rPr>
  </w:style>
  <w:style w:type="paragraph" w:customStyle="1" w:styleId="13">
    <w:name w:val="Название объекта1"/>
    <w:basedOn w:val="a"/>
    <w:qFormat/>
    <w:rsid w:val="00A27C9F"/>
    <w:pPr>
      <w:suppressLineNumbers/>
      <w:spacing w:before="120" w:after="120"/>
    </w:pPr>
    <w:rPr>
      <w:rFonts w:cs="Mangal"/>
      <w:i/>
      <w:iCs/>
      <w:sz w:val="24"/>
      <w:szCs w:val="24"/>
    </w:rPr>
  </w:style>
  <w:style w:type="paragraph" w:styleId="ab">
    <w:name w:val="index heading"/>
    <w:basedOn w:val="a"/>
    <w:qFormat/>
    <w:rsid w:val="00A27C9F"/>
    <w:pPr>
      <w:suppressLineNumbers/>
    </w:pPr>
    <w:rPr>
      <w:rFonts w:cs="Mangal"/>
    </w:rPr>
  </w:style>
  <w:style w:type="paragraph" w:styleId="ac">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d">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e">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10">
    <w:name w:val="Верхний колонтитул1"/>
    <w:basedOn w:val="a"/>
    <w:link w:val="1"/>
    <w:uiPriority w:val="99"/>
    <w:semiHidden/>
    <w:unhideWhenUsed/>
    <w:rsid w:val="009F5C31"/>
    <w:pPr>
      <w:tabs>
        <w:tab w:val="center" w:pos="4677"/>
        <w:tab w:val="right" w:pos="9355"/>
      </w:tabs>
      <w:spacing w:after="0" w:line="240" w:lineRule="auto"/>
    </w:pPr>
  </w:style>
  <w:style w:type="paragraph" w:customStyle="1" w:styleId="14">
    <w:name w:val="Нижний колонтитул1"/>
    <w:basedOn w:val="a"/>
    <w:uiPriority w:val="99"/>
    <w:semiHidden/>
    <w:unhideWhenUsed/>
    <w:rsid w:val="009F5C31"/>
    <w:pPr>
      <w:tabs>
        <w:tab w:val="center" w:pos="4677"/>
        <w:tab w:val="right" w:pos="9355"/>
      </w:tabs>
      <w:spacing w:after="0" w:line="240" w:lineRule="auto"/>
    </w:pPr>
  </w:style>
  <w:style w:type="paragraph" w:styleId="af0">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1">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2">
    <w:name w:val="Table Grid"/>
    <w:basedOn w:val="a1"/>
    <w:uiPriority w:val="39"/>
    <w:rsid w:val="008A4D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3"/>
    <w:uiPriority w:val="99"/>
    <w:semiHidden/>
    <w:rsid w:val="005D7BC8"/>
  </w:style>
  <w:style w:type="paragraph" w:styleId="af4">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4"/>
    <w:uiPriority w:val="99"/>
    <w:semiHidden/>
    <w:rsid w:val="005D7BC8"/>
  </w:style>
  <w:style w:type="character" w:styleId="af5">
    <w:name w:val="Hyperlink"/>
    <w:basedOn w:val="a0"/>
    <w:uiPriority w:val="99"/>
    <w:unhideWhenUsed/>
    <w:rsid w:val="00393650"/>
    <w:rPr>
      <w:color w:val="0000FF"/>
      <w:u w:val="single"/>
    </w:rPr>
  </w:style>
  <w:style w:type="character" w:styleId="af6">
    <w:name w:val="Placeholder Text"/>
    <w:basedOn w:val="a0"/>
    <w:uiPriority w:val="99"/>
    <w:semiHidden/>
    <w:rsid w:val="006769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379548887">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758405001">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033265631">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08116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zverinka@yandex.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zverinogolovskoe-r45.gosweb.gosuslugi.ru//"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yperlink" Target="https://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info@roseltorg.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s://zverinogolovskoe-r45.gosweb.gosuslugi.ru/" TargetMode="External"/><Relationship Id="rId14" Type="http://schemas.openxmlformats.org/officeDocument/2006/relationships/hyperlink" Target="https://www.roseltorg.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3A9FB-E054-4A46-A0F1-3ED2F7F1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Pages>24</Pages>
  <Words>9752</Words>
  <Characters>55589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Olga</cp:lastModifiedBy>
  <cp:revision>230</cp:revision>
  <cp:lastPrinted>2024-02-05T10:24:00Z</cp:lastPrinted>
  <dcterms:created xsi:type="dcterms:W3CDTF">2021-06-15T09:11:00Z</dcterms:created>
  <dcterms:modified xsi:type="dcterms:W3CDTF">2024-02-07T07:58:00Z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